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37774C" w:rsidRDefault="0037774C" w:rsidP="00906BD9">
      <w:pPr>
        <w:rPr>
          <w:lang w:val="en-US"/>
        </w:rPr>
      </w:pPr>
      <w:r w:rsidRPr="0037774C">
        <w:rPr>
          <w:rFonts w:ascii="Times New Roman" w:eastAsia="Arial Narrow" w:hAnsi="Times New Roman" w:cs="Times New Roman"/>
          <w:b/>
          <w:bCs/>
          <w:color w:val="000000"/>
          <w:kern w:val="0"/>
          <w:sz w:val="24"/>
          <w:lang w:val="uk-UA" w:eastAsia="uk-UA" w:bidi="uk-UA"/>
        </w:rPr>
        <w:t>Саєнко Андрій Іванович</w:t>
      </w:r>
      <w:r w:rsidRPr="0037774C">
        <w:rPr>
          <w:rFonts w:ascii="Times New Roman" w:eastAsia="Arial Narrow" w:hAnsi="Times New Roman" w:cs="Times New Roman"/>
          <w:color w:val="000000"/>
          <w:kern w:val="0"/>
          <w:sz w:val="24"/>
          <w:lang w:val="uk-UA" w:eastAsia="uk-UA" w:bidi="uk-UA"/>
        </w:rPr>
        <w:t>, аспірант кафедри адміністратив</w:t>
      </w:r>
      <w:r w:rsidRPr="0037774C">
        <w:rPr>
          <w:rFonts w:ascii="Times New Roman" w:eastAsia="Arial Narrow" w:hAnsi="Times New Roman" w:cs="Times New Roman"/>
          <w:color w:val="000000"/>
          <w:kern w:val="0"/>
          <w:sz w:val="24"/>
          <w:lang w:val="uk-UA" w:eastAsia="uk-UA" w:bidi="uk-UA"/>
        </w:rPr>
        <w:softHyphen/>
        <w:t>ного права, процесу та адміністративної діяльності ОВС Дні</w:t>
      </w:r>
      <w:r w:rsidRPr="0037774C">
        <w:rPr>
          <w:rFonts w:ascii="Times New Roman" w:eastAsia="Arial Narrow" w:hAnsi="Times New Roman" w:cs="Times New Roman"/>
          <w:color w:val="000000"/>
          <w:kern w:val="0"/>
          <w:sz w:val="24"/>
          <w:lang w:val="uk-UA" w:eastAsia="uk-UA" w:bidi="uk-UA"/>
        </w:rPr>
        <w:softHyphen/>
        <w:t>пропетровського державного університету внутрішніх справ: «Адміністративні послуги у сфері інтелектуальної власності» (12.00.07 - адміністративне право і процес; фінансове пра</w:t>
      </w:r>
      <w:r w:rsidRPr="0037774C">
        <w:rPr>
          <w:rFonts w:ascii="Times New Roman" w:eastAsia="Arial Narrow" w:hAnsi="Times New Roman" w:cs="Times New Roman"/>
          <w:color w:val="000000"/>
          <w:kern w:val="0"/>
          <w:sz w:val="24"/>
          <w:lang w:val="uk-UA" w:eastAsia="uk-UA" w:bidi="uk-UA"/>
        </w:rPr>
        <w:softHyphen/>
        <w:t>во; інформаційне право). Спецрада Д 17.051.07 у ДВНЗ «За</w:t>
      </w:r>
      <w:r w:rsidRPr="0037774C">
        <w:rPr>
          <w:rFonts w:ascii="Times New Roman" w:eastAsia="Arial Narrow" w:hAnsi="Times New Roman" w:cs="Times New Roman"/>
          <w:color w:val="000000"/>
          <w:kern w:val="0"/>
          <w:sz w:val="24"/>
          <w:lang w:val="uk-UA" w:eastAsia="uk-UA" w:bidi="uk-UA"/>
        </w:rPr>
        <w:softHyphen/>
        <w:t>порізький національний університет»</w:t>
      </w:r>
    </w:p>
    <w:sectPr w:rsidR="0037774C" w:rsidRPr="0037774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C848C-C3E5-4ECD-9DB4-A3606DC4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2020-05-23T07:17:00Z</dcterms:created>
  <dcterms:modified xsi:type="dcterms:W3CDTF">2020-05-23T18:59:00Z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