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0B7F96" w:rsidRDefault="000B7F96" w:rsidP="000B7F96">
      <w:r w:rsidRPr="000B7F96">
        <w:rPr>
          <w:rFonts w:ascii="Times New Roman" w:eastAsia="Arial Narrow" w:hAnsi="Times New Roman" w:cs="Times New Roman"/>
          <w:b/>
          <w:bCs/>
          <w:color w:val="000000"/>
          <w:kern w:val="0"/>
          <w:sz w:val="24"/>
          <w:lang w:val="uk-UA" w:eastAsia="uk-UA" w:bidi="uk-UA"/>
        </w:rPr>
        <w:t xml:space="preserve">Цибульський Олександр Іванович, </w:t>
      </w:r>
      <w:r w:rsidRPr="000B7F96">
        <w:rPr>
          <w:rFonts w:ascii="Times New Roman" w:hAnsi="Times New Roman" w:cs="Times New Roman"/>
          <w:color w:val="000000"/>
          <w:kern w:val="0"/>
          <w:sz w:val="24"/>
          <w:szCs w:val="24"/>
          <w:lang w:val="uk-UA" w:eastAsia="uk-UA" w:bidi="uk-UA"/>
        </w:rPr>
        <w:t>науковий співробіт</w:t>
      </w:r>
      <w:r w:rsidRPr="000B7F96">
        <w:rPr>
          <w:rFonts w:ascii="Times New Roman" w:hAnsi="Times New Roman" w:cs="Times New Roman"/>
          <w:color w:val="000000"/>
          <w:kern w:val="0"/>
          <w:sz w:val="24"/>
          <w:szCs w:val="24"/>
          <w:lang w:val="uk-UA" w:eastAsia="uk-UA" w:bidi="uk-UA"/>
        </w:rPr>
        <w:softHyphen/>
        <w:t>ник відділу іхтіології та гідробіології річкових систем Інсти</w:t>
      </w:r>
      <w:r w:rsidRPr="000B7F96">
        <w:rPr>
          <w:rFonts w:ascii="Times New Roman" w:hAnsi="Times New Roman" w:cs="Times New Roman"/>
          <w:color w:val="000000"/>
          <w:kern w:val="0"/>
          <w:sz w:val="24"/>
          <w:szCs w:val="24"/>
          <w:lang w:val="uk-UA" w:eastAsia="uk-UA" w:bidi="uk-UA"/>
        </w:rPr>
        <w:softHyphen/>
        <w:t>туту гідробіології НАН України: «Угруповання гідробіонтів як показник екологічних ризиків забруднення річок України» (03.00.17 - гідробіологія). Спецрада Д 26.213.01 в Інститу</w:t>
      </w:r>
      <w:r w:rsidRPr="000B7F96">
        <w:rPr>
          <w:rFonts w:ascii="Times New Roman" w:hAnsi="Times New Roman" w:cs="Times New Roman"/>
          <w:color w:val="000000"/>
          <w:kern w:val="0"/>
          <w:sz w:val="24"/>
          <w:szCs w:val="24"/>
          <w:lang w:val="uk-UA" w:eastAsia="uk-UA" w:bidi="uk-UA"/>
        </w:rPr>
        <w:softHyphen/>
        <w:t>ті гідробіології</w:t>
      </w:r>
    </w:p>
    <w:sectPr w:rsidR="00086D61" w:rsidRPr="000B7F96"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EBFDD-0072-499D-AB5E-2679EB78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45</Words>
  <Characters>261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2020-05-14T12:20:00Z</dcterms:created>
  <dcterms:modified xsi:type="dcterms:W3CDTF">2020-05-16T11:58:00Z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