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1F" w:rsidRDefault="00C00A54" w:rsidP="00C00A54">
      <w:pPr>
        <w:rPr>
          <w:rFonts w:ascii="Times New Roman" w:eastAsia="Times New Roman" w:hAnsi="Times New Roman" w:cs="Times New Roman"/>
          <w:b/>
          <w:bCs/>
          <w:spacing w:val="-16"/>
          <w:kern w:val="0"/>
          <w:sz w:val="24"/>
          <w:szCs w:val="24"/>
          <w:lang w:eastAsia="ru-RU"/>
        </w:rPr>
      </w:pPr>
      <w:r w:rsidRPr="00C00A54">
        <w:rPr>
          <w:rFonts w:ascii="Times New Roman" w:eastAsia="Times New Roman" w:hAnsi="Times New Roman" w:cs="Times New Roman" w:hint="eastAsia"/>
          <w:b/>
          <w:bCs/>
          <w:spacing w:val="-16"/>
          <w:kern w:val="0"/>
          <w:sz w:val="24"/>
          <w:szCs w:val="24"/>
          <w:lang w:eastAsia="ru-RU"/>
        </w:rPr>
        <w:t>Кострюкова</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Наталья</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Константиновна</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Системный</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анализ</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биопатогенного</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влияния</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геомагнитных</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аномалий</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локальных</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разломов</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земной</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коры</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на</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сердечно</w:t>
      </w:r>
      <w:r w:rsidRPr="00C00A54">
        <w:rPr>
          <w:rFonts w:ascii="Times New Roman" w:eastAsia="Times New Roman" w:hAnsi="Times New Roman" w:cs="Times New Roman"/>
          <w:b/>
          <w:bCs/>
          <w:spacing w:val="-16"/>
          <w:kern w:val="0"/>
          <w:sz w:val="24"/>
          <w:szCs w:val="24"/>
          <w:lang w:eastAsia="ru-RU"/>
        </w:rPr>
        <w:t>-</w:t>
      </w:r>
      <w:r w:rsidRPr="00C00A54">
        <w:rPr>
          <w:rFonts w:ascii="Times New Roman" w:eastAsia="Times New Roman" w:hAnsi="Times New Roman" w:cs="Times New Roman" w:hint="eastAsia"/>
          <w:b/>
          <w:bCs/>
          <w:spacing w:val="-16"/>
          <w:kern w:val="0"/>
          <w:sz w:val="24"/>
          <w:szCs w:val="24"/>
          <w:lang w:eastAsia="ru-RU"/>
        </w:rPr>
        <w:t>сосудистую</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заболеваемость</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городского</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населения</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северной</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урбанизированной</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экосистемы</w:t>
      </w:r>
      <w:r w:rsidRPr="00C00A54">
        <w:rPr>
          <w:rFonts w:ascii="Times New Roman" w:eastAsia="Times New Roman" w:hAnsi="Times New Roman" w:cs="Times New Roman"/>
          <w:b/>
          <w:bCs/>
          <w:spacing w:val="-16"/>
          <w:kern w:val="0"/>
          <w:sz w:val="24"/>
          <w:szCs w:val="24"/>
          <w:lang w:eastAsia="ru-RU"/>
        </w:rPr>
        <w:t xml:space="preserve"> : </w:t>
      </w:r>
      <w:r w:rsidRPr="00C00A54">
        <w:rPr>
          <w:rFonts w:ascii="Times New Roman" w:eastAsia="Times New Roman" w:hAnsi="Times New Roman" w:cs="Times New Roman" w:hint="eastAsia"/>
          <w:b/>
          <w:bCs/>
          <w:spacing w:val="-16"/>
          <w:kern w:val="0"/>
          <w:sz w:val="24"/>
          <w:szCs w:val="24"/>
          <w:lang w:eastAsia="ru-RU"/>
        </w:rPr>
        <w:t>диссертация</w:t>
      </w:r>
      <w:r w:rsidRPr="00C00A54">
        <w:rPr>
          <w:rFonts w:ascii="Times New Roman" w:eastAsia="Times New Roman" w:hAnsi="Times New Roman" w:cs="Times New Roman"/>
          <w:b/>
          <w:bCs/>
          <w:spacing w:val="-16"/>
          <w:kern w:val="0"/>
          <w:sz w:val="24"/>
          <w:szCs w:val="24"/>
          <w:lang w:eastAsia="ru-RU"/>
        </w:rPr>
        <w:t xml:space="preserve"> ... </w:t>
      </w:r>
      <w:r w:rsidRPr="00C00A54">
        <w:rPr>
          <w:rFonts w:ascii="Times New Roman" w:eastAsia="Times New Roman" w:hAnsi="Times New Roman" w:cs="Times New Roman" w:hint="eastAsia"/>
          <w:b/>
          <w:bCs/>
          <w:spacing w:val="-16"/>
          <w:kern w:val="0"/>
          <w:sz w:val="24"/>
          <w:szCs w:val="24"/>
          <w:lang w:eastAsia="ru-RU"/>
        </w:rPr>
        <w:t>кандидата</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биологических</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наук</w:t>
      </w:r>
      <w:r w:rsidRPr="00C00A54">
        <w:rPr>
          <w:rFonts w:ascii="Times New Roman" w:eastAsia="Times New Roman" w:hAnsi="Times New Roman" w:cs="Times New Roman"/>
          <w:b/>
          <w:bCs/>
          <w:spacing w:val="-16"/>
          <w:kern w:val="0"/>
          <w:sz w:val="24"/>
          <w:szCs w:val="24"/>
          <w:lang w:eastAsia="ru-RU"/>
        </w:rPr>
        <w:t xml:space="preserve"> : 05.13.01 / </w:t>
      </w:r>
      <w:r w:rsidRPr="00C00A54">
        <w:rPr>
          <w:rFonts w:ascii="Times New Roman" w:eastAsia="Times New Roman" w:hAnsi="Times New Roman" w:cs="Times New Roman" w:hint="eastAsia"/>
          <w:b/>
          <w:bCs/>
          <w:spacing w:val="-16"/>
          <w:kern w:val="0"/>
          <w:sz w:val="24"/>
          <w:szCs w:val="24"/>
          <w:lang w:eastAsia="ru-RU"/>
        </w:rPr>
        <w:t>Кострюкова</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Наталья</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Константиновна</w:t>
      </w:r>
      <w:r w:rsidRPr="00C00A54">
        <w:rPr>
          <w:rFonts w:ascii="Times New Roman" w:eastAsia="Times New Roman" w:hAnsi="Times New Roman" w:cs="Times New Roman"/>
          <w:b/>
          <w:bCs/>
          <w:spacing w:val="-16"/>
          <w:kern w:val="0"/>
          <w:sz w:val="24"/>
          <w:szCs w:val="24"/>
          <w:lang w:eastAsia="ru-RU"/>
        </w:rPr>
        <w:t>; [</w:t>
      </w:r>
      <w:r w:rsidRPr="00C00A54">
        <w:rPr>
          <w:rFonts w:ascii="Times New Roman" w:eastAsia="Times New Roman" w:hAnsi="Times New Roman" w:cs="Times New Roman" w:hint="eastAsia"/>
          <w:b/>
          <w:bCs/>
          <w:spacing w:val="-16"/>
          <w:kern w:val="0"/>
          <w:sz w:val="24"/>
          <w:szCs w:val="24"/>
          <w:lang w:eastAsia="ru-RU"/>
        </w:rPr>
        <w:t>Место</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защиты</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Сургут</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гос</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ун</w:t>
      </w:r>
      <w:r w:rsidRPr="00C00A54">
        <w:rPr>
          <w:rFonts w:ascii="Times New Roman" w:eastAsia="Times New Roman" w:hAnsi="Times New Roman" w:cs="Times New Roman"/>
          <w:b/>
          <w:bCs/>
          <w:spacing w:val="-16"/>
          <w:kern w:val="0"/>
          <w:sz w:val="24"/>
          <w:szCs w:val="24"/>
          <w:lang w:eastAsia="ru-RU"/>
        </w:rPr>
        <w:t>-</w:t>
      </w:r>
      <w:r w:rsidRPr="00C00A54">
        <w:rPr>
          <w:rFonts w:ascii="Times New Roman" w:eastAsia="Times New Roman" w:hAnsi="Times New Roman" w:cs="Times New Roman" w:hint="eastAsia"/>
          <w:b/>
          <w:bCs/>
          <w:spacing w:val="-16"/>
          <w:kern w:val="0"/>
          <w:sz w:val="24"/>
          <w:szCs w:val="24"/>
          <w:lang w:eastAsia="ru-RU"/>
        </w:rPr>
        <w:t>т</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Сургут</w:t>
      </w:r>
      <w:r w:rsidRPr="00C00A54">
        <w:rPr>
          <w:rFonts w:ascii="Times New Roman" w:eastAsia="Times New Roman" w:hAnsi="Times New Roman" w:cs="Times New Roman"/>
          <w:b/>
          <w:bCs/>
          <w:spacing w:val="-16"/>
          <w:kern w:val="0"/>
          <w:sz w:val="24"/>
          <w:szCs w:val="24"/>
          <w:lang w:eastAsia="ru-RU"/>
        </w:rPr>
        <w:t xml:space="preserve">, 2009.- 120 </w:t>
      </w:r>
      <w:r w:rsidRPr="00C00A54">
        <w:rPr>
          <w:rFonts w:ascii="Times New Roman" w:eastAsia="Times New Roman" w:hAnsi="Times New Roman" w:cs="Times New Roman" w:hint="eastAsia"/>
          <w:b/>
          <w:bCs/>
          <w:spacing w:val="-16"/>
          <w:kern w:val="0"/>
          <w:sz w:val="24"/>
          <w:szCs w:val="24"/>
          <w:lang w:eastAsia="ru-RU"/>
        </w:rPr>
        <w:t>с</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ил</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РГБ</w:t>
      </w:r>
      <w:r w:rsidRPr="00C00A54">
        <w:rPr>
          <w:rFonts w:ascii="Times New Roman" w:eastAsia="Times New Roman" w:hAnsi="Times New Roman" w:cs="Times New Roman"/>
          <w:b/>
          <w:bCs/>
          <w:spacing w:val="-16"/>
          <w:kern w:val="0"/>
          <w:sz w:val="24"/>
          <w:szCs w:val="24"/>
          <w:lang w:eastAsia="ru-RU"/>
        </w:rPr>
        <w:t xml:space="preserve"> </w:t>
      </w:r>
      <w:r w:rsidRPr="00C00A54">
        <w:rPr>
          <w:rFonts w:ascii="Times New Roman" w:eastAsia="Times New Roman" w:hAnsi="Times New Roman" w:cs="Times New Roman" w:hint="eastAsia"/>
          <w:b/>
          <w:bCs/>
          <w:spacing w:val="-16"/>
          <w:kern w:val="0"/>
          <w:sz w:val="24"/>
          <w:szCs w:val="24"/>
          <w:lang w:eastAsia="ru-RU"/>
        </w:rPr>
        <w:t>ОД</w:t>
      </w:r>
      <w:r w:rsidRPr="00C00A54">
        <w:rPr>
          <w:rFonts w:ascii="Times New Roman" w:eastAsia="Times New Roman" w:hAnsi="Times New Roman" w:cs="Times New Roman"/>
          <w:b/>
          <w:bCs/>
          <w:spacing w:val="-16"/>
          <w:kern w:val="0"/>
          <w:sz w:val="24"/>
          <w:szCs w:val="24"/>
          <w:lang w:eastAsia="ru-RU"/>
        </w:rPr>
        <w:t>, 61 09-3/612</w:t>
      </w:r>
    </w:p>
    <w:p w:rsidR="00C00A54" w:rsidRDefault="00C00A54" w:rsidP="00C00A54">
      <w:pPr>
        <w:rPr>
          <w:rFonts w:ascii="Times New Roman" w:eastAsia="Times New Roman" w:hAnsi="Times New Roman" w:cs="Times New Roman"/>
          <w:b/>
          <w:bCs/>
          <w:spacing w:val="-16"/>
          <w:kern w:val="0"/>
          <w:sz w:val="24"/>
          <w:szCs w:val="24"/>
          <w:lang w:eastAsia="ru-RU"/>
        </w:rPr>
      </w:pPr>
    </w:p>
    <w:p w:rsidR="00C00A54" w:rsidRDefault="00C00A54" w:rsidP="00C00A54">
      <w:pPr>
        <w:rPr>
          <w:rFonts w:ascii="Times New Roman" w:eastAsia="Times New Roman" w:hAnsi="Times New Roman" w:cs="Times New Roman"/>
          <w:b/>
          <w:bCs/>
          <w:spacing w:val="-16"/>
          <w:kern w:val="0"/>
          <w:sz w:val="24"/>
          <w:szCs w:val="24"/>
          <w:lang w:eastAsia="ru-RU"/>
        </w:rPr>
      </w:pPr>
    </w:p>
    <w:p w:rsidR="00C00A54" w:rsidRPr="00C00A54" w:rsidRDefault="00C00A54" w:rsidP="00C00A54">
      <w:pPr>
        <w:shd w:val="clear" w:color="auto" w:fill="FFFFFF"/>
        <w:tabs>
          <w:tab w:val="clear" w:pos="709"/>
        </w:tabs>
        <w:suppressAutoHyphens w:val="0"/>
        <w:autoSpaceDE w:val="0"/>
        <w:autoSpaceDN w:val="0"/>
        <w:adjustRightInd w:val="0"/>
        <w:spacing w:after="0" w:line="485" w:lineRule="exact"/>
        <w:ind w:left="1042" w:right="1075" w:firstLine="346"/>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МИНИСТЕРСТВО ОБРАЗОВАНИЯ И НАУКИ РФ СУРГУТСКИЙ ГОСУДАРСТВЕННЫЙ УНИВЕРСИТЕТ</w:t>
      </w:r>
    </w:p>
    <w:p w:rsidR="00C00A54" w:rsidRPr="00C00A54" w:rsidRDefault="00C00A54" w:rsidP="00C00A54">
      <w:pPr>
        <w:shd w:val="clear" w:color="auto" w:fill="FFFFFF"/>
        <w:tabs>
          <w:tab w:val="clear" w:pos="709"/>
        </w:tabs>
        <w:suppressAutoHyphens w:val="0"/>
        <w:autoSpaceDE w:val="0"/>
        <w:autoSpaceDN w:val="0"/>
        <w:adjustRightInd w:val="0"/>
        <w:spacing w:before="1080" w:after="0" w:line="240" w:lineRule="auto"/>
        <w:ind w:right="34" w:firstLine="0"/>
        <w:jc w:val="righ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На правах рукописи</w:t>
      </w:r>
    </w:p>
    <w:p w:rsidR="00C00A54" w:rsidRPr="00C00A54" w:rsidRDefault="00C00A54" w:rsidP="00C00A54">
      <w:pPr>
        <w:shd w:val="clear" w:color="auto" w:fill="FFFFFF"/>
        <w:tabs>
          <w:tab w:val="clear" w:pos="709"/>
          <w:tab w:val="left" w:pos="7493"/>
        </w:tabs>
        <w:suppressAutoHyphens w:val="0"/>
        <w:autoSpaceDE w:val="0"/>
        <w:autoSpaceDN w:val="0"/>
        <w:adjustRightInd w:val="0"/>
        <w:spacing w:after="0" w:line="240" w:lineRule="auto"/>
        <w:ind w:left="2486" w:firstLine="0"/>
        <w:jc w:val="left"/>
        <w:rPr>
          <w:rFonts w:ascii="Times New Roman" w:eastAsia="Times New Roman" w:hAnsi="Times New Roman" w:cs="Times New Roman"/>
          <w:kern w:val="0"/>
          <w:sz w:val="20"/>
          <w:szCs w:val="20"/>
          <w:lang w:eastAsia="ru-RU"/>
        </w:rPr>
      </w:pPr>
      <w:r w:rsidRPr="00C00A54">
        <w:rPr>
          <w:rFonts w:ascii="Arial" w:eastAsia="Times New Roman" w:hAnsi="Arial" w:cs="Arial"/>
          <w:spacing w:val="-5"/>
          <w:kern w:val="0"/>
          <w:sz w:val="26"/>
          <w:szCs w:val="26"/>
          <w:lang w:eastAsia="ru-RU"/>
        </w:rPr>
        <w:t>04200954203</w:t>
      </w:r>
      <w:r w:rsidRPr="00C00A54">
        <w:rPr>
          <w:rFonts w:ascii="Arial" w:eastAsia="Times New Roman" w:hAnsi="Arial" w:cs="Arial"/>
          <w:kern w:val="0"/>
          <w:sz w:val="26"/>
          <w:szCs w:val="26"/>
          <w:lang w:eastAsia="ru-RU"/>
        </w:rPr>
        <w:tab/>
      </w:r>
      <w:r w:rsidRPr="00C00A54">
        <w:rPr>
          <w:rFonts w:ascii="Arial" w:eastAsia="Times New Roman" w:hAnsi="Arial" w:cs="Times New Roman"/>
          <w:i/>
          <w:iCs/>
          <w:spacing w:val="-12"/>
          <w:kern w:val="0"/>
          <w:sz w:val="26"/>
          <w:szCs w:val="26"/>
          <w:lang w:val="uk-UA" w:eastAsia="ru-RU"/>
        </w:rPr>
        <w:t>ОІиОСУ</w:t>
      </w:r>
    </w:p>
    <w:p w:rsidR="00C00A54" w:rsidRPr="00C00A54" w:rsidRDefault="00C00A54" w:rsidP="00C00A54">
      <w:pPr>
        <w:shd w:val="clear" w:color="auto" w:fill="FFFFFF"/>
        <w:tabs>
          <w:tab w:val="clear" w:pos="709"/>
        </w:tabs>
        <w:suppressAutoHyphens w:val="0"/>
        <w:autoSpaceDE w:val="0"/>
        <w:autoSpaceDN w:val="0"/>
        <w:adjustRightInd w:val="0"/>
        <w:spacing w:before="413" w:after="0" w:line="240" w:lineRule="auto"/>
        <w:ind w:right="139"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КОСТРЮКОВА Наталья Константиновна</w:t>
      </w:r>
    </w:p>
    <w:p w:rsidR="00C00A54" w:rsidRPr="00C00A54" w:rsidRDefault="00C00A54" w:rsidP="00C00A54">
      <w:pPr>
        <w:shd w:val="clear" w:color="auto" w:fill="FFFFFF"/>
        <w:tabs>
          <w:tab w:val="clear" w:pos="709"/>
        </w:tabs>
        <w:suppressAutoHyphens w:val="0"/>
        <w:autoSpaceDE w:val="0"/>
        <w:autoSpaceDN w:val="0"/>
        <w:adjustRightInd w:val="0"/>
        <w:spacing w:before="955" w:after="0" w:line="322" w:lineRule="exact"/>
        <w:ind w:left="67" w:firstLine="2822"/>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СИСТЕМНЫЙ АНАЛИЗ БИОПАТОГЕННОГО ВЛИЯНИЯ ГЕОМАГНИТНЫХ АНОМАЛИЙ</w:t>
      </w:r>
    </w:p>
    <w:p w:rsidR="00C00A54" w:rsidRPr="00C00A54" w:rsidRDefault="00C00A54" w:rsidP="00C00A54">
      <w:pPr>
        <w:shd w:val="clear" w:color="auto" w:fill="FFFFFF"/>
        <w:tabs>
          <w:tab w:val="clear" w:pos="709"/>
        </w:tabs>
        <w:suppressAutoHyphens w:val="0"/>
        <w:autoSpaceDE w:val="0"/>
        <w:autoSpaceDN w:val="0"/>
        <w:adjustRightInd w:val="0"/>
        <w:spacing w:after="0" w:line="322" w:lineRule="exact"/>
        <w:ind w:right="62"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ЛОКАЛЬНЫХ РАЗЛОМОВ ЗЕМНОЙ КОРЫ НА СЕРДЕЧНО</w:t>
      </w:r>
      <w:r w:rsidRPr="00C00A54">
        <w:rPr>
          <w:rFonts w:ascii="Times New Roman" w:eastAsia="Times New Roman" w:hAnsi="Times New Roman" w:cs="Times New Roman"/>
          <w:b/>
          <w:bCs/>
          <w:kern w:val="0"/>
          <w:sz w:val="28"/>
          <w:szCs w:val="28"/>
          <w:lang w:eastAsia="ru-RU"/>
        </w:rPr>
        <w:softHyphen/>
        <w:t>СОСУДИСТУЮ ЗАБОЛЕВАЕМОСТЬ ГОРОДСКОГО НАСЕЛЕНИЯ СЕВЕРНОЙ УРБАНИЗИРОВАННОЙ ЭКОСИСТЕМЫ</w:t>
      </w:r>
    </w:p>
    <w:p w:rsidR="00C00A54" w:rsidRPr="00C00A54" w:rsidRDefault="00C00A54" w:rsidP="00C00A54">
      <w:pPr>
        <w:shd w:val="clear" w:color="auto" w:fill="FFFFFF"/>
        <w:tabs>
          <w:tab w:val="clear" w:pos="709"/>
        </w:tabs>
        <w:suppressAutoHyphens w:val="0"/>
        <w:autoSpaceDE w:val="0"/>
        <w:autoSpaceDN w:val="0"/>
        <w:adjustRightInd w:val="0"/>
        <w:spacing w:before="509" w:after="0" w:line="470" w:lineRule="exact"/>
        <w:ind w:left="2347" w:right="1037" w:hanging="1099"/>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3"/>
          <w:kern w:val="0"/>
          <w:sz w:val="28"/>
          <w:szCs w:val="28"/>
          <w:lang w:eastAsia="ru-RU"/>
        </w:rPr>
        <w:t xml:space="preserve">05.13.01 — Системный анализ, управление и обработка </w:t>
      </w:r>
      <w:r w:rsidRPr="00C00A54">
        <w:rPr>
          <w:rFonts w:ascii="Times New Roman" w:eastAsia="Times New Roman" w:hAnsi="Times New Roman" w:cs="Times New Roman"/>
          <w:kern w:val="0"/>
          <w:sz w:val="28"/>
          <w:szCs w:val="28"/>
          <w:lang w:eastAsia="ru-RU"/>
        </w:rPr>
        <w:t>информации (биологические науки)</w:t>
      </w:r>
    </w:p>
    <w:p w:rsidR="00C00A54" w:rsidRPr="00C00A54" w:rsidRDefault="00C00A54" w:rsidP="00C00A54">
      <w:pPr>
        <w:shd w:val="clear" w:color="auto" w:fill="FFFFFF"/>
        <w:tabs>
          <w:tab w:val="clear" w:pos="709"/>
        </w:tabs>
        <w:suppressAutoHyphens w:val="0"/>
        <w:autoSpaceDE w:val="0"/>
        <w:autoSpaceDN w:val="0"/>
        <w:adjustRightInd w:val="0"/>
        <w:spacing w:before="806" w:after="0" w:line="480" w:lineRule="exact"/>
        <w:ind w:right="125"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67"/>
          <w:kern w:val="0"/>
          <w:sz w:val="28"/>
          <w:szCs w:val="28"/>
          <w:lang w:eastAsia="ru-RU"/>
        </w:rPr>
        <w:t>Диссертация</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right="101"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на соискание ученой степени</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right="96"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кандидата биологических наук</w:t>
      </w:r>
    </w:p>
    <w:p w:rsidR="00C00A54" w:rsidRPr="00C00A54" w:rsidRDefault="00C00A54" w:rsidP="00C00A54">
      <w:pPr>
        <w:shd w:val="clear" w:color="auto" w:fill="FFFFFF"/>
        <w:tabs>
          <w:tab w:val="clear" w:pos="709"/>
        </w:tabs>
        <w:suppressAutoHyphens w:val="0"/>
        <w:autoSpaceDE w:val="0"/>
        <w:autoSpaceDN w:val="0"/>
        <w:adjustRightInd w:val="0"/>
        <w:spacing w:before="1440" w:after="0" w:line="480" w:lineRule="exact"/>
        <w:ind w:right="24" w:firstLine="0"/>
        <w:jc w:val="righ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Научный руководитель:</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firstLine="0"/>
        <w:jc w:val="righ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доктор медицинских наук</w:t>
      </w:r>
    </w:p>
    <w:p w:rsidR="00C00A54" w:rsidRPr="00C00A54" w:rsidRDefault="00C00A54" w:rsidP="00C00A54">
      <w:pPr>
        <w:shd w:val="clear" w:color="auto" w:fill="FFFFFF"/>
        <w:tabs>
          <w:tab w:val="clear" w:pos="709"/>
        </w:tabs>
        <w:suppressAutoHyphens w:val="0"/>
        <w:autoSpaceDE w:val="0"/>
        <w:autoSpaceDN w:val="0"/>
        <w:adjustRightInd w:val="0"/>
        <w:spacing w:before="10" w:after="0" w:line="480" w:lineRule="exact"/>
        <w:ind w:right="5" w:firstLine="0"/>
        <w:jc w:val="righ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В.А. КАРПИН</w:t>
      </w:r>
    </w:p>
    <w:p w:rsidR="00C00A54" w:rsidRPr="00C00A54" w:rsidRDefault="00C00A54" w:rsidP="00C00A54">
      <w:pPr>
        <w:shd w:val="clear" w:color="auto" w:fill="FFFFFF"/>
        <w:tabs>
          <w:tab w:val="clear" w:pos="709"/>
        </w:tabs>
        <w:suppressAutoHyphens w:val="0"/>
        <w:autoSpaceDE w:val="0"/>
        <w:autoSpaceDN w:val="0"/>
        <w:adjustRightInd w:val="0"/>
        <w:spacing w:before="1109" w:after="0" w:line="240" w:lineRule="auto"/>
        <w:ind w:right="106"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Сургут - 2009</w:t>
      </w:r>
    </w:p>
    <w:p w:rsidR="00C00A54" w:rsidRPr="00C00A54" w:rsidRDefault="00C00A54" w:rsidP="00C00A54">
      <w:pPr>
        <w:shd w:val="clear" w:color="auto" w:fill="FFFFFF"/>
        <w:tabs>
          <w:tab w:val="clear" w:pos="709"/>
        </w:tabs>
        <w:suppressAutoHyphens w:val="0"/>
        <w:autoSpaceDE w:val="0"/>
        <w:autoSpaceDN w:val="0"/>
        <w:adjustRightInd w:val="0"/>
        <w:spacing w:before="1109" w:after="0" w:line="240" w:lineRule="auto"/>
        <w:ind w:right="106" w:firstLine="0"/>
        <w:jc w:val="center"/>
        <w:rPr>
          <w:rFonts w:ascii="Times New Roman" w:eastAsia="Times New Roman" w:hAnsi="Times New Roman" w:cs="Times New Roman"/>
          <w:kern w:val="0"/>
          <w:sz w:val="20"/>
          <w:szCs w:val="20"/>
          <w:lang w:eastAsia="ru-RU"/>
        </w:rPr>
        <w:sectPr w:rsidR="00C00A54" w:rsidRPr="00C00A54" w:rsidSect="00C00A54">
          <w:pgSz w:w="11909" w:h="16834"/>
          <w:pgMar w:top="1373" w:right="715" w:bottom="360" w:left="1997"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2</w:t>
      </w:r>
    </w:p>
    <w:p w:rsidR="00C00A54" w:rsidRPr="00C00A54" w:rsidRDefault="00C00A54" w:rsidP="00C00A54">
      <w:pPr>
        <w:shd w:val="clear" w:color="auto" w:fill="FFFFFF"/>
        <w:tabs>
          <w:tab w:val="clear" w:pos="709"/>
        </w:tabs>
        <w:suppressAutoHyphens w:val="0"/>
        <w:autoSpaceDE w:val="0"/>
        <w:autoSpaceDN w:val="0"/>
        <w:adjustRightInd w:val="0"/>
        <w:spacing w:before="432" w:after="0" w:line="240" w:lineRule="auto"/>
        <w:ind w:right="58"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ОГЛАВЛЕНИЕ</w:t>
      </w:r>
    </w:p>
    <w:p w:rsidR="00C00A54" w:rsidRPr="00C00A54" w:rsidRDefault="00C00A54" w:rsidP="00C00A54">
      <w:pPr>
        <w:shd w:val="clear" w:color="auto" w:fill="FFFFFF"/>
        <w:tabs>
          <w:tab w:val="clear" w:pos="709"/>
          <w:tab w:val="left" w:leader="dot" w:pos="9000"/>
        </w:tabs>
        <w:suppressAutoHyphens w:val="0"/>
        <w:autoSpaceDE w:val="0"/>
        <w:autoSpaceDN w:val="0"/>
        <w:adjustRightInd w:val="0"/>
        <w:spacing w:before="466" w:after="0" w:line="240" w:lineRule="auto"/>
        <w:ind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ВВЕДЕНИЕ</w:t>
      </w:r>
      <w:r w:rsidRPr="00C00A54">
        <w:rPr>
          <w:rFonts w:ascii="Times New Roman" w:eastAsia="Times New Roman" w:hAnsi="Times New Roman" w:cs="Times New Roman"/>
          <w:kern w:val="0"/>
          <w:sz w:val="28"/>
          <w:szCs w:val="28"/>
          <w:lang w:eastAsia="ru-RU"/>
        </w:rPr>
        <w:tab/>
        <w:t>4</w:t>
      </w:r>
    </w:p>
    <w:p w:rsidR="00C00A54" w:rsidRPr="00C00A54" w:rsidRDefault="00C00A54" w:rsidP="00C00A54">
      <w:pPr>
        <w:shd w:val="clear" w:color="auto" w:fill="FFFFFF"/>
        <w:tabs>
          <w:tab w:val="clear" w:pos="709"/>
        </w:tabs>
        <w:suppressAutoHyphens w:val="0"/>
        <w:autoSpaceDE w:val="0"/>
        <w:autoSpaceDN w:val="0"/>
        <w:adjustRightInd w:val="0"/>
        <w:spacing w:before="149" w:after="0" w:line="240" w:lineRule="auto"/>
        <w:ind w:left="5"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Глава 1. БИОПАТОГЕННЫЕ ЭФФЕКТЫ СЛАБЫХ</w:t>
      </w:r>
    </w:p>
    <w:p w:rsidR="00C00A54" w:rsidRPr="00C00A54" w:rsidRDefault="00C00A54" w:rsidP="00C00A54">
      <w:pPr>
        <w:shd w:val="clear" w:color="auto" w:fill="FFFFFF"/>
        <w:tabs>
          <w:tab w:val="clear" w:pos="709"/>
          <w:tab w:val="left" w:leader="dot" w:pos="8923"/>
        </w:tabs>
        <w:suppressAutoHyphens w:val="0"/>
        <w:autoSpaceDE w:val="0"/>
        <w:autoSpaceDN w:val="0"/>
        <w:adjustRightInd w:val="0"/>
        <w:spacing w:after="0" w:line="240" w:lineRule="auto"/>
        <w:ind w:left="5"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МАГНИТНЫХ ПОЛЕЙ (Обзор литературы)</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27"/>
          <w:kern w:val="0"/>
          <w:sz w:val="28"/>
          <w:szCs w:val="28"/>
          <w:lang w:eastAsia="ru-RU"/>
        </w:rPr>
        <w:t>11</w:t>
      </w:r>
    </w:p>
    <w:p w:rsidR="00C00A54" w:rsidRPr="00C00A54" w:rsidRDefault="00C00A54" w:rsidP="00C00A54">
      <w:pPr>
        <w:numPr>
          <w:ilvl w:val="0"/>
          <w:numId w:val="35"/>
        </w:numPr>
        <w:shd w:val="clear" w:color="auto" w:fill="FFFFFF"/>
        <w:tabs>
          <w:tab w:val="clear" w:pos="709"/>
          <w:tab w:val="left" w:pos="1085"/>
          <w:tab w:val="left" w:leader="dot" w:pos="8942"/>
        </w:tabs>
        <w:suppressAutoHyphens w:val="0"/>
        <w:autoSpaceDE w:val="0"/>
        <w:autoSpaceDN w:val="0"/>
        <w:adjustRightInd w:val="0"/>
        <w:spacing w:before="317" w:after="0" w:line="240" w:lineRule="auto"/>
        <w:ind w:left="408" w:firstLine="0"/>
        <w:jc w:val="left"/>
        <w:rPr>
          <w:rFonts w:ascii="Times New Roman" w:eastAsia="Times New Roman" w:hAnsi="Times New Roman" w:cs="Times New Roman"/>
          <w:spacing w:val="-12"/>
          <w:kern w:val="0"/>
          <w:sz w:val="28"/>
          <w:szCs w:val="28"/>
          <w:lang w:eastAsia="ru-RU"/>
        </w:rPr>
      </w:pPr>
      <w:r w:rsidRPr="00C00A54">
        <w:rPr>
          <w:rFonts w:ascii="Times New Roman" w:eastAsia="Times New Roman" w:hAnsi="Times New Roman" w:cs="Times New Roman"/>
          <w:kern w:val="0"/>
          <w:sz w:val="28"/>
          <w:szCs w:val="28"/>
          <w:lang w:eastAsia="ru-RU"/>
        </w:rPr>
        <w:t>Общебиологические эффекты магнитных полей</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22"/>
          <w:kern w:val="0"/>
          <w:sz w:val="28"/>
          <w:szCs w:val="28"/>
          <w:lang w:eastAsia="ru-RU"/>
        </w:rPr>
        <w:t>11</w:t>
      </w:r>
    </w:p>
    <w:p w:rsidR="00C00A54" w:rsidRPr="00C00A54" w:rsidRDefault="00C00A54" w:rsidP="00C00A54">
      <w:pPr>
        <w:numPr>
          <w:ilvl w:val="0"/>
          <w:numId w:val="35"/>
        </w:numPr>
        <w:shd w:val="clear" w:color="auto" w:fill="FFFFFF"/>
        <w:tabs>
          <w:tab w:val="clear" w:pos="709"/>
          <w:tab w:val="left" w:pos="1085"/>
        </w:tabs>
        <w:suppressAutoHyphens w:val="0"/>
        <w:autoSpaceDE w:val="0"/>
        <w:autoSpaceDN w:val="0"/>
        <w:adjustRightInd w:val="0"/>
        <w:spacing w:before="158" w:after="0" w:line="240" w:lineRule="auto"/>
        <w:ind w:left="408" w:firstLine="0"/>
        <w:jc w:val="left"/>
        <w:rPr>
          <w:rFonts w:ascii="Times New Roman" w:eastAsia="Times New Roman" w:hAnsi="Times New Roman" w:cs="Times New Roman"/>
          <w:spacing w:val="-14"/>
          <w:kern w:val="0"/>
          <w:sz w:val="28"/>
          <w:szCs w:val="28"/>
          <w:lang w:eastAsia="ru-RU"/>
        </w:rPr>
      </w:pPr>
      <w:r w:rsidRPr="00C00A54">
        <w:rPr>
          <w:rFonts w:ascii="Times New Roman" w:eastAsia="Times New Roman" w:hAnsi="Times New Roman" w:cs="Times New Roman"/>
          <w:kern w:val="0"/>
          <w:sz w:val="28"/>
          <w:szCs w:val="28"/>
          <w:lang w:eastAsia="ru-RU"/>
        </w:rPr>
        <w:t>Влияние магнитных полей малой интенсивности</w:t>
      </w:r>
    </w:p>
    <w:p w:rsidR="00C00A54" w:rsidRPr="00C00A54" w:rsidRDefault="00C00A54" w:rsidP="00C00A54">
      <w:pPr>
        <w:shd w:val="clear" w:color="auto" w:fill="FFFFFF"/>
        <w:tabs>
          <w:tab w:val="clear" w:pos="709"/>
          <w:tab w:val="left" w:leader="dot" w:pos="8914"/>
        </w:tabs>
        <w:suppressAutoHyphens w:val="0"/>
        <w:autoSpaceDE w:val="0"/>
        <w:autoSpaceDN w:val="0"/>
        <w:adjustRightInd w:val="0"/>
        <w:spacing w:after="0" w:line="240" w:lineRule="auto"/>
        <w:ind w:left="1085"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на организм человека</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3"/>
          <w:kern w:val="0"/>
          <w:sz w:val="28"/>
          <w:szCs w:val="28"/>
          <w:lang w:eastAsia="ru-RU"/>
        </w:rPr>
        <w:t>17</w:t>
      </w:r>
    </w:p>
    <w:p w:rsidR="00C00A54" w:rsidRPr="00C00A54" w:rsidRDefault="00C00A54" w:rsidP="00C00A54">
      <w:pPr>
        <w:shd w:val="clear" w:color="auto" w:fill="FFFFFF"/>
        <w:tabs>
          <w:tab w:val="clear" w:pos="709"/>
          <w:tab w:val="left" w:pos="1085"/>
        </w:tabs>
        <w:suppressAutoHyphens w:val="0"/>
        <w:autoSpaceDE w:val="0"/>
        <w:autoSpaceDN w:val="0"/>
        <w:adjustRightInd w:val="0"/>
        <w:spacing w:before="317" w:after="0" w:line="240" w:lineRule="auto"/>
        <w:ind w:left="408"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13"/>
          <w:kern w:val="0"/>
          <w:sz w:val="28"/>
          <w:szCs w:val="28"/>
          <w:lang w:eastAsia="ru-RU"/>
        </w:rPr>
        <w:t>1.3.</w:t>
      </w:r>
      <w:r w:rsidRPr="00C00A54">
        <w:rPr>
          <w:rFonts w:ascii="Times New Roman" w:eastAsia="Times New Roman" w:hAnsi="Times New Roman" w:cs="Times New Roman"/>
          <w:kern w:val="0"/>
          <w:sz w:val="28"/>
          <w:szCs w:val="28"/>
          <w:lang w:eastAsia="ru-RU"/>
        </w:rPr>
        <w:tab/>
        <w:t>Связь гелиогеомагнитных аномалий с заболеваемостью</w:t>
      </w:r>
    </w:p>
    <w:p w:rsidR="00C00A54" w:rsidRPr="00C00A54" w:rsidRDefault="00C00A54" w:rsidP="00C00A54">
      <w:pPr>
        <w:shd w:val="clear" w:color="auto" w:fill="FFFFFF"/>
        <w:tabs>
          <w:tab w:val="clear" w:pos="709"/>
          <w:tab w:val="left" w:leader="dot" w:pos="8914"/>
        </w:tabs>
        <w:suppressAutoHyphens w:val="0"/>
        <w:autoSpaceDE w:val="0"/>
        <w:autoSpaceDN w:val="0"/>
        <w:adjustRightInd w:val="0"/>
        <w:spacing w:after="0" w:line="240" w:lineRule="auto"/>
        <w:ind w:left="1094"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1"/>
          <w:kern w:val="0"/>
          <w:sz w:val="28"/>
          <w:szCs w:val="28"/>
          <w:lang w:eastAsia="ru-RU"/>
        </w:rPr>
        <w:t>и смертностью населения</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3"/>
          <w:kern w:val="0"/>
          <w:sz w:val="28"/>
          <w:szCs w:val="28"/>
          <w:lang w:eastAsia="ru-RU"/>
        </w:rPr>
        <w:t>25</w:t>
      </w:r>
    </w:p>
    <w:p w:rsidR="00C00A54" w:rsidRPr="00C00A54" w:rsidRDefault="00C00A54" w:rsidP="00C00A54">
      <w:pPr>
        <w:shd w:val="clear" w:color="auto" w:fill="FFFFFF"/>
        <w:tabs>
          <w:tab w:val="clear" w:pos="709"/>
          <w:tab w:val="left" w:pos="1085"/>
        </w:tabs>
        <w:suppressAutoHyphens w:val="0"/>
        <w:autoSpaceDE w:val="0"/>
        <w:autoSpaceDN w:val="0"/>
        <w:adjustRightInd w:val="0"/>
        <w:spacing w:before="307" w:after="0" w:line="240" w:lineRule="auto"/>
        <w:ind w:left="408"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11"/>
          <w:kern w:val="0"/>
          <w:sz w:val="28"/>
          <w:szCs w:val="28"/>
          <w:lang w:eastAsia="ru-RU"/>
        </w:rPr>
        <w:t>1.4.</w:t>
      </w:r>
      <w:r w:rsidRPr="00C00A54">
        <w:rPr>
          <w:rFonts w:ascii="Times New Roman" w:eastAsia="Times New Roman" w:hAnsi="Times New Roman" w:cs="Times New Roman"/>
          <w:kern w:val="0"/>
          <w:sz w:val="28"/>
          <w:szCs w:val="28"/>
          <w:lang w:eastAsia="ru-RU"/>
        </w:rPr>
        <w:tab/>
        <w:t>Геопатогенные зоны и их негативное влияние</w:t>
      </w:r>
    </w:p>
    <w:p w:rsidR="00C00A54" w:rsidRPr="00C00A54" w:rsidRDefault="00C00A54" w:rsidP="00C00A54">
      <w:pPr>
        <w:shd w:val="clear" w:color="auto" w:fill="FFFFFF"/>
        <w:tabs>
          <w:tab w:val="clear" w:pos="709"/>
          <w:tab w:val="left" w:leader="dot" w:pos="8947"/>
        </w:tabs>
        <w:suppressAutoHyphens w:val="0"/>
        <w:autoSpaceDE w:val="0"/>
        <w:autoSpaceDN w:val="0"/>
        <w:adjustRightInd w:val="0"/>
        <w:spacing w:after="0" w:line="240" w:lineRule="auto"/>
        <w:ind w:left="1099"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1"/>
          <w:kern w:val="0"/>
          <w:sz w:val="28"/>
          <w:szCs w:val="28"/>
          <w:lang w:eastAsia="ru-RU"/>
        </w:rPr>
        <w:t>на здоровье населения</w:t>
      </w:r>
      <w:r w:rsidRPr="00C00A54">
        <w:rPr>
          <w:rFonts w:ascii="Times New Roman" w:eastAsia="Times New Roman" w:hAnsi="Times New Roman" w:cs="Times New Roman"/>
          <w:kern w:val="0"/>
          <w:sz w:val="28"/>
          <w:szCs w:val="28"/>
          <w:lang w:eastAsia="ru-RU"/>
        </w:rPr>
        <w:tab/>
        <w:t>29</w:t>
      </w:r>
    </w:p>
    <w:p w:rsidR="00C00A54" w:rsidRPr="00C00A54" w:rsidRDefault="00C00A54" w:rsidP="00C00A54">
      <w:pPr>
        <w:shd w:val="clear" w:color="auto" w:fill="FFFFFF"/>
        <w:tabs>
          <w:tab w:val="clear" w:pos="709"/>
          <w:tab w:val="left" w:pos="1085"/>
        </w:tabs>
        <w:suppressAutoHyphens w:val="0"/>
        <w:autoSpaceDE w:val="0"/>
        <w:autoSpaceDN w:val="0"/>
        <w:adjustRightInd w:val="0"/>
        <w:spacing w:before="322" w:after="0" w:line="240" w:lineRule="auto"/>
        <w:ind w:left="408"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11"/>
          <w:kern w:val="0"/>
          <w:sz w:val="28"/>
          <w:szCs w:val="28"/>
          <w:lang w:eastAsia="ru-RU"/>
        </w:rPr>
        <w:t>1.5.</w:t>
      </w:r>
      <w:r w:rsidRPr="00C00A54">
        <w:rPr>
          <w:rFonts w:ascii="Times New Roman" w:eastAsia="Times New Roman" w:hAnsi="Times New Roman" w:cs="Times New Roman"/>
          <w:kern w:val="0"/>
          <w:sz w:val="28"/>
          <w:szCs w:val="28"/>
          <w:lang w:eastAsia="ru-RU"/>
        </w:rPr>
        <w:tab/>
        <w:t>Системный анализ и моделирование</w:t>
      </w:r>
    </w:p>
    <w:p w:rsidR="00C00A54" w:rsidRPr="00C00A54" w:rsidRDefault="00C00A54" w:rsidP="00C00A54">
      <w:pPr>
        <w:shd w:val="clear" w:color="auto" w:fill="FFFFFF"/>
        <w:tabs>
          <w:tab w:val="clear" w:pos="709"/>
          <w:tab w:val="left" w:leader="dot" w:pos="8856"/>
        </w:tabs>
        <w:suppressAutoHyphens w:val="0"/>
        <w:autoSpaceDE w:val="0"/>
        <w:autoSpaceDN w:val="0"/>
        <w:adjustRightInd w:val="0"/>
        <w:spacing w:after="0" w:line="638" w:lineRule="exact"/>
        <w:ind w:left="1118"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 медико-биологических науках</w:t>
      </w:r>
      <w:r w:rsidRPr="00C00A54">
        <w:rPr>
          <w:rFonts w:ascii="Times New Roman" w:eastAsia="Times New Roman" w:hAnsi="Times New Roman" w:cs="Times New Roman"/>
          <w:kern w:val="0"/>
          <w:sz w:val="28"/>
          <w:szCs w:val="28"/>
          <w:lang w:eastAsia="ru-RU"/>
        </w:rPr>
        <w:tab/>
        <w:t>30</w:t>
      </w:r>
    </w:p>
    <w:p w:rsidR="00C00A54" w:rsidRPr="00C00A54" w:rsidRDefault="00C00A54" w:rsidP="00C00A54">
      <w:pPr>
        <w:shd w:val="clear" w:color="auto" w:fill="FFFFFF"/>
        <w:tabs>
          <w:tab w:val="clear" w:pos="709"/>
          <w:tab w:val="left" w:leader="dot" w:pos="8933"/>
        </w:tabs>
        <w:suppressAutoHyphens w:val="0"/>
        <w:autoSpaceDE w:val="0"/>
        <w:autoSpaceDN w:val="0"/>
        <w:adjustRightInd w:val="0"/>
        <w:spacing w:after="0" w:line="638" w:lineRule="exact"/>
        <w:ind w:left="29"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Глава 2. МАТЕРИАЛ И МЕТОДЫ ИССЛЕДОВАНИЯ</w:t>
      </w:r>
      <w:r w:rsidRPr="00C00A54">
        <w:rPr>
          <w:rFonts w:ascii="Times New Roman" w:eastAsia="Times New Roman" w:hAnsi="Times New Roman" w:cs="Times New Roman"/>
          <w:kern w:val="0"/>
          <w:sz w:val="28"/>
          <w:szCs w:val="28"/>
          <w:lang w:eastAsia="ru-RU"/>
        </w:rPr>
        <w:tab/>
        <w:t>37</w:t>
      </w:r>
    </w:p>
    <w:p w:rsidR="00C00A54" w:rsidRPr="00C00A54" w:rsidRDefault="00C00A54" w:rsidP="00C00A54">
      <w:pPr>
        <w:shd w:val="clear" w:color="auto" w:fill="FFFFFF"/>
        <w:tabs>
          <w:tab w:val="clear" w:pos="709"/>
          <w:tab w:val="left" w:pos="1118"/>
        </w:tabs>
        <w:suppressAutoHyphens w:val="0"/>
        <w:autoSpaceDE w:val="0"/>
        <w:autoSpaceDN w:val="0"/>
        <w:adjustRightInd w:val="0"/>
        <w:spacing w:after="0" w:line="638" w:lineRule="exact"/>
        <w:ind w:left="394"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5"/>
          <w:kern w:val="0"/>
          <w:sz w:val="28"/>
          <w:szCs w:val="28"/>
          <w:lang w:eastAsia="ru-RU"/>
        </w:rPr>
        <w:t>2.1.</w:t>
      </w:r>
      <w:r w:rsidRPr="00C00A54">
        <w:rPr>
          <w:rFonts w:ascii="Times New Roman" w:eastAsia="Times New Roman" w:hAnsi="Times New Roman" w:cs="Times New Roman"/>
          <w:kern w:val="0"/>
          <w:sz w:val="28"/>
          <w:szCs w:val="28"/>
          <w:lang w:eastAsia="ru-RU"/>
        </w:rPr>
        <w:tab/>
        <w:t>Методы исследования геологической неоднородности</w:t>
      </w:r>
    </w:p>
    <w:p w:rsidR="00C00A54" w:rsidRPr="00C00A54" w:rsidRDefault="00C00A54" w:rsidP="00C00A54">
      <w:pPr>
        <w:shd w:val="clear" w:color="auto" w:fill="FFFFFF"/>
        <w:tabs>
          <w:tab w:val="clear" w:pos="709"/>
          <w:tab w:val="left" w:leader="dot" w:pos="8928"/>
        </w:tabs>
        <w:suppressAutoHyphens w:val="0"/>
        <w:autoSpaceDE w:val="0"/>
        <w:autoSpaceDN w:val="0"/>
        <w:adjustRightInd w:val="0"/>
        <w:spacing w:after="0" w:line="240" w:lineRule="auto"/>
        <w:ind w:left="1099"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земной коры на территории г. Сургута</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
          <w:kern w:val="0"/>
          <w:sz w:val="28"/>
          <w:szCs w:val="28"/>
          <w:lang w:eastAsia="ru-RU"/>
        </w:rPr>
        <w:t>37</w:t>
      </w:r>
    </w:p>
    <w:p w:rsidR="00C00A54" w:rsidRPr="00C00A54" w:rsidRDefault="00C00A54" w:rsidP="00C00A54">
      <w:pPr>
        <w:numPr>
          <w:ilvl w:val="0"/>
          <w:numId w:val="36"/>
        </w:numPr>
        <w:shd w:val="clear" w:color="auto" w:fill="FFFFFF"/>
        <w:tabs>
          <w:tab w:val="clear" w:pos="709"/>
          <w:tab w:val="left" w:pos="1118"/>
          <w:tab w:val="left" w:leader="dot" w:pos="8938"/>
        </w:tabs>
        <w:suppressAutoHyphens w:val="0"/>
        <w:autoSpaceDE w:val="0"/>
        <w:autoSpaceDN w:val="0"/>
        <w:adjustRightInd w:val="0"/>
        <w:spacing w:before="312" w:after="0" w:line="317" w:lineRule="exact"/>
        <w:ind w:left="1118" w:hanging="725"/>
        <w:jc w:val="left"/>
        <w:rPr>
          <w:rFonts w:ascii="Times New Roman" w:eastAsia="Times New Roman" w:hAnsi="Times New Roman" w:cs="Times New Roman"/>
          <w:spacing w:val="-6"/>
          <w:kern w:val="0"/>
          <w:sz w:val="28"/>
          <w:szCs w:val="28"/>
          <w:lang w:eastAsia="ru-RU"/>
        </w:rPr>
      </w:pPr>
      <w:r w:rsidRPr="00C00A54">
        <w:rPr>
          <w:rFonts w:ascii="Times New Roman" w:eastAsia="Times New Roman" w:hAnsi="Times New Roman" w:cs="Times New Roman"/>
          <w:kern w:val="0"/>
          <w:sz w:val="28"/>
          <w:szCs w:val="28"/>
          <w:lang w:eastAsia="ru-RU"/>
        </w:rPr>
        <w:t>Методы исследования геомагнитных аномалий и вариаций, связанных с локальными разломами земной коры</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0"/>
          <w:kern w:val="0"/>
          <w:sz w:val="28"/>
          <w:szCs w:val="28"/>
          <w:lang w:eastAsia="ru-RU"/>
        </w:rPr>
        <w:t>41</w:t>
      </w:r>
    </w:p>
    <w:p w:rsidR="00C00A54" w:rsidRPr="00C00A54" w:rsidRDefault="00C00A54" w:rsidP="00C00A54">
      <w:pPr>
        <w:numPr>
          <w:ilvl w:val="0"/>
          <w:numId w:val="36"/>
        </w:numPr>
        <w:shd w:val="clear" w:color="auto" w:fill="FFFFFF"/>
        <w:tabs>
          <w:tab w:val="clear" w:pos="709"/>
          <w:tab w:val="left" w:pos="1118"/>
        </w:tabs>
        <w:suppressAutoHyphens w:val="0"/>
        <w:autoSpaceDE w:val="0"/>
        <w:autoSpaceDN w:val="0"/>
        <w:adjustRightInd w:val="0"/>
        <w:spacing w:before="317" w:after="0" w:line="322" w:lineRule="exact"/>
        <w:ind w:left="1118" w:right="1555" w:hanging="725"/>
        <w:jc w:val="left"/>
        <w:rPr>
          <w:rFonts w:ascii="Times New Roman" w:eastAsia="Times New Roman" w:hAnsi="Times New Roman" w:cs="Times New Roman"/>
          <w:spacing w:val="-5"/>
          <w:kern w:val="0"/>
          <w:sz w:val="28"/>
          <w:szCs w:val="28"/>
          <w:lang w:eastAsia="ru-RU"/>
        </w:rPr>
      </w:pPr>
      <w:r w:rsidRPr="00C00A54">
        <w:rPr>
          <w:rFonts w:ascii="Times New Roman" w:eastAsia="Times New Roman" w:hAnsi="Times New Roman" w:cs="Times New Roman"/>
          <w:kern w:val="0"/>
          <w:sz w:val="28"/>
          <w:szCs w:val="28"/>
          <w:lang w:eastAsia="ru-RU"/>
        </w:rPr>
        <w:t>Методы дифференцированного изучения сердечно</w:t>
      </w:r>
      <w:r w:rsidRPr="00C00A54">
        <w:rPr>
          <w:rFonts w:ascii="Times New Roman" w:eastAsia="Times New Roman" w:hAnsi="Times New Roman" w:cs="Times New Roman"/>
          <w:kern w:val="0"/>
          <w:sz w:val="28"/>
          <w:szCs w:val="28"/>
          <w:lang w:eastAsia="ru-RU"/>
        </w:rPr>
        <w:softHyphen/>
        <w:t>сосудистой заболеваемости и смертности городского населения с учетом территориальной</w:t>
      </w:r>
    </w:p>
    <w:p w:rsidR="00C00A54" w:rsidRPr="00C00A54" w:rsidRDefault="00C00A54" w:rsidP="00C00A54">
      <w:pPr>
        <w:shd w:val="clear" w:color="auto" w:fill="FFFFFF"/>
        <w:tabs>
          <w:tab w:val="clear" w:pos="709"/>
          <w:tab w:val="left" w:leader="dot" w:pos="8851"/>
        </w:tabs>
        <w:suppressAutoHyphens w:val="0"/>
        <w:autoSpaceDE w:val="0"/>
        <w:autoSpaceDN w:val="0"/>
        <w:adjustRightInd w:val="0"/>
        <w:spacing w:after="0" w:line="240" w:lineRule="auto"/>
        <w:ind w:left="1133"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неоднородности геомагнитных аномалий</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
          <w:kern w:val="0"/>
          <w:sz w:val="28"/>
          <w:szCs w:val="28"/>
          <w:lang w:eastAsia="ru-RU"/>
        </w:rPr>
        <w:t>44</w:t>
      </w:r>
    </w:p>
    <w:p w:rsidR="00C00A54" w:rsidRPr="00C00A54" w:rsidRDefault="00C00A54" w:rsidP="00C00A54">
      <w:pPr>
        <w:shd w:val="clear" w:color="auto" w:fill="FFFFFF"/>
        <w:tabs>
          <w:tab w:val="clear" w:pos="709"/>
          <w:tab w:val="left" w:pos="1118"/>
          <w:tab w:val="left" w:leader="dot" w:pos="8914"/>
        </w:tabs>
        <w:suppressAutoHyphens w:val="0"/>
        <w:autoSpaceDE w:val="0"/>
        <w:autoSpaceDN w:val="0"/>
        <w:adjustRightInd w:val="0"/>
        <w:spacing w:before="326" w:after="0" w:line="317" w:lineRule="exact"/>
        <w:ind w:left="1118" w:hanging="725"/>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3"/>
          <w:kern w:val="0"/>
          <w:sz w:val="28"/>
          <w:szCs w:val="28"/>
          <w:lang w:eastAsia="ru-RU"/>
        </w:rPr>
        <w:t>2.4.</w:t>
      </w:r>
      <w:r w:rsidRPr="00C00A54">
        <w:rPr>
          <w:rFonts w:ascii="Times New Roman" w:eastAsia="Times New Roman" w:hAnsi="Times New Roman" w:cs="Times New Roman"/>
          <w:kern w:val="0"/>
          <w:sz w:val="28"/>
          <w:szCs w:val="28"/>
          <w:lang w:eastAsia="ru-RU"/>
        </w:rPr>
        <w:tab/>
        <w:t>Методы медико-биологического картографического</w:t>
      </w:r>
      <w:r w:rsidRPr="00C00A54">
        <w:rPr>
          <w:rFonts w:ascii="Times New Roman" w:eastAsia="Times New Roman" w:hAnsi="Times New Roman" w:cs="Times New Roman"/>
          <w:kern w:val="0"/>
          <w:sz w:val="28"/>
          <w:szCs w:val="28"/>
          <w:lang w:eastAsia="ru-RU"/>
        </w:rPr>
        <w:br/>
        <w:t>моделирования и статистической обработки данных</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5"/>
          <w:kern w:val="0"/>
          <w:sz w:val="28"/>
          <w:szCs w:val="28"/>
          <w:lang w:eastAsia="ru-RU"/>
        </w:rPr>
        <w:t>51</w:t>
      </w:r>
    </w:p>
    <w:p w:rsidR="00C00A54" w:rsidRPr="00C00A54" w:rsidRDefault="00C00A54" w:rsidP="00C00A54">
      <w:pPr>
        <w:shd w:val="clear" w:color="auto" w:fill="FFFFFF"/>
        <w:tabs>
          <w:tab w:val="clear" w:pos="709"/>
        </w:tabs>
        <w:suppressAutoHyphens w:val="0"/>
        <w:autoSpaceDE w:val="0"/>
        <w:autoSpaceDN w:val="0"/>
        <w:adjustRightInd w:val="0"/>
        <w:spacing w:before="322" w:after="0" w:line="240" w:lineRule="auto"/>
        <w:ind w:left="43"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Глава 3. РЕЗУЛЬТАТЫ СОБСТВЕННЫХ ИССЛЕДОВАНИЙ</w:t>
      </w:r>
    </w:p>
    <w:p w:rsidR="00C00A54" w:rsidRPr="00C00A54" w:rsidRDefault="00C00A54" w:rsidP="00C00A54">
      <w:pPr>
        <w:shd w:val="clear" w:color="auto" w:fill="FFFFFF"/>
        <w:tabs>
          <w:tab w:val="clear" w:pos="709"/>
          <w:tab w:val="left" w:leader="dot" w:pos="8880"/>
        </w:tabs>
        <w:suppressAutoHyphens w:val="0"/>
        <w:autoSpaceDE w:val="0"/>
        <w:autoSpaceDN w:val="0"/>
        <w:adjustRightInd w:val="0"/>
        <w:spacing w:after="0" w:line="240" w:lineRule="auto"/>
        <w:ind w:left="1166"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И ИХ ОБСУЖДЕНИЕ</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8"/>
          <w:kern w:val="0"/>
          <w:sz w:val="28"/>
          <w:szCs w:val="28"/>
          <w:lang w:eastAsia="ru-RU"/>
        </w:rPr>
        <w:t>55</w:t>
      </w:r>
    </w:p>
    <w:p w:rsidR="00C00A54" w:rsidRPr="00C00A54" w:rsidRDefault="00C00A54" w:rsidP="00C00A54">
      <w:pPr>
        <w:shd w:val="clear" w:color="auto" w:fill="FFFFFF"/>
        <w:tabs>
          <w:tab w:val="clear" w:pos="709"/>
          <w:tab w:val="left" w:leader="dot" w:pos="8866"/>
        </w:tabs>
        <w:suppressAutoHyphens w:val="0"/>
        <w:autoSpaceDE w:val="0"/>
        <w:autoSpaceDN w:val="0"/>
        <w:adjustRightInd w:val="0"/>
        <w:spacing w:before="326" w:after="0" w:line="317" w:lineRule="exact"/>
        <w:ind w:left="1094" w:hanging="706"/>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3.1.    Анализ карты локальных разломов земной коры на</w:t>
      </w:r>
      <w:r w:rsidRPr="00C00A54">
        <w:rPr>
          <w:rFonts w:ascii="Times New Roman" w:eastAsia="Times New Roman" w:hAnsi="Times New Roman" w:cs="Times New Roman"/>
          <w:kern w:val="0"/>
          <w:sz w:val="28"/>
          <w:szCs w:val="28"/>
          <w:lang w:eastAsia="ru-RU"/>
        </w:rPr>
        <w:br/>
        <w:t>территории г. Сургута и дифференцированная оценка</w:t>
      </w:r>
      <w:r w:rsidRPr="00C00A54">
        <w:rPr>
          <w:rFonts w:ascii="Times New Roman" w:eastAsia="Times New Roman" w:hAnsi="Times New Roman" w:cs="Times New Roman"/>
          <w:kern w:val="0"/>
          <w:sz w:val="28"/>
          <w:szCs w:val="28"/>
          <w:lang w:eastAsia="ru-RU"/>
        </w:rPr>
        <w:br/>
        <w:t>территориальной неоднородности геомагнитных</w:t>
      </w:r>
      <w:r w:rsidRPr="00C00A54">
        <w:rPr>
          <w:rFonts w:ascii="Times New Roman" w:eastAsia="Times New Roman" w:hAnsi="Times New Roman" w:cs="Times New Roman"/>
          <w:kern w:val="0"/>
          <w:sz w:val="28"/>
          <w:szCs w:val="28"/>
          <w:lang w:eastAsia="ru-RU"/>
        </w:rPr>
        <w:br/>
        <w:t>аномалий в черте города</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0"/>
          <w:kern w:val="0"/>
          <w:sz w:val="28"/>
          <w:szCs w:val="28"/>
          <w:lang w:eastAsia="ru-RU"/>
        </w:rPr>
        <w:t>55</w:t>
      </w:r>
    </w:p>
    <w:p w:rsidR="00C00A54" w:rsidRPr="00C00A54" w:rsidRDefault="00C00A54" w:rsidP="00C00A54">
      <w:pPr>
        <w:shd w:val="clear" w:color="auto" w:fill="FFFFFF"/>
        <w:tabs>
          <w:tab w:val="clear" w:pos="709"/>
          <w:tab w:val="left" w:leader="dot" w:pos="8866"/>
        </w:tabs>
        <w:suppressAutoHyphens w:val="0"/>
        <w:autoSpaceDE w:val="0"/>
        <w:autoSpaceDN w:val="0"/>
        <w:adjustRightInd w:val="0"/>
        <w:spacing w:before="326" w:after="0" w:line="317" w:lineRule="exact"/>
        <w:ind w:left="1094" w:hanging="706"/>
        <w:jc w:val="left"/>
        <w:rPr>
          <w:rFonts w:ascii="Times New Roman" w:eastAsia="Times New Roman" w:hAnsi="Times New Roman" w:cs="Times New Roman"/>
          <w:kern w:val="0"/>
          <w:sz w:val="20"/>
          <w:szCs w:val="20"/>
          <w:lang w:eastAsia="ru-RU"/>
        </w:rPr>
        <w:sectPr w:rsidR="00C00A54" w:rsidRPr="00C00A54">
          <w:pgSz w:w="11909" w:h="16834"/>
          <w:pgMar w:top="1087" w:right="749" w:bottom="360" w:left="1891"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120"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Times New Roman"/>
          <w:b/>
          <w:bCs/>
          <w:w w:val="73"/>
          <w:kern w:val="0"/>
          <w:sz w:val="28"/>
          <w:szCs w:val="28"/>
          <w:lang w:val="uk-UA" w:eastAsia="ru-RU"/>
        </w:rPr>
        <w:t>з</w:t>
      </w:r>
    </w:p>
    <w:p w:rsidR="00C00A54" w:rsidRPr="00C00A54" w:rsidRDefault="00C00A54" w:rsidP="00C00A54">
      <w:pPr>
        <w:numPr>
          <w:ilvl w:val="0"/>
          <w:numId w:val="37"/>
        </w:numPr>
        <w:shd w:val="clear" w:color="auto" w:fill="FFFFFF"/>
        <w:tabs>
          <w:tab w:val="clear" w:pos="709"/>
          <w:tab w:val="left" w:pos="1061"/>
          <w:tab w:val="left" w:leader="dot" w:pos="8904"/>
        </w:tabs>
        <w:suppressAutoHyphens w:val="0"/>
        <w:autoSpaceDE w:val="0"/>
        <w:autoSpaceDN w:val="0"/>
        <w:adjustRightInd w:val="0"/>
        <w:spacing w:before="734" w:after="0" w:line="317" w:lineRule="exact"/>
        <w:ind w:left="1061" w:hanging="701"/>
        <w:jc w:val="left"/>
        <w:rPr>
          <w:rFonts w:ascii="Times New Roman" w:eastAsia="Times New Roman" w:hAnsi="Times New Roman" w:cs="Times New Roman"/>
          <w:spacing w:val="-6"/>
          <w:kern w:val="0"/>
          <w:sz w:val="28"/>
          <w:szCs w:val="28"/>
          <w:lang w:eastAsia="ru-RU"/>
        </w:rPr>
      </w:pPr>
      <w:r w:rsidRPr="00C00A54">
        <w:rPr>
          <w:rFonts w:ascii="Times New Roman" w:eastAsia="Times New Roman" w:hAnsi="Times New Roman" w:cs="Times New Roman"/>
          <w:kern w:val="0"/>
          <w:sz w:val="28"/>
          <w:szCs w:val="28"/>
          <w:lang w:eastAsia="ru-RU"/>
        </w:rPr>
        <w:t>Системный анализ сравнительной динамики сердечно</w:t>
      </w:r>
      <w:r w:rsidRPr="00C00A54">
        <w:rPr>
          <w:rFonts w:ascii="Times New Roman" w:eastAsia="Times New Roman" w:hAnsi="Times New Roman" w:cs="Times New Roman"/>
          <w:kern w:val="0"/>
          <w:sz w:val="28"/>
          <w:szCs w:val="28"/>
          <w:lang w:eastAsia="ru-RU"/>
        </w:rPr>
        <w:softHyphen/>
        <w:t>сосудистой заболеваемости и смертности городского населения, проживающего в местах локальных разломов земной коры и над сплошным массивом</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8"/>
          <w:kern w:val="0"/>
          <w:sz w:val="28"/>
          <w:szCs w:val="28"/>
          <w:lang w:eastAsia="ru-RU"/>
        </w:rPr>
        <w:t>61</w:t>
      </w:r>
    </w:p>
    <w:p w:rsidR="00C00A54" w:rsidRPr="00C00A54" w:rsidRDefault="00C00A54" w:rsidP="00C00A54">
      <w:pPr>
        <w:numPr>
          <w:ilvl w:val="0"/>
          <w:numId w:val="37"/>
        </w:numPr>
        <w:shd w:val="clear" w:color="auto" w:fill="FFFFFF"/>
        <w:tabs>
          <w:tab w:val="clear" w:pos="709"/>
          <w:tab w:val="left" w:pos="1061"/>
        </w:tabs>
        <w:suppressAutoHyphens w:val="0"/>
        <w:autoSpaceDE w:val="0"/>
        <w:autoSpaceDN w:val="0"/>
        <w:adjustRightInd w:val="0"/>
        <w:spacing w:before="312" w:after="0" w:line="317" w:lineRule="exact"/>
        <w:ind w:left="1061" w:right="538" w:hanging="701"/>
        <w:jc w:val="left"/>
        <w:rPr>
          <w:rFonts w:ascii="Times New Roman" w:eastAsia="Times New Roman" w:hAnsi="Times New Roman" w:cs="Times New Roman"/>
          <w:spacing w:val="-8"/>
          <w:kern w:val="0"/>
          <w:sz w:val="28"/>
          <w:szCs w:val="28"/>
          <w:lang w:eastAsia="ru-RU"/>
        </w:rPr>
      </w:pPr>
      <w:r w:rsidRPr="00C00A54">
        <w:rPr>
          <w:rFonts w:ascii="Times New Roman" w:eastAsia="Times New Roman" w:hAnsi="Times New Roman" w:cs="Times New Roman"/>
          <w:kern w:val="0"/>
          <w:sz w:val="28"/>
          <w:szCs w:val="28"/>
          <w:lang w:eastAsia="ru-RU"/>
        </w:rPr>
        <w:t>Дифференцированный территориальный анализ влияния гелиогеомагнитных возмущений на адресную частоту сердечно-сосудистой заболеваемости городского населения, проживающего в местах локальных разломов земной коры</w:t>
      </w:r>
    </w:p>
    <w:p w:rsidR="00C00A54" w:rsidRPr="00C00A54" w:rsidRDefault="00C00A54" w:rsidP="00C00A54">
      <w:pPr>
        <w:shd w:val="clear" w:color="auto" w:fill="FFFFFF"/>
        <w:tabs>
          <w:tab w:val="clear" w:pos="709"/>
          <w:tab w:val="left" w:leader="dot" w:pos="8789"/>
        </w:tabs>
        <w:suppressAutoHyphens w:val="0"/>
        <w:autoSpaceDE w:val="0"/>
        <w:autoSpaceDN w:val="0"/>
        <w:adjustRightInd w:val="0"/>
        <w:spacing w:after="0" w:line="240" w:lineRule="auto"/>
        <w:ind w:left="1085"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и над сплошным массивом</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6"/>
          <w:kern w:val="0"/>
          <w:sz w:val="28"/>
          <w:szCs w:val="28"/>
          <w:lang w:eastAsia="ru-RU"/>
        </w:rPr>
        <w:t>67</w:t>
      </w:r>
    </w:p>
    <w:p w:rsidR="00C00A54" w:rsidRPr="00C00A54" w:rsidRDefault="00C00A54" w:rsidP="00C00A54">
      <w:pPr>
        <w:shd w:val="clear" w:color="auto" w:fill="FFFFFF"/>
        <w:tabs>
          <w:tab w:val="clear" w:pos="709"/>
          <w:tab w:val="left" w:leader="dot" w:pos="8880"/>
        </w:tabs>
        <w:suppressAutoHyphens w:val="0"/>
        <w:autoSpaceDE w:val="0"/>
        <w:autoSpaceDN w:val="0"/>
        <w:adjustRightInd w:val="0"/>
        <w:spacing w:before="187" w:after="0" w:line="480" w:lineRule="exact"/>
        <w:ind w:left="5"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1"/>
          <w:kern w:val="0"/>
          <w:sz w:val="28"/>
          <w:szCs w:val="28"/>
          <w:lang w:eastAsia="ru-RU"/>
        </w:rPr>
        <w:t>ЗАКЛЮЧЕНИЕ</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0"/>
          <w:kern w:val="0"/>
          <w:sz w:val="28"/>
          <w:szCs w:val="28"/>
          <w:lang w:eastAsia="ru-RU"/>
        </w:rPr>
        <w:t>75</w:t>
      </w:r>
    </w:p>
    <w:p w:rsidR="00C00A54" w:rsidRPr="00C00A54" w:rsidRDefault="00C00A54" w:rsidP="00C00A54">
      <w:pPr>
        <w:shd w:val="clear" w:color="auto" w:fill="FFFFFF"/>
        <w:tabs>
          <w:tab w:val="clear" w:pos="709"/>
          <w:tab w:val="left" w:leader="dot" w:pos="8914"/>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ВЫВОДЫ</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6"/>
          <w:kern w:val="0"/>
          <w:sz w:val="28"/>
          <w:szCs w:val="28"/>
          <w:lang w:eastAsia="ru-RU"/>
        </w:rPr>
        <w:t>80</w:t>
      </w:r>
    </w:p>
    <w:p w:rsidR="00C00A54" w:rsidRPr="00C00A54" w:rsidRDefault="00C00A54" w:rsidP="00C00A54">
      <w:pPr>
        <w:shd w:val="clear" w:color="auto" w:fill="FFFFFF"/>
        <w:tabs>
          <w:tab w:val="clear" w:pos="709"/>
          <w:tab w:val="left" w:leader="dot" w:pos="8933"/>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ПРАКТИЧЕСКИЕ РЕКОМЕНДАЦИИ</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22"/>
          <w:kern w:val="0"/>
          <w:sz w:val="28"/>
          <w:szCs w:val="28"/>
          <w:lang w:eastAsia="ru-RU"/>
        </w:rPr>
        <w:t>81</w:t>
      </w:r>
    </w:p>
    <w:p w:rsidR="00C00A54" w:rsidRPr="00C00A54" w:rsidRDefault="00C00A54" w:rsidP="00C00A54">
      <w:pPr>
        <w:shd w:val="clear" w:color="auto" w:fill="FFFFFF"/>
        <w:tabs>
          <w:tab w:val="clear" w:pos="709"/>
          <w:tab w:val="left" w:leader="dot" w:pos="8789"/>
        </w:tabs>
        <w:suppressAutoHyphens w:val="0"/>
        <w:autoSpaceDE w:val="0"/>
        <w:autoSpaceDN w:val="0"/>
        <w:adjustRightInd w:val="0"/>
        <w:spacing w:after="0" w:line="480" w:lineRule="exact"/>
        <w:ind w:left="14"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СПИСОК ЛИТЕРАТУРЫ</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6"/>
          <w:kern w:val="0"/>
          <w:sz w:val="28"/>
          <w:szCs w:val="28"/>
          <w:lang w:eastAsia="ru-RU"/>
        </w:rPr>
        <w:t>82</w:t>
      </w:r>
    </w:p>
    <w:p w:rsidR="00C00A54" w:rsidRPr="00C00A54" w:rsidRDefault="00C00A54" w:rsidP="00C00A54">
      <w:pPr>
        <w:shd w:val="clear" w:color="auto" w:fill="FFFFFF"/>
        <w:tabs>
          <w:tab w:val="clear" w:pos="709"/>
          <w:tab w:val="left" w:leader="dot" w:pos="8794"/>
        </w:tabs>
        <w:suppressAutoHyphens w:val="0"/>
        <w:autoSpaceDE w:val="0"/>
        <w:autoSpaceDN w:val="0"/>
        <w:adjustRightInd w:val="0"/>
        <w:spacing w:before="10" w:after="0" w:line="480" w:lineRule="exact"/>
        <w:ind w:left="14"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СПИСОК СОКРАЩЕНИЙ</w:t>
      </w:r>
      <w:r w:rsidRPr="00C00A54">
        <w:rPr>
          <w:rFonts w:ascii="Times New Roman" w:eastAsia="Times New Roman" w:hAnsi="Times New Roman" w:cs="Times New Roman"/>
          <w:kern w:val="0"/>
          <w:sz w:val="28"/>
          <w:szCs w:val="28"/>
          <w:lang w:eastAsia="ru-RU"/>
        </w:rPr>
        <w:tab/>
      </w:r>
      <w:r w:rsidRPr="00C00A54">
        <w:rPr>
          <w:rFonts w:ascii="Times New Roman" w:eastAsia="Times New Roman" w:hAnsi="Times New Roman" w:cs="Times New Roman"/>
          <w:spacing w:val="-14"/>
          <w:kern w:val="0"/>
          <w:sz w:val="28"/>
          <w:szCs w:val="28"/>
          <w:lang w:eastAsia="ru-RU"/>
        </w:rPr>
        <w:t>103</w:t>
      </w:r>
    </w:p>
    <w:p w:rsidR="00C00A54" w:rsidRPr="00C00A54" w:rsidRDefault="00C00A54" w:rsidP="00C00A54">
      <w:pPr>
        <w:shd w:val="clear" w:color="auto" w:fill="FFFFFF"/>
        <w:tabs>
          <w:tab w:val="clear" w:pos="709"/>
          <w:tab w:val="left" w:leader="dot" w:pos="8554"/>
        </w:tabs>
        <w:suppressAutoHyphens w:val="0"/>
        <w:autoSpaceDE w:val="0"/>
        <w:autoSpaceDN w:val="0"/>
        <w:adjustRightInd w:val="0"/>
        <w:spacing w:before="125" w:after="0" w:line="317" w:lineRule="exact"/>
        <w:ind w:left="5" w:firstLine="0"/>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ОПИСАНИЕ ЭТАПОВ ВЫЯВЛЕНИЯ ЛОКАЛЬНЫХ РАЗЛОМОВ ЗЕМ</w:t>
      </w:r>
      <w:r w:rsidRPr="00C00A54">
        <w:rPr>
          <w:rFonts w:ascii="Times New Roman" w:eastAsia="Times New Roman" w:hAnsi="Times New Roman" w:cs="Times New Roman"/>
          <w:kern w:val="0"/>
          <w:sz w:val="28"/>
          <w:szCs w:val="28"/>
          <w:lang w:eastAsia="ru-RU"/>
        </w:rPr>
        <w:softHyphen/>
      </w:r>
      <w:r w:rsidRPr="00C00A54">
        <w:rPr>
          <w:rFonts w:ascii="Times New Roman" w:eastAsia="Times New Roman" w:hAnsi="Times New Roman" w:cs="Times New Roman"/>
          <w:kern w:val="0"/>
          <w:sz w:val="28"/>
          <w:szCs w:val="28"/>
          <w:lang w:eastAsia="ru-RU"/>
        </w:rPr>
        <w:br/>
        <w:t>НОЙ КОРЫ И ОЦЕНКИ ИХ ГЕОМАГНИТНЫХ ПОЛЕЙ НА ТЕРРИТО</w:t>
      </w:r>
      <w:r w:rsidRPr="00C00A54">
        <w:rPr>
          <w:rFonts w:ascii="Times New Roman" w:eastAsia="Times New Roman" w:hAnsi="Times New Roman" w:cs="Times New Roman"/>
          <w:kern w:val="0"/>
          <w:sz w:val="28"/>
          <w:szCs w:val="28"/>
          <w:lang w:eastAsia="ru-RU"/>
        </w:rPr>
        <w:softHyphen/>
      </w:r>
      <w:r w:rsidRPr="00C00A54">
        <w:rPr>
          <w:rFonts w:ascii="Times New Roman" w:eastAsia="Times New Roman" w:hAnsi="Times New Roman" w:cs="Times New Roman"/>
          <w:kern w:val="0"/>
          <w:sz w:val="28"/>
          <w:szCs w:val="28"/>
          <w:lang w:eastAsia="ru-RU"/>
        </w:rPr>
        <w:br/>
        <w:t>РИИ ГОРОДА СУРГУТА</w:t>
      </w:r>
      <w:r w:rsidRPr="00C00A54">
        <w:rPr>
          <w:rFonts w:ascii="Times New Roman" w:eastAsia="Times New Roman" w:hAnsi="Times New Roman" w:cs="Times New Roman"/>
          <w:kern w:val="0"/>
          <w:sz w:val="28"/>
          <w:szCs w:val="28"/>
          <w:lang w:eastAsia="ru-RU"/>
        </w:rPr>
        <w:tab/>
        <w:t xml:space="preserve"> </w:t>
      </w:r>
      <w:r w:rsidRPr="00C00A54">
        <w:rPr>
          <w:rFonts w:ascii="Times New Roman" w:eastAsia="Times New Roman" w:hAnsi="Times New Roman" w:cs="Times New Roman"/>
          <w:spacing w:val="-9"/>
          <w:kern w:val="0"/>
          <w:sz w:val="28"/>
          <w:szCs w:val="28"/>
          <w:lang w:eastAsia="ru-RU"/>
        </w:rPr>
        <w:t>104</w:t>
      </w:r>
    </w:p>
    <w:p w:rsidR="00C00A54" w:rsidRPr="00C00A54" w:rsidRDefault="00C00A54" w:rsidP="00C00A54">
      <w:pPr>
        <w:shd w:val="clear" w:color="auto" w:fill="FFFFFF"/>
        <w:tabs>
          <w:tab w:val="clear" w:pos="709"/>
          <w:tab w:val="left" w:leader="dot" w:pos="8554"/>
        </w:tabs>
        <w:suppressAutoHyphens w:val="0"/>
        <w:autoSpaceDE w:val="0"/>
        <w:autoSpaceDN w:val="0"/>
        <w:adjustRightInd w:val="0"/>
        <w:spacing w:before="125" w:after="0" w:line="317" w:lineRule="exact"/>
        <w:ind w:left="5" w:firstLine="0"/>
        <w:rPr>
          <w:rFonts w:ascii="Times New Roman" w:eastAsia="Times New Roman" w:hAnsi="Times New Roman" w:cs="Times New Roman"/>
          <w:kern w:val="0"/>
          <w:sz w:val="20"/>
          <w:szCs w:val="20"/>
          <w:lang w:eastAsia="ru-RU"/>
        </w:rPr>
        <w:sectPr w:rsidR="00C00A54" w:rsidRPr="00C00A54">
          <w:pgSz w:w="11909" w:h="16834"/>
          <w:pgMar w:top="1440" w:right="746" w:bottom="720" w:left="1889"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106"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lang w:eastAsia="ru-RU"/>
        </w:rPr>
        <w:t>4</w:t>
      </w:r>
    </w:p>
    <w:p w:rsidR="00C00A54" w:rsidRPr="00C00A54" w:rsidRDefault="00C00A54" w:rsidP="00C00A54">
      <w:pPr>
        <w:shd w:val="clear" w:color="auto" w:fill="FFFFFF"/>
        <w:tabs>
          <w:tab w:val="clear" w:pos="709"/>
        </w:tabs>
        <w:suppressAutoHyphens w:val="0"/>
        <w:autoSpaceDE w:val="0"/>
        <w:autoSpaceDN w:val="0"/>
        <w:adjustRightInd w:val="0"/>
        <w:spacing w:before="432" w:after="0" w:line="240" w:lineRule="auto"/>
        <w:ind w:right="120"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ВВЕДЕНИЕ</w:t>
      </w:r>
    </w:p>
    <w:p w:rsidR="00C00A54" w:rsidRPr="00C00A54" w:rsidRDefault="00C00A54" w:rsidP="00C00A54">
      <w:pPr>
        <w:shd w:val="clear" w:color="auto" w:fill="FFFFFF"/>
        <w:tabs>
          <w:tab w:val="clear" w:pos="709"/>
        </w:tabs>
        <w:suppressAutoHyphens w:val="0"/>
        <w:autoSpaceDE w:val="0"/>
        <w:autoSpaceDN w:val="0"/>
        <w:adjustRightInd w:val="0"/>
        <w:spacing w:before="504" w:after="0" w:line="475" w:lineRule="exact"/>
        <w:ind w:right="24" w:firstLine="68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 xml:space="preserve">Актуальность проблемы. </w:t>
      </w:r>
      <w:r w:rsidRPr="00C00A54">
        <w:rPr>
          <w:rFonts w:ascii="Times New Roman" w:eastAsia="Times New Roman" w:hAnsi="Times New Roman" w:cs="Times New Roman"/>
          <w:kern w:val="0"/>
          <w:sz w:val="28"/>
          <w:szCs w:val="28"/>
          <w:lang w:eastAsia="ru-RU"/>
        </w:rPr>
        <w:t>Сохранение и укрепление здоровья насе</w:t>
      </w:r>
      <w:r w:rsidRPr="00C00A54">
        <w:rPr>
          <w:rFonts w:ascii="Times New Roman" w:eastAsia="Times New Roman" w:hAnsi="Times New Roman" w:cs="Times New Roman"/>
          <w:kern w:val="0"/>
          <w:sz w:val="28"/>
          <w:szCs w:val="28"/>
          <w:lang w:eastAsia="ru-RU"/>
        </w:rPr>
        <w:softHyphen/>
        <w:t>ления Российской Федерации является одним из главных приоритетов го</w:t>
      </w:r>
      <w:r w:rsidRPr="00C00A54">
        <w:rPr>
          <w:rFonts w:ascii="Times New Roman" w:eastAsia="Times New Roman" w:hAnsi="Times New Roman" w:cs="Times New Roman"/>
          <w:kern w:val="0"/>
          <w:sz w:val="28"/>
          <w:szCs w:val="28"/>
          <w:lang w:eastAsia="ru-RU"/>
        </w:rPr>
        <w:softHyphen/>
        <w:t>сударственной политики. В свою очередь общественное здоровье суще</w:t>
      </w:r>
      <w:r w:rsidRPr="00C00A54">
        <w:rPr>
          <w:rFonts w:ascii="Times New Roman" w:eastAsia="Times New Roman" w:hAnsi="Times New Roman" w:cs="Times New Roman"/>
          <w:kern w:val="0"/>
          <w:sz w:val="28"/>
          <w:szCs w:val="28"/>
          <w:lang w:eastAsia="ru-RU"/>
        </w:rPr>
        <w:softHyphen/>
        <w:t>ственно зависит от состояния окружающей среды. В современных усло</w:t>
      </w:r>
      <w:r w:rsidRPr="00C00A54">
        <w:rPr>
          <w:rFonts w:ascii="Times New Roman" w:eastAsia="Times New Roman" w:hAnsi="Times New Roman" w:cs="Times New Roman"/>
          <w:kern w:val="0"/>
          <w:sz w:val="28"/>
          <w:szCs w:val="28"/>
          <w:lang w:eastAsia="ru-RU"/>
        </w:rPr>
        <w:softHyphen/>
        <w:t>виях оно во многом определяется реальным обеспечением прав граждан на безопасную среду обитания [Г.Г. Онищенко, 2002].</w:t>
      </w:r>
    </w:p>
    <w:p w:rsidR="00C00A54" w:rsidRPr="00C00A54" w:rsidRDefault="00C00A54" w:rsidP="00C00A54">
      <w:pPr>
        <w:shd w:val="clear" w:color="auto" w:fill="FFFFFF"/>
        <w:tabs>
          <w:tab w:val="clear" w:pos="709"/>
        </w:tabs>
        <w:suppressAutoHyphens w:val="0"/>
        <w:autoSpaceDE w:val="0"/>
        <w:autoSpaceDN w:val="0"/>
        <w:adjustRightInd w:val="0"/>
        <w:spacing w:after="0" w:line="475" w:lineRule="exact"/>
        <w:ind w:left="10" w:right="14" w:firstLine="68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 программном документе «Экологическая доктрина Российской Федерации», принятом Правительством РФ 31.08.2002 г. [2003] обозна</w:t>
      </w:r>
      <w:r w:rsidRPr="00C00A54">
        <w:rPr>
          <w:rFonts w:ascii="Times New Roman" w:eastAsia="Times New Roman" w:hAnsi="Times New Roman" w:cs="Times New Roman"/>
          <w:kern w:val="0"/>
          <w:sz w:val="28"/>
          <w:szCs w:val="28"/>
          <w:lang w:eastAsia="ru-RU"/>
        </w:rPr>
        <w:softHyphen/>
        <w:t>чены приоритетные направления деятельности государственных органов по обеспечению экологической безопасности страны. Согласно новой Док</w:t>
      </w:r>
      <w:r w:rsidRPr="00C00A54">
        <w:rPr>
          <w:rFonts w:ascii="Times New Roman" w:eastAsia="Times New Roman" w:hAnsi="Times New Roman" w:cs="Times New Roman"/>
          <w:kern w:val="0"/>
          <w:sz w:val="28"/>
          <w:szCs w:val="28"/>
          <w:lang w:eastAsia="ru-RU"/>
        </w:rPr>
        <w:softHyphen/>
        <w:t>трине, основными задачами в области охраны здоровья населения явля</w:t>
      </w:r>
      <w:r w:rsidRPr="00C00A54">
        <w:rPr>
          <w:rFonts w:ascii="Times New Roman" w:eastAsia="Times New Roman" w:hAnsi="Times New Roman" w:cs="Times New Roman"/>
          <w:kern w:val="0"/>
          <w:sz w:val="28"/>
          <w:szCs w:val="28"/>
          <w:lang w:eastAsia="ru-RU"/>
        </w:rPr>
        <w:softHyphen/>
        <w:t>ются улучшение качества жизни, здоровья и увеличение продолжительно</w:t>
      </w:r>
      <w:r w:rsidRPr="00C00A54">
        <w:rPr>
          <w:rFonts w:ascii="Times New Roman" w:eastAsia="Times New Roman" w:hAnsi="Times New Roman" w:cs="Times New Roman"/>
          <w:kern w:val="0"/>
          <w:sz w:val="28"/>
          <w:szCs w:val="28"/>
          <w:lang w:eastAsia="ru-RU"/>
        </w:rPr>
        <w:softHyphen/>
        <w:t>сти жизни населения путем снижения неблагоприятного воздействия эко</w:t>
      </w:r>
      <w:r w:rsidRPr="00C00A54">
        <w:rPr>
          <w:rFonts w:ascii="Times New Roman" w:eastAsia="Times New Roman" w:hAnsi="Times New Roman" w:cs="Times New Roman"/>
          <w:kern w:val="0"/>
          <w:sz w:val="28"/>
          <w:szCs w:val="28"/>
          <w:lang w:eastAsia="ru-RU"/>
        </w:rPr>
        <w:softHyphen/>
        <w:t>логических факторов и улучшения экологических показателей окружаю</w:t>
      </w:r>
      <w:r w:rsidRPr="00C00A54">
        <w:rPr>
          <w:rFonts w:ascii="Times New Roman" w:eastAsia="Times New Roman" w:hAnsi="Times New Roman" w:cs="Times New Roman"/>
          <w:kern w:val="0"/>
          <w:sz w:val="28"/>
          <w:szCs w:val="28"/>
          <w:lang w:eastAsia="ru-RU"/>
        </w:rPr>
        <w:softHyphen/>
        <w:t>щей среды. Для этого, среди прочих задач, необходимы:</w:t>
      </w:r>
    </w:p>
    <w:p w:rsidR="00C00A54" w:rsidRPr="00C00A54" w:rsidRDefault="00C00A54" w:rsidP="00C00A54">
      <w:pPr>
        <w:numPr>
          <w:ilvl w:val="0"/>
          <w:numId w:val="38"/>
        </w:numPr>
        <w:shd w:val="clear" w:color="auto" w:fill="FFFFFF"/>
        <w:tabs>
          <w:tab w:val="clear" w:pos="709"/>
          <w:tab w:val="left" w:pos="758"/>
        </w:tabs>
        <w:suppressAutoHyphens w:val="0"/>
        <w:autoSpaceDE w:val="0"/>
        <w:autoSpaceDN w:val="0"/>
        <w:adjustRightInd w:val="0"/>
        <w:spacing w:before="139" w:after="0" w:line="240" w:lineRule="auto"/>
        <w:ind w:left="398" w:firstLine="0"/>
        <w:jc w:val="left"/>
        <w:rPr>
          <w:rFonts w:ascii="Times New Roman" w:eastAsia="Times New Roman" w:hAnsi="Times New Roman" w:cs="Times New Roman"/>
          <w:kern w:val="0"/>
          <w:sz w:val="28"/>
          <w:szCs w:val="28"/>
          <w:lang w:eastAsia="ru-RU"/>
        </w:rPr>
      </w:pPr>
      <w:r w:rsidRPr="00C00A54">
        <w:rPr>
          <w:rFonts w:ascii="Times New Roman" w:eastAsia="Times New Roman" w:hAnsi="Times New Roman" w:cs="Times New Roman"/>
          <w:kern w:val="0"/>
          <w:sz w:val="28"/>
          <w:szCs w:val="28"/>
          <w:lang w:eastAsia="ru-RU"/>
        </w:rPr>
        <w:t>оценка и снижение экологических рисков здоровья населения;</w:t>
      </w:r>
    </w:p>
    <w:p w:rsidR="00C00A54" w:rsidRPr="00C00A54" w:rsidRDefault="00C00A54" w:rsidP="00C00A54">
      <w:pPr>
        <w:numPr>
          <w:ilvl w:val="0"/>
          <w:numId w:val="38"/>
        </w:numPr>
        <w:shd w:val="clear" w:color="auto" w:fill="FFFFFF"/>
        <w:tabs>
          <w:tab w:val="clear" w:pos="709"/>
          <w:tab w:val="left" w:pos="758"/>
        </w:tabs>
        <w:suppressAutoHyphens w:val="0"/>
        <w:autoSpaceDE w:val="0"/>
        <w:autoSpaceDN w:val="0"/>
        <w:adjustRightInd w:val="0"/>
        <w:spacing w:before="173" w:after="0" w:line="240" w:lineRule="auto"/>
        <w:ind w:left="398" w:firstLine="0"/>
        <w:jc w:val="left"/>
        <w:rPr>
          <w:rFonts w:ascii="Times New Roman" w:eastAsia="Times New Roman" w:hAnsi="Times New Roman" w:cs="Times New Roman"/>
          <w:kern w:val="0"/>
          <w:sz w:val="28"/>
          <w:szCs w:val="28"/>
          <w:lang w:eastAsia="ru-RU"/>
        </w:rPr>
      </w:pPr>
      <w:r w:rsidRPr="00C00A54">
        <w:rPr>
          <w:rFonts w:ascii="Times New Roman" w:eastAsia="Times New Roman" w:hAnsi="Times New Roman" w:cs="Times New Roman"/>
          <w:kern w:val="0"/>
          <w:sz w:val="28"/>
          <w:szCs w:val="28"/>
          <w:lang w:eastAsia="ru-RU"/>
        </w:rPr>
        <w:t>обеспечение экологической безопасности жилья;</w:t>
      </w:r>
    </w:p>
    <w:p w:rsidR="00C00A54" w:rsidRPr="00C00A54" w:rsidRDefault="00C00A54" w:rsidP="00C00A54">
      <w:pPr>
        <w:numPr>
          <w:ilvl w:val="0"/>
          <w:numId w:val="38"/>
        </w:numPr>
        <w:shd w:val="clear" w:color="auto" w:fill="FFFFFF"/>
        <w:tabs>
          <w:tab w:val="clear" w:pos="709"/>
          <w:tab w:val="left" w:pos="758"/>
        </w:tabs>
        <w:suppressAutoHyphens w:val="0"/>
        <w:autoSpaceDE w:val="0"/>
        <w:autoSpaceDN w:val="0"/>
        <w:adjustRightInd w:val="0"/>
        <w:spacing w:before="53" w:after="0" w:line="475" w:lineRule="exact"/>
        <w:ind w:left="758" w:right="10" w:firstLine="0"/>
        <w:jc w:val="left"/>
        <w:rPr>
          <w:rFonts w:ascii="Times New Roman" w:eastAsia="Times New Roman" w:hAnsi="Times New Roman" w:cs="Times New Roman"/>
          <w:kern w:val="0"/>
          <w:sz w:val="28"/>
          <w:szCs w:val="28"/>
          <w:lang w:eastAsia="ru-RU"/>
        </w:rPr>
      </w:pPr>
      <w:r w:rsidRPr="00C00A54">
        <w:rPr>
          <w:rFonts w:ascii="Times New Roman" w:eastAsia="Times New Roman" w:hAnsi="Times New Roman" w:cs="Times New Roman"/>
          <w:kern w:val="0"/>
          <w:sz w:val="28"/>
          <w:szCs w:val="28"/>
          <w:lang w:eastAsia="ru-RU"/>
        </w:rPr>
        <w:t>обеспечение государственного, муниципального и общественного контроля, а также совершенствование системы лицензирования, сер</w:t>
      </w:r>
      <w:r w:rsidRPr="00C00A54">
        <w:rPr>
          <w:rFonts w:ascii="Times New Roman" w:eastAsia="Times New Roman" w:hAnsi="Times New Roman" w:cs="Times New Roman"/>
          <w:kern w:val="0"/>
          <w:sz w:val="28"/>
          <w:szCs w:val="28"/>
          <w:lang w:eastAsia="ru-RU"/>
        </w:rPr>
        <w:softHyphen/>
        <w:t>тификации и паспортизации;</w:t>
      </w:r>
    </w:p>
    <w:p w:rsidR="00C00A54" w:rsidRPr="00C00A54" w:rsidRDefault="00C00A54" w:rsidP="00C00A54">
      <w:pPr>
        <w:shd w:val="clear" w:color="auto" w:fill="FFFFFF"/>
        <w:tabs>
          <w:tab w:val="clear" w:pos="709"/>
          <w:tab w:val="left" w:pos="768"/>
        </w:tabs>
        <w:suppressAutoHyphens w:val="0"/>
        <w:autoSpaceDE w:val="0"/>
        <w:autoSpaceDN w:val="0"/>
        <w:adjustRightInd w:val="0"/>
        <w:spacing w:before="19" w:after="0" w:line="480" w:lineRule="exact"/>
        <w:ind w:left="34"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w:t>
      </w:r>
      <w:r w:rsidRPr="00C00A54">
        <w:rPr>
          <w:rFonts w:ascii="Times New Roman" w:eastAsia="Times New Roman" w:hAnsi="Times New Roman" w:cs="Times New Roman"/>
          <w:kern w:val="0"/>
          <w:sz w:val="28"/>
          <w:szCs w:val="28"/>
          <w:lang w:eastAsia="ru-RU"/>
        </w:rPr>
        <w:tab/>
        <w:t>совершенствование механизма и усиление роли экологической экс</w:t>
      </w:r>
      <w:r w:rsidRPr="00C00A54">
        <w:rPr>
          <w:rFonts w:ascii="Times New Roman" w:eastAsia="Times New Roman" w:hAnsi="Times New Roman" w:cs="Times New Roman"/>
          <w:kern w:val="0"/>
          <w:sz w:val="28"/>
          <w:szCs w:val="28"/>
          <w:lang w:eastAsia="ru-RU"/>
        </w:rPr>
        <w:softHyphen/>
      </w:r>
      <w:r w:rsidRPr="00C00A54">
        <w:rPr>
          <w:rFonts w:ascii="Times New Roman" w:eastAsia="Times New Roman" w:hAnsi="Times New Roman" w:cs="Times New Roman"/>
          <w:kern w:val="0"/>
          <w:sz w:val="28"/>
          <w:szCs w:val="28"/>
          <w:lang w:eastAsia="ru-RU"/>
        </w:rPr>
        <w:br/>
        <w:t>пертизы проектов, технологий и государственных программ.</w:t>
      </w:r>
      <w:r w:rsidRPr="00C00A54">
        <w:rPr>
          <w:rFonts w:ascii="Times New Roman" w:eastAsia="Times New Roman" w:hAnsi="Times New Roman" w:cs="Times New Roman"/>
          <w:kern w:val="0"/>
          <w:sz w:val="28"/>
          <w:szCs w:val="28"/>
          <w:lang w:eastAsia="ru-RU"/>
        </w:rPr>
        <w:br/>
        <w:t>Одной их основных задач региональной политики в области эколо</w:t>
      </w:r>
      <w:r w:rsidRPr="00C00A54">
        <w:rPr>
          <w:rFonts w:ascii="Times New Roman" w:eastAsia="Times New Roman" w:hAnsi="Times New Roman" w:cs="Times New Roman"/>
          <w:kern w:val="0"/>
          <w:sz w:val="28"/>
          <w:szCs w:val="28"/>
          <w:lang w:eastAsia="ru-RU"/>
        </w:rPr>
        <w:softHyphen/>
      </w:r>
      <w:r w:rsidRPr="00C00A54">
        <w:rPr>
          <w:rFonts w:ascii="Times New Roman" w:eastAsia="Times New Roman" w:hAnsi="Times New Roman" w:cs="Times New Roman"/>
          <w:kern w:val="0"/>
          <w:sz w:val="28"/>
          <w:szCs w:val="28"/>
          <w:lang w:eastAsia="ru-RU"/>
        </w:rPr>
        <w:br/>
        <w:t>гии является экологически обоснованное размещение хозяйственных и</w:t>
      </w:r>
      <w:r w:rsidRPr="00C00A54">
        <w:rPr>
          <w:rFonts w:ascii="Times New Roman" w:eastAsia="Times New Roman" w:hAnsi="Times New Roman" w:cs="Times New Roman"/>
          <w:kern w:val="0"/>
          <w:sz w:val="28"/>
          <w:szCs w:val="28"/>
          <w:lang w:eastAsia="ru-RU"/>
        </w:rPr>
        <w:br/>
        <w:t>жилищно-коммунальных объектов.</w:t>
      </w:r>
    </w:p>
    <w:p w:rsidR="00C00A54" w:rsidRPr="00C00A54" w:rsidRDefault="00C00A54" w:rsidP="00C00A54">
      <w:pPr>
        <w:shd w:val="clear" w:color="auto" w:fill="FFFFFF"/>
        <w:tabs>
          <w:tab w:val="clear" w:pos="709"/>
        </w:tabs>
        <w:suppressAutoHyphens w:val="0"/>
        <w:autoSpaceDE w:val="0"/>
        <w:autoSpaceDN w:val="0"/>
        <w:adjustRightInd w:val="0"/>
        <w:spacing w:before="10" w:after="0" w:line="480" w:lineRule="exact"/>
        <w:ind w:left="34" w:right="5" w:firstLine="69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 этом программном документе подчеркивается, что основными за</w:t>
      </w:r>
      <w:r w:rsidRPr="00C00A54">
        <w:rPr>
          <w:rFonts w:ascii="Times New Roman" w:eastAsia="Times New Roman" w:hAnsi="Times New Roman" w:cs="Times New Roman"/>
          <w:kern w:val="0"/>
          <w:sz w:val="28"/>
          <w:szCs w:val="28"/>
          <w:lang w:eastAsia="ru-RU"/>
        </w:rPr>
        <w:softHyphen/>
        <w:t>дачами научного обеспечения в сфере защиты окружающей среды явля-</w:t>
      </w:r>
    </w:p>
    <w:p w:rsidR="00C00A54" w:rsidRPr="00C00A54" w:rsidRDefault="00C00A54" w:rsidP="00C00A54">
      <w:pPr>
        <w:shd w:val="clear" w:color="auto" w:fill="FFFFFF"/>
        <w:tabs>
          <w:tab w:val="clear" w:pos="709"/>
        </w:tabs>
        <w:suppressAutoHyphens w:val="0"/>
        <w:autoSpaceDE w:val="0"/>
        <w:autoSpaceDN w:val="0"/>
        <w:adjustRightInd w:val="0"/>
        <w:spacing w:before="10" w:after="0" w:line="480" w:lineRule="exact"/>
        <w:ind w:left="34" w:right="5" w:firstLine="691"/>
        <w:rPr>
          <w:rFonts w:ascii="Times New Roman" w:eastAsia="Times New Roman" w:hAnsi="Times New Roman" w:cs="Times New Roman"/>
          <w:kern w:val="0"/>
          <w:sz w:val="20"/>
          <w:szCs w:val="20"/>
          <w:lang w:eastAsia="ru-RU"/>
        </w:rPr>
        <w:sectPr w:rsidR="00C00A54" w:rsidRPr="00C00A54">
          <w:pgSz w:w="11909" w:h="16834"/>
          <w:pgMar w:top="1132" w:right="756" w:bottom="360" w:left="1870"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115"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5</w:t>
      </w:r>
    </w:p>
    <w:p w:rsidR="00C00A54" w:rsidRPr="00C00A54" w:rsidRDefault="00C00A54" w:rsidP="00C00A54">
      <w:pPr>
        <w:shd w:val="clear" w:color="auto" w:fill="FFFFFF"/>
        <w:tabs>
          <w:tab w:val="clear" w:pos="709"/>
        </w:tabs>
        <w:suppressAutoHyphens w:val="0"/>
        <w:autoSpaceDE w:val="0"/>
        <w:autoSpaceDN w:val="0"/>
        <w:adjustRightInd w:val="0"/>
        <w:spacing w:before="302" w:after="0" w:line="480" w:lineRule="exact"/>
        <w:ind w:right="19" w:firstLine="0"/>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ются развитие научных знаний об экологических основах устойчивого раз</w:t>
      </w:r>
      <w:r w:rsidRPr="00C00A54">
        <w:rPr>
          <w:rFonts w:ascii="Times New Roman" w:eastAsia="Times New Roman" w:hAnsi="Times New Roman" w:cs="Times New Roman"/>
          <w:kern w:val="0"/>
          <w:sz w:val="28"/>
          <w:szCs w:val="28"/>
          <w:lang w:eastAsia="ru-RU"/>
        </w:rPr>
        <w:softHyphen/>
        <w:t>вития, выявление новых экологических рисков, порождаемых как разви</w:t>
      </w:r>
      <w:r w:rsidRPr="00C00A54">
        <w:rPr>
          <w:rFonts w:ascii="Times New Roman" w:eastAsia="Times New Roman" w:hAnsi="Times New Roman" w:cs="Times New Roman"/>
          <w:kern w:val="0"/>
          <w:sz w:val="28"/>
          <w:szCs w:val="28"/>
          <w:lang w:eastAsia="ru-RU"/>
        </w:rPr>
        <w:softHyphen/>
        <w:t>тием общества, так и природными процессами и явлениями. Для этого не</w:t>
      </w:r>
      <w:r w:rsidRPr="00C00A54">
        <w:rPr>
          <w:rFonts w:ascii="Times New Roman" w:eastAsia="Times New Roman" w:hAnsi="Times New Roman" w:cs="Times New Roman"/>
          <w:kern w:val="0"/>
          <w:sz w:val="28"/>
          <w:szCs w:val="28"/>
          <w:lang w:eastAsia="ru-RU"/>
        </w:rPr>
        <w:softHyphen/>
        <w:t>обходимо изучение связи между заболеваниями людей и состоянием окру</w:t>
      </w:r>
      <w:r w:rsidRPr="00C00A54">
        <w:rPr>
          <w:rFonts w:ascii="Times New Roman" w:eastAsia="Times New Roman" w:hAnsi="Times New Roman" w:cs="Times New Roman"/>
          <w:kern w:val="0"/>
          <w:sz w:val="28"/>
          <w:szCs w:val="28"/>
          <w:lang w:eastAsia="ru-RU"/>
        </w:rPr>
        <w:softHyphen/>
        <w:t>жающей среды.</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0" w:right="5" w:firstLine="68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 настоящее время внимание всего научного мира приковано к оцен</w:t>
      </w:r>
      <w:r w:rsidRPr="00C00A54">
        <w:rPr>
          <w:rFonts w:ascii="Times New Roman" w:eastAsia="Times New Roman" w:hAnsi="Times New Roman" w:cs="Times New Roman"/>
          <w:kern w:val="0"/>
          <w:sz w:val="28"/>
          <w:szCs w:val="28"/>
          <w:lang w:eastAsia="ru-RU"/>
        </w:rPr>
        <w:softHyphen/>
        <w:t>ке биологического действия сверхмалых интенсивностей неблагоприятных факторов среды обитания человека, в том числе неионизирующего элек</w:t>
      </w:r>
      <w:r w:rsidRPr="00C00A54">
        <w:rPr>
          <w:rFonts w:ascii="Times New Roman" w:eastAsia="Times New Roman" w:hAnsi="Times New Roman" w:cs="Times New Roman"/>
          <w:kern w:val="0"/>
          <w:sz w:val="28"/>
          <w:szCs w:val="28"/>
          <w:lang w:eastAsia="ru-RU"/>
        </w:rPr>
        <w:softHyphen/>
        <w:t>тромагнитного излучения. Актуальность проблемы сверхмалых воз</w:t>
      </w:r>
      <w:r w:rsidRPr="00C00A54">
        <w:rPr>
          <w:rFonts w:ascii="Times New Roman" w:eastAsia="Times New Roman" w:hAnsi="Times New Roman" w:cs="Times New Roman"/>
          <w:kern w:val="0"/>
          <w:sz w:val="28"/>
          <w:szCs w:val="28"/>
          <w:lang w:eastAsia="ru-RU"/>
        </w:rPr>
        <w:softHyphen/>
        <w:t>действий физических факторов окружающей среды признана мировой на</w:t>
      </w:r>
      <w:r w:rsidRPr="00C00A54">
        <w:rPr>
          <w:rFonts w:ascii="Times New Roman" w:eastAsia="Times New Roman" w:hAnsi="Times New Roman" w:cs="Times New Roman"/>
          <w:kern w:val="0"/>
          <w:sz w:val="28"/>
          <w:szCs w:val="28"/>
          <w:lang w:eastAsia="ru-RU"/>
        </w:rPr>
        <w:softHyphen/>
        <w:t>учной общественностью [Б.М. Владимирский, 1995; Ю.Г. Григорьев, 1997; В.П. Кулешова с соавт., 2001а]. Анализ накопленного материала в области магнитобиологии позволяет сделать вывод о том, что геомагнитное поле является неотъемлемым фактором обитания человека, однако оно при оп</w:t>
      </w:r>
      <w:r w:rsidRPr="00C00A54">
        <w:rPr>
          <w:rFonts w:ascii="Times New Roman" w:eastAsia="Times New Roman" w:hAnsi="Times New Roman" w:cs="Times New Roman"/>
          <w:kern w:val="0"/>
          <w:sz w:val="28"/>
          <w:szCs w:val="28"/>
          <w:lang w:eastAsia="ru-RU"/>
        </w:rPr>
        <w:softHyphen/>
        <w:t>ределенных условиях может вызывать биологические эффекты, несущие потенциальный вред человеческому организму. Геомагнитные аномалии являются экологическим фактором риска для общественного здоровья. Проблема электромагнитной безопасности населения и биоэкосистем яв</w:t>
      </w:r>
      <w:r w:rsidRPr="00C00A54">
        <w:rPr>
          <w:rFonts w:ascii="Times New Roman" w:eastAsia="Times New Roman" w:hAnsi="Times New Roman" w:cs="Times New Roman"/>
          <w:kern w:val="0"/>
          <w:sz w:val="28"/>
          <w:szCs w:val="28"/>
          <w:lang w:eastAsia="ru-RU"/>
        </w:rPr>
        <w:softHyphen/>
        <w:t>ляется одной из важнейших социальных государственных проблем [Б.М. Владимирский, 1995; Ю.Г. Григорьев, 1997].</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9" w:right="5" w:firstLine="69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Необходимо подчеркнуть, что до настоящего времени среди иссле</w:t>
      </w:r>
      <w:r w:rsidRPr="00C00A54">
        <w:rPr>
          <w:rFonts w:ascii="Times New Roman" w:eastAsia="Times New Roman" w:hAnsi="Times New Roman" w:cs="Times New Roman"/>
          <w:kern w:val="0"/>
          <w:sz w:val="28"/>
          <w:szCs w:val="28"/>
          <w:lang w:eastAsia="ru-RU"/>
        </w:rPr>
        <w:softHyphen/>
        <w:t>дователей нет общепринятого мнения о природе универсального физиче</w:t>
      </w:r>
      <w:r w:rsidRPr="00C00A54">
        <w:rPr>
          <w:rFonts w:ascii="Times New Roman" w:eastAsia="Times New Roman" w:hAnsi="Times New Roman" w:cs="Times New Roman"/>
          <w:kern w:val="0"/>
          <w:sz w:val="28"/>
          <w:szCs w:val="28"/>
          <w:lang w:eastAsia="ru-RU"/>
        </w:rPr>
        <w:softHyphen/>
        <w:t>ского агента, ответственного за гелиогеобиологические связи. На роль та</w:t>
      </w:r>
      <w:r w:rsidRPr="00C00A54">
        <w:rPr>
          <w:rFonts w:ascii="Times New Roman" w:eastAsia="Times New Roman" w:hAnsi="Times New Roman" w:cs="Times New Roman"/>
          <w:kern w:val="0"/>
          <w:sz w:val="28"/>
          <w:szCs w:val="28"/>
          <w:lang w:eastAsia="ru-RU"/>
        </w:rPr>
        <w:softHyphen/>
        <w:t>кого агента могут пока обоснованно претендовать только сверхслабые магнитные поля, однако механизм их действия на биосистемы остается до конца не раскрытым [Б.М. Владимирский, 1998].</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34" w:firstLine="67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Интенсивное освоение северных территорий страны, сопровождаю</w:t>
      </w:r>
      <w:r w:rsidRPr="00C00A54">
        <w:rPr>
          <w:rFonts w:ascii="Times New Roman" w:eastAsia="Times New Roman" w:hAnsi="Times New Roman" w:cs="Times New Roman"/>
          <w:kern w:val="0"/>
          <w:sz w:val="28"/>
          <w:szCs w:val="28"/>
          <w:lang w:eastAsia="ru-RU"/>
        </w:rPr>
        <w:softHyphen/>
        <w:t>щиеся переселением в высокие широты больших контингентов пришлого населения, поставили серьезную проблему сохранения и укрепления здо-</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34" w:firstLine="672"/>
        <w:rPr>
          <w:rFonts w:ascii="Times New Roman" w:eastAsia="Times New Roman" w:hAnsi="Times New Roman" w:cs="Times New Roman"/>
          <w:kern w:val="0"/>
          <w:sz w:val="20"/>
          <w:szCs w:val="20"/>
          <w:lang w:eastAsia="ru-RU"/>
        </w:rPr>
        <w:sectPr w:rsidR="00C00A54" w:rsidRPr="00C00A54">
          <w:pgSz w:w="11909" w:h="16834"/>
          <w:pgMar w:top="1162" w:right="823" w:bottom="360" w:left="1827"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6</w:t>
      </w:r>
    </w:p>
    <w:p w:rsidR="00C00A54" w:rsidRPr="00C00A54" w:rsidRDefault="00C00A54" w:rsidP="00C00A54">
      <w:pPr>
        <w:shd w:val="clear" w:color="auto" w:fill="FFFFFF"/>
        <w:tabs>
          <w:tab w:val="clear" w:pos="709"/>
        </w:tabs>
        <w:suppressAutoHyphens w:val="0"/>
        <w:autoSpaceDE w:val="0"/>
        <w:autoSpaceDN w:val="0"/>
        <w:adjustRightInd w:val="0"/>
        <w:spacing w:before="293" w:after="0" w:line="480" w:lineRule="exact"/>
        <w:ind w:right="10" w:firstLine="0"/>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ровья людей в неадекватных климато-географических условиях северных урбанизированных территорий. Большая часть климатических, геофизиче</w:t>
      </w:r>
      <w:r w:rsidRPr="00C00A54">
        <w:rPr>
          <w:rFonts w:ascii="Times New Roman" w:eastAsia="Times New Roman" w:hAnsi="Times New Roman" w:cs="Times New Roman"/>
          <w:kern w:val="0"/>
          <w:sz w:val="28"/>
          <w:szCs w:val="28"/>
          <w:lang w:eastAsia="ru-RU"/>
        </w:rPr>
        <w:softHyphen/>
        <w:t>ских и космических факторов северных регионов остаются негативными для здоровья человека, появившегося на планете в регионах с более благо</w:t>
      </w:r>
      <w:r w:rsidRPr="00C00A54">
        <w:rPr>
          <w:rFonts w:ascii="Times New Roman" w:eastAsia="Times New Roman" w:hAnsi="Times New Roman" w:cs="Times New Roman"/>
          <w:kern w:val="0"/>
          <w:sz w:val="28"/>
          <w:szCs w:val="28"/>
          <w:lang w:eastAsia="ru-RU"/>
        </w:rPr>
        <w:softHyphen/>
        <w:t>приятными условиями окружающей среды [В.И. Хаснулин, 1997]. По мне</w:t>
      </w:r>
      <w:r w:rsidRPr="00C00A54">
        <w:rPr>
          <w:rFonts w:ascii="Times New Roman" w:eastAsia="Times New Roman" w:hAnsi="Times New Roman" w:cs="Times New Roman"/>
          <w:kern w:val="0"/>
          <w:sz w:val="28"/>
          <w:szCs w:val="28"/>
          <w:lang w:eastAsia="ru-RU"/>
        </w:rPr>
        <w:softHyphen/>
        <w:t>нию О.И. Шумилова с соавт. [2003], большинство иссле-дований биологи</w:t>
      </w:r>
      <w:r w:rsidRPr="00C00A54">
        <w:rPr>
          <w:rFonts w:ascii="Times New Roman" w:eastAsia="Times New Roman" w:hAnsi="Times New Roman" w:cs="Times New Roman"/>
          <w:kern w:val="0"/>
          <w:sz w:val="28"/>
          <w:szCs w:val="28"/>
          <w:lang w:eastAsia="ru-RU"/>
        </w:rPr>
        <w:softHyphen/>
        <w:t>ческих эффектов геомагнитных возмущений проводилось в области низких и средних широт, где влияние гелиогеофизических фак-торов в силу их физических особенностей незначительно, в то время как в области высо</w:t>
      </w:r>
      <w:r w:rsidRPr="00C00A54">
        <w:rPr>
          <w:rFonts w:ascii="Times New Roman" w:eastAsia="Times New Roman" w:hAnsi="Times New Roman" w:cs="Times New Roman"/>
          <w:kern w:val="0"/>
          <w:sz w:val="28"/>
          <w:szCs w:val="28"/>
          <w:lang w:eastAsia="ru-RU"/>
        </w:rPr>
        <w:softHyphen/>
        <w:t>ких широт, где гелиогеомагнитные возмущения максимально выражены, что позволяет говорить о них как о существенном факторе внешней среды, таких исследований практически не проводилось.</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9" w:firstLine="677"/>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Чрезвычайно интересными в свете изучаемой проблемы являются возможные биогенные эффекты геологических неоднородностей земной коры. Так, результаты выполненных в Санкт-Петербургском регионе комп</w:t>
      </w:r>
      <w:r w:rsidRPr="00C00A54">
        <w:rPr>
          <w:rFonts w:ascii="Times New Roman" w:eastAsia="Times New Roman" w:hAnsi="Times New Roman" w:cs="Times New Roman"/>
          <w:kern w:val="0"/>
          <w:sz w:val="28"/>
          <w:szCs w:val="28"/>
          <w:lang w:eastAsia="ru-RU"/>
        </w:rPr>
        <w:softHyphen/>
        <w:t>лексных геоэкологических и медико-биологических исследований [Е.К. Мельников с соавт., 1994, Е.К. Мельников, 1997] показали, что состояние здоровья населения определяется не столько техногенным воздействием на окружающую среду, сколько наличием геологических неоднородностей, и, в первую очередь, активных разломов. По мнению авторов, большинство активных разломов оказывает патогенное влияние на живые организмы, что служит основанием для выделения их в качестве геопатогенных зон (ГПЗ). Однако причинно-следственные и корреляционные связи между особенностями геофизических факторов над разломами и состоянием об</w:t>
      </w:r>
      <w:r w:rsidRPr="00C00A54">
        <w:rPr>
          <w:rFonts w:ascii="Times New Roman" w:eastAsia="Times New Roman" w:hAnsi="Times New Roman" w:cs="Times New Roman"/>
          <w:kern w:val="0"/>
          <w:sz w:val="28"/>
          <w:szCs w:val="28"/>
          <w:lang w:eastAsia="ru-RU"/>
        </w:rPr>
        <w:softHyphen/>
        <w:t>щественного здоровья практически не изучены, что и определяет акту-аль-ность проведенного исследования.</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right="5" w:firstLine="55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 xml:space="preserve">Цель исследования: </w:t>
      </w:r>
      <w:r w:rsidRPr="00C00A54">
        <w:rPr>
          <w:rFonts w:ascii="Times New Roman" w:eastAsia="Times New Roman" w:hAnsi="Times New Roman" w:cs="Times New Roman"/>
          <w:kern w:val="0"/>
          <w:sz w:val="28"/>
          <w:szCs w:val="28"/>
          <w:lang w:eastAsia="ru-RU"/>
        </w:rPr>
        <w:t>провести системный анализ биопатогенного влияния геомагнитных аномалий локальных разломов земной коры на сер</w:t>
      </w:r>
      <w:r w:rsidRPr="00C00A54">
        <w:rPr>
          <w:rFonts w:ascii="Times New Roman" w:eastAsia="Times New Roman" w:hAnsi="Times New Roman" w:cs="Times New Roman"/>
          <w:kern w:val="0"/>
          <w:sz w:val="28"/>
          <w:szCs w:val="28"/>
          <w:lang w:eastAsia="ru-RU"/>
        </w:rPr>
        <w:softHyphen/>
        <w:t>дечно-сосудистую заболеваемость населения северной урбанизированной</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right="5" w:firstLine="552"/>
        <w:rPr>
          <w:rFonts w:ascii="Times New Roman" w:eastAsia="Times New Roman" w:hAnsi="Times New Roman" w:cs="Times New Roman"/>
          <w:kern w:val="0"/>
          <w:sz w:val="20"/>
          <w:szCs w:val="20"/>
          <w:lang w:eastAsia="ru-RU"/>
        </w:rPr>
        <w:sectPr w:rsidR="00C00A54" w:rsidRPr="00C00A54">
          <w:pgSz w:w="11909" w:h="16834"/>
          <w:pgMar w:top="1147" w:right="840" w:bottom="360" w:left="1820"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72"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7</w:t>
      </w:r>
    </w:p>
    <w:p w:rsidR="00C00A54" w:rsidRPr="00C00A54" w:rsidRDefault="00C00A54" w:rsidP="00C00A54">
      <w:pPr>
        <w:shd w:val="clear" w:color="auto" w:fill="FFFFFF"/>
        <w:tabs>
          <w:tab w:val="clear" w:pos="709"/>
        </w:tabs>
        <w:suppressAutoHyphens w:val="0"/>
        <w:autoSpaceDE w:val="0"/>
        <w:autoSpaceDN w:val="0"/>
        <w:adjustRightInd w:val="0"/>
        <w:spacing w:before="298" w:after="0" w:line="480" w:lineRule="exact"/>
        <w:ind w:left="10"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экосистемы   (на примере г. Сургута) с последующей разработкой целена</w:t>
      </w:r>
      <w:r w:rsidRPr="00C00A54">
        <w:rPr>
          <w:rFonts w:ascii="Times New Roman" w:eastAsia="Times New Roman" w:hAnsi="Times New Roman" w:cs="Times New Roman"/>
          <w:kern w:val="0"/>
          <w:sz w:val="28"/>
          <w:szCs w:val="28"/>
          <w:lang w:eastAsia="ru-RU"/>
        </w:rPr>
        <w:softHyphen/>
        <w:t>правленных профилактических мероприятий.</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14" w:right="24" w:firstLine="56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 xml:space="preserve">Задачи исследования. </w:t>
      </w:r>
      <w:r w:rsidRPr="00C00A54">
        <w:rPr>
          <w:rFonts w:ascii="Times New Roman" w:eastAsia="Times New Roman" w:hAnsi="Times New Roman" w:cs="Times New Roman"/>
          <w:kern w:val="0"/>
          <w:sz w:val="28"/>
          <w:szCs w:val="28"/>
          <w:lang w:eastAsia="ru-RU"/>
        </w:rPr>
        <w:t>Для достижения намеченной цели были по</w:t>
      </w:r>
      <w:r w:rsidRPr="00C00A54">
        <w:rPr>
          <w:rFonts w:ascii="Times New Roman" w:eastAsia="Times New Roman" w:hAnsi="Times New Roman" w:cs="Times New Roman"/>
          <w:kern w:val="0"/>
          <w:sz w:val="28"/>
          <w:szCs w:val="28"/>
          <w:lang w:eastAsia="ru-RU"/>
        </w:rPr>
        <w:softHyphen/>
        <w:t>ставлены следующие задачи:</w:t>
      </w:r>
    </w:p>
    <w:p w:rsidR="00C00A54" w:rsidRPr="00C00A54" w:rsidRDefault="00C00A54" w:rsidP="00C00A54">
      <w:pPr>
        <w:numPr>
          <w:ilvl w:val="0"/>
          <w:numId w:val="39"/>
        </w:numPr>
        <w:shd w:val="clear" w:color="auto" w:fill="FFFFFF"/>
        <w:tabs>
          <w:tab w:val="clear" w:pos="709"/>
          <w:tab w:val="left" w:pos="370"/>
        </w:tabs>
        <w:suppressAutoHyphens w:val="0"/>
        <w:autoSpaceDE w:val="0"/>
        <w:autoSpaceDN w:val="0"/>
        <w:adjustRightInd w:val="0"/>
        <w:spacing w:before="5" w:after="0" w:line="480" w:lineRule="exact"/>
        <w:ind w:left="370" w:right="14" w:hanging="355"/>
        <w:jc w:val="left"/>
        <w:rPr>
          <w:rFonts w:ascii="Times New Roman" w:eastAsia="Times New Roman" w:hAnsi="Times New Roman" w:cs="Times New Roman"/>
          <w:spacing w:val="-23"/>
          <w:kern w:val="0"/>
          <w:sz w:val="28"/>
          <w:szCs w:val="28"/>
          <w:lang w:eastAsia="ru-RU"/>
        </w:rPr>
      </w:pPr>
      <w:r w:rsidRPr="00C00A54">
        <w:rPr>
          <w:rFonts w:ascii="Times New Roman" w:eastAsia="Times New Roman" w:hAnsi="Times New Roman" w:cs="Times New Roman"/>
          <w:kern w:val="0"/>
          <w:sz w:val="28"/>
          <w:szCs w:val="28"/>
          <w:lang w:eastAsia="ru-RU"/>
        </w:rPr>
        <w:t>Составить карту локальных разломов земной коры на территории г. Сургута и дать дифференцированную оценку состояния геомагнитного поля над локальными разломами земной коры и сплошным массивом городской территории.</w:t>
      </w:r>
    </w:p>
    <w:p w:rsidR="00C00A54" w:rsidRPr="00C00A54" w:rsidRDefault="00C00A54" w:rsidP="00C00A54">
      <w:pPr>
        <w:numPr>
          <w:ilvl w:val="0"/>
          <w:numId w:val="39"/>
        </w:numPr>
        <w:shd w:val="clear" w:color="auto" w:fill="FFFFFF"/>
        <w:tabs>
          <w:tab w:val="clear" w:pos="709"/>
          <w:tab w:val="left" w:pos="370"/>
        </w:tabs>
        <w:suppressAutoHyphens w:val="0"/>
        <w:autoSpaceDE w:val="0"/>
        <w:autoSpaceDN w:val="0"/>
        <w:adjustRightInd w:val="0"/>
        <w:spacing w:before="5" w:after="0" w:line="480" w:lineRule="exact"/>
        <w:ind w:left="370" w:right="5" w:hanging="355"/>
        <w:jc w:val="left"/>
        <w:rPr>
          <w:rFonts w:ascii="Times New Roman" w:eastAsia="Times New Roman" w:hAnsi="Times New Roman" w:cs="Times New Roman"/>
          <w:spacing w:val="-12"/>
          <w:kern w:val="0"/>
          <w:sz w:val="28"/>
          <w:szCs w:val="28"/>
          <w:lang w:eastAsia="ru-RU"/>
        </w:rPr>
      </w:pPr>
      <w:r w:rsidRPr="00C00A54">
        <w:rPr>
          <w:rFonts w:ascii="Times New Roman" w:eastAsia="Times New Roman" w:hAnsi="Times New Roman" w:cs="Times New Roman"/>
          <w:kern w:val="0"/>
          <w:sz w:val="28"/>
          <w:szCs w:val="28"/>
          <w:lang w:eastAsia="ru-RU"/>
        </w:rPr>
        <w:t>Провести системный анализ сердечно-сосудистой заболеваемости и смертности городского населения, проживающего в местах локальных разломов земной коры и над сплошным массивом.</w:t>
      </w:r>
    </w:p>
    <w:p w:rsidR="00C00A54" w:rsidRPr="00C00A54" w:rsidRDefault="00C00A54" w:rsidP="00C00A54">
      <w:pPr>
        <w:numPr>
          <w:ilvl w:val="0"/>
          <w:numId w:val="39"/>
        </w:numPr>
        <w:shd w:val="clear" w:color="auto" w:fill="FFFFFF"/>
        <w:tabs>
          <w:tab w:val="clear" w:pos="709"/>
          <w:tab w:val="left" w:pos="370"/>
        </w:tabs>
        <w:suppressAutoHyphens w:val="0"/>
        <w:autoSpaceDE w:val="0"/>
        <w:autoSpaceDN w:val="0"/>
        <w:adjustRightInd w:val="0"/>
        <w:spacing w:after="0" w:line="480" w:lineRule="exact"/>
        <w:ind w:left="370" w:right="5" w:hanging="355"/>
        <w:jc w:val="left"/>
        <w:rPr>
          <w:rFonts w:ascii="Times New Roman" w:eastAsia="Times New Roman" w:hAnsi="Times New Roman" w:cs="Times New Roman"/>
          <w:spacing w:val="-14"/>
          <w:kern w:val="0"/>
          <w:sz w:val="28"/>
          <w:szCs w:val="28"/>
          <w:lang w:eastAsia="ru-RU"/>
        </w:rPr>
      </w:pPr>
      <w:r w:rsidRPr="00C00A54">
        <w:rPr>
          <w:rFonts w:ascii="Times New Roman" w:eastAsia="Times New Roman" w:hAnsi="Times New Roman" w:cs="Times New Roman"/>
          <w:kern w:val="0"/>
          <w:sz w:val="28"/>
          <w:szCs w:val="28"/>
          <w:lang w:eastAsia="ru-RU"/>
        </w:rPr>
        <w:t>Провести системный анализ развития неотложных состояний у больных с заболеваниями сердечно-сосудистой системы, проживающих в местах локальных разломов земной коры и над сплошным массивом.</w:t>
      </w:r>
    </w:p>
    <w:p w:rsidR="00C00A54" w:rsidRPr="00C00A54" w:rsidRDefault="00C00A54" w:rsidP="00C00A54">
      <w:pPr>
        <w:numPr>
          <w:ilvl w:val="0"/>
          <w:numId w:val="39"/>
        </w:numPr>
        <w:shd w:val="clear" w:color="auto" w:fill="FFFFFF"/>
        <w:tabs>
          <w:tab w:val="clear" w:pos="709"/>
          <w:tab w:val="left" w:pos="370"/>
        </w:tabs>
        <w:suppressAutoHyphens w:val="0"/>
        <w:autoSpaceDE w:val="0"/>
        <w:autoSpaceDN w:val="0"/>
        <w:adjustRightInd w:val="0"/>
        <w:spacing w:after="0" w:line="480" w:lineRule="exact"/>
        <w:ind w:left="370" w:hanging="355"/>
        <w:jc w:val="left"/>
        <w:rPr>
          <w:rFonts w:ascii="Times New Roman" w:eastAsia="Times New Roman" w:hAnsi="Times New Roman" w:cs="Times New Roman"/>
          <w:spacing w:val="-9"/>
          <w:kern w:val="0"/>
          <w:sz w:val="28"/>
          <w:szCs w:val="28"/>
          <w:lang w:eastAsia="ru-RU"/>
        </w:rPr>
      </w:pPr>
      <w:r w:rsidRPr="00C00A54">
        <w:rPr>
          <w:rFonts w:ascii="Times New Roman" w:eastAsia="Times New Roman" w:hAnsi="Times New Roman" w:cs="Times New Roman"/>
          <w:kern w:val="0"/>
          <w:sz w:val="28"/>
          <w:szCs w:val="28"/>
          <w:lang w:eastAsia="ru-RU"/>
        </w:rPr>
        <w:t>Провести системный анализ влияния гелиогемагнитных возмущений на адресную частоту сердечно-сосудистой заболеваемости городского на</w:t>
      </w:r>
      <w:r w:rsidRPr="00C00A54">
        <w:rPr>
          <w:rFonts w:ascii="Times New Roman" w:eastAsia="Times New Roman" w:hAnsi="Times New Roman" w:cs="Times New Roman"/>
          <w:kern w:val="0"/>
          <w:sz w:val="28"/>
          <w:szCs w:val="28"/>
          <w:lang w:eastAsia="ru-RU"/>
        </w:rPr>
        <w:softHyphen/>
        <w:t>селения, проживающего над локальными разломами земной коры и над сплошным массивом.</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590"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Научная новизна работы.</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9" w:right="10" w:firstLine="56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Впервые на модели крупного промышленного города показана и на</w:t>
      </w:r>
      <w:r w:rsidRPr="00C00A54">
        <w:rPr>
          <w:rFonts w:ascii="Times New Roman" w:eastAsia="Times New Roman" w:hAnsi="Times New Roman" w:cs="Times New Roman"/>
          <w:kern w:val="0"/>
          <w:sz w:val="28"/>
          <w:szCs w:val="28"/>
          <w:lang w:eastAsia="ru-RU"/>
        </w:rPr>
        <w:softHyphen/>
        <w:t>учно обоснована территориальная неоднородность геомагнитного поля се</w:t>
      </w:r>
      <w:r w:rsidRPr="00C00A54">
        <w:rPr>
          <w:rFonts w:ascii="Times New Roman" w:eastAsia="Times New Roman" w:hAnsi="Times New Roman" w:cs="Times New Roman"/>
          <w:kern w:val="0"/>
          <w:sz w:val="28"/>
          <w:szCs w:val="28"/>
          <w:lang w:eastAsia="ru-RU"/>
        </w:rPr>
        <w:softHyphen/>
        <w:t>верной урбанизированной биоэкосистемы, привязанная к локальным раз</w:t>
      </w:r>
      <w:r w:rsidRPr="00C00A54">
        <w:rPr>
          <w:rFonts w:ascii="Times New Roman" w:eastAsia="Times New Roman" w:hAnsi="Times New Roman" w:cs="Times New Roman"/>
          <w:kern w:val="0"/>
          <w:sz w:val="28"/>
          <w:szCs w:val="28"/>
          <w:lang w:eastAsia="ru-RU"/>
        </w:rPr>
        <w:softHyphen/>
        <w:t>ломам земной коры.</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9" w:right="5" w:firstLine="557"/>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Впервые с позиции системного подхода установлена связь реакции аномальных магнитных полей локальных разломов земной коры с лунны</w:t>
      </w:r>
      <w:r w:rsidRPr="00C00A54">
        <w:rPr>
          <w:rFonts w:ascii="Times New Roman" w:eastAsia="Times New Roman" w:hAnsi="Times New Roman" w:cs="Times New Roman"/>
          <w:kern w:val="0"/>
          <w:sz w:val="28"/>
          <w:szCs w:val="28"/>
          <w:lang w:eastAsia="ru-RU"/>
        </w:rPr>
        <w:softHyphen/>
        <w:t>ми приливами и гелиогеомагнитными возмущениями.</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4" w:right="5" w:firstLine="57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Впервые научно обосновано негативное влияние геомагнитного поля разломных зон на сердечно-сосудистую заболеваемость и смертность насе</w:t>
      </w:r>
      <w:r w:rsidRPr="00C00A54">
        <w:rPr>
          <w:rFonts w:ascii="Times New Roman" w:eastAsia="Times New Roman" w:hAnsi="Times New Roman" w:cs="Times New Roman"/>
          <w:kern w:val="0"/>
          <w:sz w:val="28"/>
          <w:szCs w:val="28"/>
          <w:lang w:eastAsia="ru-RU"/>
        </w:rPr>
        <w:softHyphen/>
        <w:t>ления.</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4" w:right="5" w:firstLine="571"/>
        <w:rPr>
          <w:rFonts w:ascii="Times New Roman" w:eastAsia="Times New Roman" w:hAnsi="Times New Roman" w:cs="Times New Roman"/>
          <w:kern w:val="0"/>
          <w:sz w:val="20"/>
          <w:szCs w:val="20"/>
          <w:lang w:eastAsia="ru-RU"/>
        </w:rPr>
        <w:sectPr w:rsidR="00C00A54" w:rsidRPr="00C00A54">
          <w:pgSz w:w="11909" w:h="16834"/>
          <w:pgMar w:top="1162" w:right="852" w:bottom="360" w:left="1793"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67"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8</w:t>
      </w:r>
    </w:p>
    <w:p w:rsidR="00C00A54" w:rsidRPr="00C00A54" w:rsidRDefault="00C00A54" w:rsidP="00C00A54">
      <w:pPr>
        <w:shd w:val="clear" w:color="auto" w:fill="FFFFFF"/>
        <w:tabs>
          <w:tab w:val="clear" w:pos="709"/>
        </w:tabs>
        <w:suppressAutoHyphens w:val="0"/>
        <w:autoSpaceDE w:val="0"/>
        <w:autoSpaceDN w:val="0"/>
        <w:adjustRightInd w:val="0"/>
        <w:spacing w:before="302" w:after="0" w:line="475" w:lineRule="exact"/>
        <w:ind w:right="14" w:firstLine="57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Методом медико-географического картографирования доказано, что реальная картина неблагоприятного влияния физических факторов над ло</w:t>
      </w:r>
      <w:r w:rsidRPr="00C00A54">
        <w:rPr>
          <w:rFonts w:ascii="Times New Roman" w:eastAsia="Times New Roman" w:hAnsi="Times New Roman" w:cs="Times New Roman"/>
          <w:kern w:val="0"/>
          <w:sz w:val="28"/>
          <w:szCs w:val="28"/>
          <w:lang w:eastAsia="ru-RU"/>
        </w:rPr>
        <w:softHyphen/>
        <w:t>кальными разломами на экологически обусловленное состояние здоровья населения может быть оценена только с позиции системного биогеоэколо</w:t>
      </w:r>
      <w:r w:rsidRPr="00C00A54">
        <w:rPr>
          <w:rFonts w:ascii="Times New Roman" w:eastAsia="Times New Roman" w:hAnsi="Times New Roman" w:cs="Times New Roman"/>
          <w:kern w:val="0"/>
          <w:sz w:val="28"/>
          <w:szCs w:val="28"/>
          <w:lang w:eastAsia="ru-RU"/>
        </w:rPr>
        <w:softHyphen/>
        <w:t>гического подхода.</w:t>
      </w:r>
    </w:p>
    <w:p w:rsidR="00C00A54" w:rsidRPr="00C00A54" w:rsidRDefault="00C00A54" w:rsidP="00C00A54">
      <w:pPr>
        <w:shd w:val="clear" w:color="auto" w:fill="FFFFFF"/>
        <w:tabs>
          <w:tab w:val="clear" w:pos="709"/>
        </w:tabs>
        <w:suppressAutoHyphens w:val="0"/>
        <w:autoSpaceDE w:val="0"/>
        <w:autoSpaceDN w:val="0"/>
        <w:adjustRightInd w:val="0"/>
        <w:spacing w:after="0" w:line="475" w:lineRule="exact"/>
        <w:ind w:left="19" w:right="10" w:firstLine="56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Результаты проведенного медико-экологического исследования от</w:t>
      </w:r>
      <w:r w:rsidRPr="00C00A54">
        <w:rPr>
          <w:rFonts w:ascii="Times New Roman" w:eastAsia="Times New Roman" w:hAnsi="Times New Roman" w:cs="Times New Roman"/>
          <w:kern w:val="0"/>
          <w:sz w:val="28"/>
          <w:szCs w:val="28"/>
          <w:lang w:eastAsia="ru-RU"/>
        </w:rPr>
        <w:softHyphen/>
        <w:t>крывают перспективу для более углубленного изучения заболеваемости населения с новых позиций взаимодействия организма с геофизическими факторами.</w:t>
      </w:r>
    </w:p>
    <w:p w:rsidR="00C00A54" w:rsidRPr="00C00A54" w:rsidRDefault="00C00A54" w:rsidP="00C00A54">
      <w:pPr>
        <w:shd w:val="clear" w:color="auto" w:fill="FFFFFF"/>
        <w:tabs>
          <w:tab w:val="clear" w:pos="709"/>
        </w:tabs>
        <w:suppressAutoHyphens w:val="0"/>
        <w:autoSpaceDE w:val="0"/>
        <w:autoSpaceDN w:val="0"/>
        <w:adjustRightInd w:val="0"/>
        <w:spacing w:before="72" w:after="0" w:line="480" w:lineRule="exact"/>
        <w:ind w:left="590"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Практическая значимость.</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4" w:firstLine="56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Практическая значимость проведенного исследования заключается в обосновании необходимости разработки и реализации комплекса меро</w:t>
      </w:r>
      <w:r w:rsidRPr="00C00A54">
        <w:rPr>
          <w:rFonts w:ascii="Times New Roman" w:eastAsia="Times New Roman" w:hAnsi="Times New Roman" w:cs="Times New Roman"/>
          <w:kern w:val="0"/>
          <w:sz w:val="28"/>
          <w:szCs w:val="28"/>
          <w:lang w:eastAsia="ru-RU"/>
        </w:rPr>
        <w:softHyphen/>
        <w:t>приятий, направленных на защиту населения от неблагоприятного воздей</w:t>
      </w:r>
      <w:r w:rsidRPr="00C00A54">
        <w:rPr>
          <w:rFonts w:ascii="Times New Roman" w:eastAsia="Times New Roman" w:hAnsi="Times New Roman" w:cs="Times New Roman"/>
          <w:kern w:val="0"/>
          <w:sz w:val="28"/>
          <w:szCs w:val="28"/>
          <w:lang w:eastAsia="ru-RU"/>
        </w:rPr>
        <w:softHyphen/>
        <w:t>ствия геомагнитных аномалий, определяемых в зонах локальных разломов земной коры, а также профилактику и снижение заболеваемости среди го</w:t>
      </w:r>
      <w:r w:rsidRPr="00C00A54">
        <w:rPr>
          <w:rFonts w:ascii="Times New Roman" w:eastAsia="Times New Roman" w:hAnsi="Times New Roman" w:cs="Times New Roman"/>
          <w:kern w:val="0"/>
          <w:sz w:val="28"/>
          <w:szCs w:val="28"/>
          <w:lang w:eastAsia="ru-RU"/>
        </w:rPr>
        <w:softHyphen/>
        <w:t>родских жителей.</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29" w:firstLine="57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Одной из основных в области региональной политики должна являть</w:t>
      </w:r>
      <w:r w:rsidRPr="00C00A54">
        <w:rPr>
          <w:rFonts w:ascii="Times New Roman" w:eastAsia="Times New Roman" w:hAnsi="Times New Roman" w:cs="Times New Roman"/>
          <w:kern w:val="0"/>
          <w:sz w:val="28"/>
          <w:szCs w:val="28"/>
          <w:lang w:eastAsia="ru-RU"/>
        </w:rPr>
        <w:softHyphen/>
        <w:t>ся задача экологически обоснованного размещения хозяйственных и жи</w:t>
      </w:r>
      <w:r w:rsidRPr="00C00A54">
        <w:rPr>
          <w:rFonts w:ascii="Times New Roman" w:eastAsia="Times New Roman" w:hAnsi="Times New Roman" w:cs="Times New Roman"/>
          <w:kern w:val="0"/>
          <w:sz w:val="28"/>
          <w:szCs w:val="28"/>
          <w:lang w:eastAsia="ru-RU"/>
        </w:rPr>
        <w:softHyphen/>
        <w:t>лищно-коммунальных объектов, усиление в этом направлении муници</w:t>
      </w:r>
      <w:r w:rsidRPr="00C00A54">
        <w:rPr>
          <w:rFonts w:ascii="Times New Roman" w:eastAsia="Times New Roman" w:hAnsi="Times New Roman" w:cs="Times New Roman"/>
          <w:kern w:val="0"/>
          <w:sz w:val="28"/>
          <w:szCs w:val="28"/>
          <w:lang w:eastAsia="ru-RU"/>
        </w:rPr>
        <w:softHyphen/>
        <w:t>пального и общественного контроля, роли экологической экспертизы про</w:t>
      </w:r>
      <w:r w:rsidRPr="00C00A54">
        <w:rPr>
          <w:rFonts w:ascii="Times New Roman" w:eastAsia="Times New Roman" w:hAnsi="Times New Roman" w:cs="Times New Roman"/>
          <w:kern w:val="0"/>
          <w:sz w:val="28"/>
          <w:szCs w:val="28"/>
          <w:lang w:eastAsia="ru-RU"/>
        </w:rPr>
        <w:softHyphen/>
        <w:t>ектов и муниципальных программ.</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firstLine="56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 xml:space="preserve">Внедрение результатов исследования. </w:t>
      </w:r>
      <w:r w:rsidRPr="00C00A54">
        <w:rPr>
          <w:rFonts w:ascii="Times New Roman" w:eastAsia="Times New Roman" w:hAnsi="Times New Roman" w:cs="Times New Roman"/>
          <w:kern w:val="0"/>
          <w:sz w:val="28"/>
          <w:szCs w:val="28"/>
          <w:lang w:eastAsia="ru-RU"/>
        </w:rPr>
        <w:t>Представленные диссертаци</w:t>
      </w:r>
      <w:r w:rsidRPr="00C00A54">
        <w:rPr>
          <w:rFonts w:ascii="Times New Roman" w:eastAsia="Times New Roman" w:hAnsi="Times New Roman" w:cs="Times New Roman"/>
          <w:kern w:val="0"/>
          <w:sz w:val="28"/>
          <w:szCs w:val="28"/>
          <w:lang w:eastAsia="ru-RU"/>
        </w:rPr>
        <w:softHyphen/>
        <w:t>онные материалы легли в основу организации городской лаборатории со</w:t>
      </w:r>
      <w:r w:rsidRPr="00C00A54">
        <w:rPr>
          <w:rFonts w:ascii="Times New Roman" w:eastAsia="Times New Roman" w:hAnsi="Times New Roman" w:cs="Times New Roman"/>
          <w:kern w:val="0"/>
          <w:sz w:val="28"/>
          <w:szCs w:val="28"/>
          <w:lang w:eastAsia="ru-RU"/>
        </w:rPr>
        <w:softHyphen/>
        <w:t>циально-гигиенического мониторинга. Результаты исследований внедрены в деятельность Сургутского городского Комитета по экологии и природо</w:t>
      </w:r>
      <w:r w:rsidRPr="00C00A54">
        <w:rPr>
          <w:rFonts w:ascii="Times New Roman" w:eastAsia="Times New Roman" w:hAnsi="Times New Roman" w:cs="Times New Roman"/>
          <w:kern w:val="0"/>
          <w:sz w:val="28"/>
          <w:szCs w:val="28"/>
          <w:lang w:eastAsia="ru-RU"/>
        </w:rPr>
        <w:softHyphen/>
        <w:t>пользованию, Комитета по здравоохранению, Управления социальной за</w:t>
      </w:r>
      <w:r w:rsidRPr="00C00A54">
        <w:rPr>
          <w:rFonts w:ascii="Times New Roman" w:eastAsia="Times New Roman" w:hAnsi="Times New Roman" w:cs="Times New Roman"/>
          <w:kern w:val="0"/>
          <w:sz w:val="28"/>
          <w:szCs w:val="28"/>
          <w:lang w:eastAsia="ru-RU"/>
        </w:rPr>
        <w:softHyphen/>
        <w:t>щиты населения Администрации города Сургута, а также в педагогический процесс на биологическом факультете и в медицинском институте при Сургутском государственном университете.</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firstLine="562"/>
        <w:rPr>
          <w:rFonts w:ascii="Times New Roman" w:eastAsia="Times New Roman" w:hAnsi="Times New Roman" w:cs="Times New Roman"/>
          <w:kern w:val="0"/>
          <w:sz w:val="20"/>
          <w:szCs w:val="20"/>
          <w:lang w:eastAsia="ru-RU"/>
        </w:rPr>
        <w:sectPr w:rsidR="00C00A54" w:rsidRPr="00C00A54">
          <w:pgSz w:w="11909" w:h="16834"/>
          <w:pgMar w:top="1130" w:right="866" w:bottom="360" w:left="1779"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left="4526"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9</w:t>
      </w:r>
    </w:p>
    <w:p w:rsidR="00C00A54" w:rsidRPr="00C00A54" w:rsidRDefault="00C00A54" w:rsidP="00C00A54">
      <w:pPr>
        <w:shd w:val="clear" w:color="auto" w:fill="FFFFFF"/>
        <w:tabs>
          <w:tab w:val="clear" w:pos="709"/>
        </w:tabs>
        <w:suppressAutoHyphens w:val="0"/>
        <w:autoSpaceDE w:val="0"/>
        <w:autoSpaceDN w:val="0"/>
        <w:adjustRightInd w:val="0"/>
        <w:spacing w:before="288" w:after="0" w:line="475" w:lineRule="exact"/>
        <w:ind w:left="566"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 xml:space="preserve">Апробация работы. </w:t>
      </w:r>
      <w:r w:rsidRPr="00C00A54">
        <w:rPr>
          <w:rFonts w:ascii="Times New Roman" w:eastAsia="Times New Roman" w:hAnsi="Times New Roman" w:cs="Times New Roman"/>
          <w:kern w:val="0"/>
          <w:sz w:val="28"/>
          <w:szCs w:val="28"/>
          <w:lang w:eastAsia="ru-RU"/>
        </w:rPr>
        <w:t>Материалы диссертации доложены на:</w:t>
      </w:r>
    </w:p>
    <w:p w:rsidR="00C00A54" w:rsidRPr="00C00A54" w:rsidRDefault="00C00A54" w:rsidP="00C00A54">
      <w:pPr>
        <w:shd w:val="clear" w:color="auto" w:fill="FFFFFF"/>
        <w:tabs>
          <w:tab w:val="clear" w:pos="709"/>
        </w:tabs>
        <w:suppressAutoHyphens w:val="0"/>
        <w:autoSpaceDE w:val="0"/>
        <w:autoSpaceDN w:val="0"/>
        <w:adjustRightInd w:val="0"/>
        <w:spacing w:after="0" w:line="475" w:lineRule="exact"/>
        <w:ind w:right="34" w:firstLine="21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-Международном симпозиуме «Мониторинг и оптимизация природополь</w:t>
      </w:r>
      <w:r w:rsidRPr="00C00A54">
        <w:rPr>
          <w:rFonts w:ascii="Times New Roman" w:eastAsia="Times New Roman" w:hAnsi="Times New Roman" w:cs="Times New Roman"/>
          <w:kern w:val="0"/>
          <w:sz w:val="28"/>
          <w:szCs w:val="28"/>
          <w:lang w:eastAsia="ru-RU"/>
        </w:rPr>
        <w:softHyphen/>
        <w:t>зования» (Москва-Селингер, 1996 г.);</w:t>
      </w:r>
    </w:p>
    <w:p w:rsidR="00C00A54" w:rsidRPr="00C00A54" w:rsidRDefault="00C00A54" w:rsidP="00C00A54">
      <w:pPr>
        <w:shd w:val="clear" w:color="auto" w:fill="FFFFFF"/>
        <w:tabs>
          <w:tab w:val="clear" w:pos="709"/>
        </w:tabs>
        <w:suppressAutoHyphens w:val="0"/>
        <w:autoSpaceDE w:val="0"/>
        <w:autoSpaceDN w:val="0"/>
        <w:adjustRightInd w:val="0"/>
        <w:spacing w:before="5" w:after="0" w:line="475" w:lineRule="exact"/>
        <w:ind w:left="5" w:right="24" w:firstLine="21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w:t>
      </w:r>
      <w:r w:rsidRPr="00C00A54">
        <w:rPr>
          <w:rFonts w:ascii="Times New Roman" w:eastAsia="Times New Roman" w:hAnsi="Times New Roman" w:cs="Times New Roman"/>
          <w:kern w:val="0"/>
          <w:sz w:val="28"/>
          <w:szCs w:val="28"/>
          <w:lang w:val="en-US" w:eastAsia="ru-RU"/>
        </w:rPr>
        <w:t>IV</w:t>
      </w:r>
      <w:r w:rsidRPr="00C00A54">
        <w:rPr>
          <w:rFonts w:ascii="Times New Roman" w:eastAsia="Times New Roman" w:hAnsi="Times New Roman" w:cs="Times New Roman"/>
          <w:kern w:val="0"/>
          <w:sz w:val="28"/>
          <w:szCs w:val="28"/>
          <w:lang w:eastAsia="ru-RU"/>
        </w:rPr>
        <w:t xml:space="preserve"> Международной конференции "Новые идеи в науках о Земле" (Мо</w:t>
      </w:r>
      <w:r w:rsidRPr="00C00A54">
        <w:rPr>
          <w:rFonts w:ascii="Times New Roman" w:eastAsia="Times New Roman" w:hAnsi="Times New Roman" w:cs="Times New Roman"/>
          <w:kern w:val="0"/>
          <w:sz w:val="28"/>
          <w:szCs w:val="28"/>
          <w:lang w:eastAsia="ru-RU"/>
        </w:rPr>
        <w:softHyphen/>
        <w:t>сква, 1999 г.);</w:t>
      </w:r>
    </w:p>
    <w:p w:rsidR="00C00A54" w:rsidRPr="00C00A54" w:rsidRDefault="00C00A54" w:rsidP="00C00A54">
      <w:pPr>
        <w:shd w:val="clear" w:color="auto" w:fill="FFFFFF"/>
        <w:tabs>
          <w:tab w:val="clear" w:pos="709"/>
        </w:tabs>
        <w:suppressAutoHyphens w:val="0"/>
        <w:autoSpaceDE w:val="0"/>
        <w:autoSpaceDN w:val="0"/>
        <w:adjustRightInd w:val="0"/>
        <w:spacing w:after="0" w:line="475" w:lineRule="exact"/>
        <w:ind w:left="10" w:right="24" w:firstLine="21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 xml:space="preserve">-Международной конференции «Экология и здоровье в </w:t>
      </w:r>
      <w:r w:rsidRPr="00C00A54">
        <w:rPr>
          <w:rFonts w:ascii="Times New Roman" w:eastAsia="Times New Roman" w:hAnsi="Times New Roman" w:cs="Times New Roman"/>
          <w:kern w:val="0"/>
          <w:sz w:val="28"/>
          <w:szCs w:val="28"/>
          <w:lang w:val="en-US" w:eastAsia="ru-RU"/>
        </w:rPr>
        <w:t>XXI</w:t>
      </w:r>
      <w:r w:rsidRPr="00C00A54">
        <w:rPr>
          <w:rFonts w:ascii="Times New Roman" w:eastAsia="Times New Roman" w:hAnsi="Times New Roman" w:cs="Times New Roman"/>
          <w:kern w:val="0"/>
          <w:sz w:val="28"/>
          <w:szCs w:val="28"/>
          <w:lang w:eastAsia="ru-RU"/>
        </w:rPr>
        <w:t xml:space="preserve"> веке» (Улья</w:t>
      </w:r>
      <w:r w:rsidRPr="00C00A54">
        <w:rPr>
          <w:rFonts w:ascii="Times New Roman" w:eastAsia="Times New Roman" w:hAnsi="Times New Roman" w:cs="Times New Roman"/>
          <w:kern w:val="0"/>
          <w:sz w:val="28"/>
          <w:szCs w:val="28"/>
          <w:lang w:eastAsia="ru-RU"/>
        </w:rPr>
        <w:softHyphen/>
        <w:t>новск, 2001 г.);</w:t>
      </w:r>
    </w:p>
    <w:p w:rsidR="00C00A54" w:rsidRPr="00C00A54" w:rsidRDefault="00C00A54" w:rsidP="00C00A54">
      <w:pPr>
        <w:shd w:val="clear" w:color="auto" w:fill="FFFFFF"/>
        <w:tabs>
          <w:tab w:val="clear" w:pos="709"/>
        </w:tabs>
        <w:suppressAutoHyphens w:val="0"/>
        <w:autoSpaceDE w:val="0"/>
        <w:autoSpaceDN w:val="0"/>
        <w:adjustRightInd w:val="0"/>
        <w:spacing w:before="5" w:after="0" w:line="475" w:lineRule="exact"/>
        <w:ind w:left="5" w:right="24" w:firstLine="21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-Международной конференции «Экология Сибири, Дальнего Востока и Арктики (</w:t>
      </w:r>
      <w:r w:rsidRPr="00C00A54">
        <w:rPr>
          <w:rFonts w:ascii="Times New Roman" w:eastAsia="Times New Roman" w:hAnsi="Times New Roman" w:cs="Times New Roman"/>
          <w:kern w:val="0"/>
          <w:sz w:val="28"/>
          <w:szCs w:val="28"/>
          <w:lang w:val="en-US" w:eastAsia="ru-RU"/>
        </w:rPr>
        <w:t>ESFEA</w:t>
      </w:r>
      <w:r w:rsidRPr="00C00A54">
        <w:rPr>
          <w:rFonts w:ascii="Times New Roman" w:eastAsia="Times New Roman" w:hAnsi="Times New Roman" w:cs="Times New Roman"/>
          <w:kern w:val="0"/>
          <w:sz w:val="28"/>
          <w:szCs w:val="28"/>
          <w:lang w:eastAsia="ru-RU"/>
        </w:rPr>
        <w:t>-2001) (Томск, 2001 г.);</w:t>
      </w:r>
    </w:p>
    <w:p w:rsidR="00C00A54" w:rsidRPr="00C00A54" w:rsidRDefault="00C00A54" w:rsidP="00C00A54">
      <w:pPr>
        <w:shd w:val="clear" w:color="auto" w:fill="FFFFFF"/>
        <w:tabs>
          <w:tab w:val="clear" w:pos="709"/>
        </w:tabs>
        <w:suppressAutoHyphens w:val="0"/>
        <w:autoSpaceDE w:val="0"/>
        <w:autoSpaceDN w:val="0"/>
        <w:adjustRightInd w:val="0"/>
        <w:spacing w:after="0" w:line="475" w:lineRule="exact"/>
        <w:ind w:left="5" w:right="14" w:firstLine="22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-Российском национальном конгрессе кардиологов «Кардиология: эффек</w:t>
      </w:r>
      <w:r w:rsidRPr="00C00A54">
        <w:rPr>
          <w:rFonts w:ascii="Times New Roman" w:eastAsia="Times New Roman" w:hAnsi="Times New Roman" w:cs="Times New Roman"/>
          <w:kern w:val="0"/>
          <w:sz w:val="28"/>
          <w:szCs w:val="28"/>
          <w:lang w:eastAsia="ru-RU"/>
        </w:rPr>
        <w:softHyphen/>
        <w:t>тивность и безопасность диагностики и лечения» (Москва, 9-11 октября 2001 г.);</w:t>
      </w:r>
    </w:p>
    <w:p w:rsidR="00C00A54" w:rsidRPr="00C00A54" w:rsidRDefault="00C00A54" w:rsidP="00C00A54">
      <w:pPr>
        <w:shd w:val="clear" w:color="auto" w:fill="FFFFFF"/>
        <w:tabs>
          <w:tab w:val="clear" w:pos="709"/>
        </w:tabs>
        <w:suppressAutoHyphens w:val="0"/>
        <w:autoSpaceDE w:val="0"/>
        <w:autoSpaceDN w:val="0"/>
        <w:adjustRightInd w:val="0"/>
        <w:spacing w:after="0" w:line="475" w:lineRule="exact"/>
        <w:ind w:left="19" w:right="14" w:firstLine="20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-Международной научной конференции «Медико-биологические и эколо</w:t>
      </w:r>
      <w:r w:rsidRPr="00C00A54">
        <w:rPr>
          <w:rFonts w:ascii="Times New Roman" w:eastAsia="Times New Roman" w:hAnsi="Times New Roman" w:cs="Times New Roman"/>
          <w:kern w:val="0"/>
          <w:sz w:val="28"/>
          <w:szCs w:val="28"/>
          <w:lang w:eastAsia="ru-RU"/>
        </w:rPr>
        <w:softHyphen/>
        <w:t>гические проблемы здоровья человека на Севере» (Сургут, 29-31 мая 2002</w:t>
      </w:r>
    </w:p>
    <w:p w:rsidR="00C00A54" w:rsidRPr="00C00A54" w:rsidRDefault="00C00A54" w:rsidP="00C00A54">
      <w:pPr>
        <w:shd w:val="clear" w:color="auto" w:fill="FFFFFF"/>
        <w:tabs>
          <w:tab w:val="clear" w:pos="709"/>
        </w:tabs>
        <w:suppressAutoHyphens w:val="0"/>
        <w:autoSpaceDE w:val="0"/>
        <w:autoSpaceDN w:val="0"/>
        <w:adjustRightInd w:val="0"/>
        <w:spacing w:before="158" w:after="0" w:line="240" w:lineRule="auto"/>
        <w:ind w:left="19"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10"/>
          <w:kern w:val="0"/>
          <w:sz w:val="30"/>
          <w:szCs w:val="30"/>
          <w:lang w:eastAsia="ru-RU"/>
        </w:rPr>
        <w:t>г.);</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4" w:right="14" w:firstLine="21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-Всероссийской конференции Общества специалистов по сердечной не</w:t>
      </w:r>
      <w:r w:rsidRPr="00C00A54">
        <w:rPr>
          <w:rFonts w:ascii="Times New Roman" w:eastAsia="Times New Roman" w:hAnsi="Times New Roman" w:cs="Times New Roman"/>
          <w:kern w:val="0"/>
          <w:sz w:val="28"/>
          <w:szCs w:val="28"/>
          <w:lang w:eastAsia="ru-RU"/>
        </w:rPr>
        <w:softHyphen/>
        <w:t>достаточности «Сердечная недостаточность» (Москва, 2002 г.);</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58" w:right="10" w:firstLine="18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-Российском национальном конгрессе кардиологов (Санкт-Петербург, 8-11 октября 2002 г.);</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63" w:firstLine="0"/>
        <w:jc w:val="left"/>
        <w:rPr>
          <w:rFonts w:ascii="Times New Roman" w:eastAsia="Times New Roman" w:hAnsi="Times New Roman" w:cs="Times New Roman"/>
          <w:kern w:val="0"/>
          <w:sz w:val="20"/>
          <w:szCs w:val="20"/>
          <w:lang w:val="en-US" w:eastAsia="ru-RU"/>
        </w:rPr>
      </w:pPr>
      <w:r w:rsidRPr="00C00A54">
        <w:rPr>
          <w:rFonts w:ascii="Times New Roman" w:eastAsia="Times New Roman" w:hAnsi="Times New Roman" w:cs="Times New Roman"/>
          <w:kern w:val="0"/>
          <w:sz w:val="28"/>
          <w:szCs w:val="28"/>
          <w:lang w:val="en-US" w:eastAsia="ru-RU"/>
        </w:rPr>
        <w:t>-International Ecologic Forum (St Petersburg, June 29 - July 2, 2003);</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34" w:right="10" w:firstLine="20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-Международном научном симпозиуме «ЮГРА-ГЕМО» (Ханты-Ман</w:t>
      </w:r>
      <w:r w:rsidRPr="00C00A54">
        <w:rPr>
          <w:rFonts w:ascii="Times New Roman" w:eastAsia="Times New Roman" w:hAnsi="Times New Roman" w:cs="Times New Roman"/>
          <w:kern w:val="0"/>
          <w:sz w:val="28"/>
          <w:szCs w:val="28"/>
          <w:lang w:eastAsia="ru-RU"/>
        </w:rPr>
        <w:softHyphen/>
        <w:t>сийск, 30-31 октября 2003 г.);</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9" w:right="5" w:firstLine="21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-7-й Международной научно-практической конференции «Состояние био</w:t>
      </w:r>
      <w:r w:rsidRPr="00C00A54">
        <w:rPr>
          <w:rFonts w:ascii="Times New Roman" w:eastAsia="Times New Roman" w:hAnsi="Times New Roman" w:cs="Times New Roman"/>
          <w:kern w:val="0"/>
          <w:sz w:val="28"/>
          <w:szCs w:val="28"/>
          <w:lang w:eastAsia="ru-RU"/>
        </w:rPr>
        <w:softHyphen/>
        <w:t>сферы и здоровье людей (Пенза, 2007 г.).</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4" w:firstLine="57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 xml:space="preserve">Публикации. </w:t>
      </w:r>
      <w:r w:rsidRPr="00C00A54">
        <w:rPr>
          <w:rFonts w:ascii="Times New Roman" w:eastAsia="Times New Roman" w:hAnsi="Times New Roman" w:cs="Times New Roman"/>
          <w:kern w:val="0"/>
          <w:sz w:val="28"/>
          <w:szCs w:val="28"/>
          <w:lang w:eastAsia="ru-RU"/>
        </w:rPr>
        <w:t>По теме диссертации опубликовано 15 печатных работ, из них 1 монография, 6 статей в реферируемых журналах, рекомендованных ВАК. Перечень основных публикаций приведен в конце автореферата.</w:t>
      </w:r>
    </w:p>
    <w:p w:rsidR="00C00A54" w:rsidRPr="00C00A54" w:rsidRDefault="00C00A54" w:rsidP="00C00A54">
      <w:pPr>
        <w:shd w:val="clear" w:color="auto" w:fill="FFFFFF"/>
        <w:tabs>
          <w:tab w:val="clear" w:pos="709"/>
        </w:tabs>
        <w:suppressAutoHyphens w:val="0"/>
        <w:autoSpaceDE w:val="0"/>
        <w:autoSpaceDN w:val="0"/>
        <w:adjustRightInd w:val="0"/>
        <w:spacing w:before="10" w:after="0" w:line="480" w:lineRule="exact"/>
        <w:ind w:left="34" w:firstLine="571"/>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 xml:space="preserve">Личный вклад автора. </w:t>
      </w:r>
      <w:r w:rsidRPr="00C00A54">
        <w:rPr>
          <w:rFonts w:ascii="Times New Roman" w:eastAsia="Times New Roman" w:hAnsi="Times New Roman" w:cs="Times New Roman"/>
          <w:kern w:val="0"/>
          <w:sz w:val="28"/>
          <w:szCs w:val="28"/>
          <w:lang w:eastAsia="ru-RU"/>
        </w:rPr>
        <w:t>Весь первичный материал для диссертацион</w:t>
      </w:r>
      <w:r w:rsidRPr="00C00A54">
        <w:rPr>
          <w:rFonts w:ascii="Times New Roman" w:eastAsia="Times New Roman" w:hAnsi="Times New Roman" w:cs="Times New Roman"/>
          <w:kern w:val="0"/>
          <w:sz w:val="28"/>
          <w:szCs w:val="28"/>
          <w:lang w:eastAsia="ru-RU"/>
        </w:rPr>
        <w:softHyphen/>
        <w:t>ного исследования собран при непосредственном участии соискателя. Лич-</w:t>
      </w:r>
    </w:p>
    <w:p w:rsidR="00C00A54" w:rsidRPr="00C00A54" w:rsidRDefault="00C00A54" w:rsidP="00C00A54">
      <w:pPr>
        <w:shd w:val="clear" w:color="auto" w:fill="FFFFFF"/>
        <w:tabs>
          <w:tab w:val="clear" w:pos="709"/>
        </w:tabs>
        <w:suppressAutoHyphens w:val="0"/>
        <w:autoSpaceDE w:val="0"/>
        <w:autoSpaceDN w:val="0"/>
        <w:adjustRightInd w:val="0"/>
        <w:spacing w:before="10" w:after="0" w:line="480" w:lineRule="exact"/>
        <w:ind w:left="34" w:firstLine="571"/>
        <w:jc w:val="left"/>
        <w:rPr>
          <w:rFonts w:ascii="Times New Roman" w:eastAsia="Times New Roman" w:hAnsi="Times New Roman" w:cs="Times New Roman"/>
          <w:kern w:val="0"/>
          <w:sz w:val="20"/>
          <w:szCs w:val="20"/>
          <w:lang w:eastAsia="ru-RU"/>
        </w:rPr>
        <w:sectPr w:rsidR="00C00A54" w:rsidRPr="00C00A54">
          <w:pgSz w:w="11909" w:h="16834"/>
          <w:pgMar w:top="1145" w:right="612" w:bottom="360" w:left="1865"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58"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4"/>
          <w:szCs w:val="24"/>
          <w:lang w:eastAsia="ru-RU"/>
        </w:rPr>
        <w:t>10</w:t>
      </w:r>
    </w:p>
    <w:p w:rsidR="00C00A54" w:rsidRPr="00C00A54" w:rsidRDefault="00C00A54" w:rsidP="00C00A54">
      <w:pPr>
        <w:shd w:val="clear" w:color="auto" w:fill="FFFFFF"/>
        <w:tabs>
          <w:tab w:val="clear" w:pos="709"/>
        </w:tabs>
        <w:suppressAutoHyphens w:val="0"/>
        <w:autoSpaceDE w:val="0"/>
        <w:autoSpaceDN w:val="0"/>
        <w:adjustRightInd w:val="0"/>
        <w:spacing w:before="302" w:after="0" w:line="475" w:lineRule="exact"/>
        <w:ind w:right="19" w:firstLine="0"/>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ный вклад автора заключается также в изучении литературных данных, проведении статистической обработки представленных материалов, сис</w:t>
      </w:r>
      <w:r w:rsidRPr="00C00A54">
        <w:rPr>
          <w:rFonts w:ascii="Times New Roman" w:eastAsia="Times New Roman" w:hAnsi="Times New Roman" w:cs="Times New Roman"/>
          <w:kern w:val="0"/>
          <w:sz w:val="28"/>
          <w:szCs w:val="28"/>
          <w:lang w:eastAsia="ru-RU"/>
        </w:rPr>
        <w:softHyphen/>
        <w:t>темном анализе и синтезе результатов наблюдений и внедрении полу</w:t>
      </w:r>
      <w:r w:rsidRPr="00C00A54">
        <w:rPr>
          <w:rFonts w:ascii="Times New Roman" w:eastAsia="Times New Roman" w:hAnsi="Times New Roman" w:cs="Times New Roman"/>
          <w:kern w:val="0"/>
          <w:sz w:val="28"/>
          <w:szCs w:val="28"/>
          <w:lang w:eastAsia="ru-RU"/>
        </w:rPr>
        <w:softHyphen/>
        <w:t>ченных результатов.</w:t>
      </w:r>
    </w:p>
    <w:p w:rsidR="00C00A54" w:rsidRPr="00C00A54" w:rsidRDefault="00C00A54" w:rsidP="00C00A54">
      <w:pPr>
        <w:shd w:val="clear" w:color="auto" w:fill="FFFFFF"/>
        <w:tabs>
          <w:tab w:val="clear" w:pos="709"/>
        </w:tabs>
        <w:suppressAutoHyphens w:val="0"/>
        <w:autoSpaceDE w:val="0"/>
        <w:autoSpaceDN w:val="0"/>
        <w:adjustRightInd w:val="0"/>
        <w:spacing w:before="5" w:after="0" w:line="475" w:lineRule="exact"/>
        <w:ind w:left="586" w:firstLine="0"/>
        <w:jc w:val="left"/>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Основные положения, выносимые на защиту:</w:t>
      </w:r>
    </w:p>
    <w:p w:rsidR="00C00A54" w:rsidRPr="00C00A54" w:rsidRDefault="00C00A54" w:rsidP="00C00A54">
      <w:pPr>
        <w:numPr>
          <w:ilvl w:val="0"/>
          <w:numId w:val="40"/>
        </w:numPr>
        <w:shd w:val="clear" w:color="auto" w:fill="FFFFFF"/>
        <w:tabs>
          <w:tab w:val="clear" w:pos="709"/>
        </w:tabs>
        <w:suppressAutoHyphens w:val="0"/>
        <w:autoSpaceDE w:val="0"/>
        <w:autoSpaceDN w:val="0"/>
        <w:adjustRightInd w:val="0"/>
        <w:spacing w:after="0" w:line="475" w:lineRule="exact"/>
        <w:ind w:right="14"/>
        <w:jc w:val="left"/>
        <w:rPr>
          <w:rFonts w:ascii="Times New Roman" w:eastAsia="Times New Roman" w:hAnsi="Times New Roman" w:cs="Times New Roman"/>
          <w:b/>
          <w:bCs/>
          <w:spacing w:val="-23"/>
          <w:kern w:val="0"/>
          <w:sz w:val="28"/>
          <w:szCs w:val="28"/>
          <w:lang w:eastAsia="ru-RU"/>
        </w:rPr>
      </w:pPr>
      <w:r w:rsidRPr="00C00A54">
        <w:rPr>
          <w:rFonts w:ascii="Times New Roman" w:eastAsia="Times New Roman" w:hAnsi="Times New Roman" w:cs="Times New Roman"/>
          <w:kern w:val="0"/>
          <w:sz w:val="28"/>
          <w:szCs w:val="28"/>
          <w:lang w:eastAsia="ru-RU"/>
        </w:rPr>
        <w:t>Системный подход в медико-биологической географии диктует не</w:t>
      </w:r>
      <w:r w:rsidRPr="00C00A54">
        <w:rPr>
          <w:rFonts w:ascii="Times New Roman" w:eastAsia="Times New Roman" w:hAnsi="Times New Roman" w:cs="Times New Roman"/>
          <w:kern w:val="0"/>
          <w:sz w:val="28"/>
          <w:szCs w:val="28"/>
          <w:lang w:eastAsia="ru-RU"/>
        </w:rPr>
        <w:softHyphen/>
        <w:t>обходимость рассматривать селитебную зону как геологически не</w:t>
      </w:r>
      <w:r w:rsidRPr="00C00A54">
        <w:rPr>
          <w:rFonts w:ascii="Times New Roman" w:eastAsia="Times New Roman" w:hAnsi="Times New Roman" w:cs="Times New Roman"/>
          <w:kern w:val="0"/>
          <w:sz w:val="28"/>
          <w:szCs w:val="28"/>
          <w:lang w:eastAsia="ru-RU"/>
        </w:rPr>
        <w:softHyphen/>
        <w:t>однородную территориальную антропоэкологическую систему.</w:t>
      </w:r>
    </w:p>
    <w:p w:rsidR="00C00A54" w:rsidRPr="00C00A54" w:rsidRDefault="00C00A54" w:rsidP="00C00A54">
      <w:pPr>
        <w:numPr>
          <w:ilvl w:val="0"/>
          <w:numId w:val="40"/>
        </w:numPr>
        <w:shd w:val="clear" w:color="auto" w:fill="FFFFFF"/>
        <w:tabs>
          <w:tab w:val="clear" w:pos="709"/>
        </w:tabs>
        <w:suppressAutoHyphens w:val="0"/>
        <w:autoSpaceDE w:val="0"/>
        <w:autoSpaceDN w:val="0"/>
        <w:adjustRightInd w:val="0"/>
        <w:spacing w:after="0" w:line="475" w:lineRule="exact"/>
        <w:ind w:right="10"/>
        <w:jc w:val="left"/>
        <w:rPr>
          <w:rFonts w:ascii="Times New Roman" w:eastAsia="Times New Roman" w:hAnsi="Times New Roman" w:cs="Times New Roman"/>
          <w:spacing w:val="-10"/>
          <w:kern w:val="0"/>
          <w:sz w:val="28"/>
          <w:szCs w:val="28"/>
          <w:lang w:eastAsia="ru-RU"/>
        </w:rPr>
      </w:pPr>
      <w:r w:rsidRPr="00C00A54">
        <w:rPr>
          <w:rFonts w:ascii="Times New Roman" w:eastAsia="Times New Roman" w:hAnsi="Times New Roman" w:cs="Times New Roman"/>
          <w:kern w:val="0"/>
          <w:sz w:val="28"/>
          <w:szCs w:val="28"/>
          <w:lang w:eastAsia="ru-RU"/>
        </w:rPr>
        <w:t>Локальные разломы земной коры характеризуются выраженными геомагнитными аномалиями, связанными с лунными приливами и гелиогеомагнитными возмущениями.</w:t>
      </w:r>
    </w:p>
    <w:p w:rsidR="00C00A54" w:rsidRPr="00C00A54" w:rsidRDefault="00C00A54" w:rsidP="00C00A54">
      <w:pPr>
        <w:numPr>
          <w:ilvl w:val="0"/>
          <w:numId w:val="40"/>
        </w:numPr>
        <w:shd w:val="clear" w:color="auto" w:fill="FFFFFF"/>
        <w:tabs>
          <w:tab w:val="clear" w:pos="709"/>
        </w:tabs>
        <w:suppressAutoHyphens w:val="0"/>
        <w:autoSpaceDE w:val="0"/>
        <w:autoSpaceDN w:val="0"/>
        <w:adjustRightInd w:val="0"/>
        <w:spacing w:after="0" w:line="475" w:lineRule="exact"/>
        <w:ind w:right="5"/>
        <w:jc w:val="left"/>
        <w:rPr>
          <w:rFonts w:ascii="Times New Roman" w:eastAsia="Times New Roman" w:hAnsi="Times New Roman" w:cs="Times New Roman"/>
          <w:spacing w:val="-11"/>
          <w:kern w:val="0"/>
          <w:sz w:val="28"/>
          <w:szCs w:val="28"/>
          <w:lang w:eastAsia="ru-RU"/>
        </w:rPr>
      </w:pPr>
      <w:r w:rsidRPr="00C00A54">
        <w:rPr>
          <w:rFonts w:ascii="Times New Roman" w:eastAsia="Times New Roman" w:hAnsi="Times New Roman" w:cs="Times New Roman"/>
          <w:kern w:val="0"/>
          <w:sz w:val="28"/>
          <w:szCs w:val="28"/>
          <w:lang w:eastAsia="ru-RU"/>
        </w:rPr>
        <w:t>При компонентном исследовании влияния геофизических факторов на здоровье населения в ареале территориальной антропоэкологиче-ской системы наиболее приемлемым является метод картографиче</w:t>
      </w:r>
      <w:r w:rsidRPr="00C00A54">
        <w:rPr>
          <w:rFonts w:ascii="Times New Roman" w:eastAsia="Times New Roman" w:hAnsi="Times New Roman" w:cs="Times New Roman"/>
          <w:kern w:val="0"/>
          <w:sz w:val="28"/>
          <w:szCs w:val="28"/>
          <w:lang w:eastAsia="ru-RU"/>
        </w:rPr>
        <w:softHyphen/>
        <w:t>ского моделирования.</w:t>
      </w:r>
    </w:p>
    <w:p w:rsidR="00C00A54" w:rsidRPr="00C00A54" w:rsidRDefault="00C00A54" w:rsidP="00C00A54">
      <w:pPr>
        <w:numPr>
          <w:ilvl w:val="0"/>
          <w:numId w:val="40"/>
        </w:numPr>
        <w:shd w:val="clear" w:color="auto" w:fill="FFFFFF"/>
        <w:tabs>
          <w:tab w:val="clear" w:pos="709"/>
        </w:tabs>
        <w:suppressAutoHyphens w:val="0"/>
        <w:autoSpaceDE w:val="0"/>
        <w:autoSpaceDN w:val="0"/>
        <w:adjustRightInd w:val="0"/>
        <w:spacing w:before="5" w:after="0" w:line="475" w:lineRule="exact"/>
        <w:jc w:val="left"/>
        <w:rPr>
          <w:rFonts w:ascii="Times New Roman" w:eastAsia="Times New Roman" w:hAnsi="Times New Roman" w:cs="Times New Roman"/>
          <w:spacing w:val="-11"/>
          <w:kern w:val="0"/>
          <w:sz w:val="28"/>
          <w:szCs w:val="28"/>
          <w:lang w:eastAsia="ru-RU"/>
        </w:rPr>
      </w:pPr>
      <w:r w:rsidRPr="00C00A54">
        <w:rPr>
          <w:rFonts w:ascii="Times New Roman" w:eastAsia="Times New Roman" w:hAnsi="Times New Roman" w:cs="Times New Roman"/>
          <w:kern w:val="0"/>
          <w:sz w:val="28"/>
          <w:szCs w:val="28"/>
          <w:lang w:eastAsia="ru-RU"/>
        </w:rPr>
        <w:t>Локальные геомагнитные аномалии вызывают определенные биопа</w:t>
      </w:r>
      <w:r w:rsidRPr="00C00A54">
        <w:rPr>
          <w:rFonts w:ascii="Times New Roman" w:eastAsia="Times New Roman" w:hAnsi="Times New Roman" w:cs="Times New Roman"/>
          <w:kern w:val="0"/>
          <w:sz w:val="28"/>
          <w:szCs w:val="28"/>
          <w:lang w:eastAsia="ru-RU"/>
        </w:rPr>
        <w:softHyphen/>
        <w:t>тогенные эффекты, являясь существенным фактором риска для здо</w:t>
      </w:r>
      <w:r w:rsidRPr="00C00A54">
        <w:rPr>
          <w:rFonts w:ascii="Times New Roman" w:eastAsia="Times New Roman" w:hAnsi="Times New Roman" w:cs="Times New Roman"/>
          <w:kern w:val="0"/>
          <w:sz w:val="28"/>
          <w:szCs w:val="28"/>
          <w:lang w:eastAsia="ru-RU"/>
        </w:rPr>
        <w:softHyphen/>
        <w:t>ровья населения. Медико-экологическое картографирование позво</w:t>
      </w:r>
      <w:r w:rsidRPr="00C00A54">
        <w:rPr>
          <w:rFonts w:ascii="Times New Roman" w:eastAsia="Times New Roman" w:hAnsi="Times New Roman" w:cs="Times New Roman"/>
          <w:kern w:val="0"/>
          <w:sz w:val="28"/>
          <w:szCs w:val="28"/>
          <w:lang w:eastAsia="ru-RU"/>
        </w:rPr>
        <w:softHyphen/>
        <w:t>лило выявить четкую пространственную связь локальных геомаг</w:t>
      </w:r>
      <w:r w:rsidRPr="00C00A54">
        <w:rPr>
          <w:rFonts w:ascii="Times New Roman" w:eastAsia="Times New Roman" w:hAnsi="Times New Roman" w:cs="Times New Roman"/>
          <w:kern w:val="0"/>
          <w:sz w:val="28"/>
          <w:szCs w:val="28"/>
          <w:lang w:eastAsia="ru-RU"/>
        </w:rPr>
        <w:softHyphen/>
        <w:t>нитных аномалий с территориальной неоднородностью сердечно</w:t>
      </w:r>
      <w:r w:rsidRPr="00C00A54">
        <w:rPr>
          <w:rFonts w:ascii="Times New Roman" w:eastAsia="Times New Roman" w:hAnsi="Times New Roman" w:cs="Times New Roman"/>
          <w:kern w:val="0"/>
          <w:sz w:val="28"/>
          <w:szCs w:val="28"/>
          <w:lang w:eastAsia="ru-RU"/>
        </w:rPr>
        <w:softHyphen/>
        <w:t>сосудистой заболеваемости и смертности населения.</w:t>
      </w:r>
    </w:p>
    <w:p w:rsidR="00C00A54" w:rsidRDefault="00C00A54" w:rsidP="00C00A54"/>
    <w:p w:rsidR="00C00A54" w:rsidRDefault="00C00A54" w:rsidP="00C00A54"/>
    <w:p w:rsidR="00C00A54" w:rsidRDefault="00C00A54" w:rsidP="00C00A54"/>
    <w:p w:rsidR="00C00A54" w:rsidRPr="00C00A54" w:rsidRDefault="00C00A54" w:rsidP="00C00A54">
      <w:pPr>
        <w:shd w:val="clear" w:color="auto" w:fill="FFFFFF"/>
        <w:tabs>
          <w:tab w:val="clear" w:pos="709"/>
        </w:tabs>
        <w:suppressAutoHyphens w:val="0"/>
        <w:autoSpaceDE w:val="0"/>
        <w:autoSpaceDN w:val="0"/>
        <w:adjustRightInd w:val="0"/>
        <w:spacing w:before="437" w:after="0" w:line="240" w:lineRule="auto"/>
        <w:ind w:right="106"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ЗАКЛЮЧЕНИЕ</w:t>
      </w:r>
    </w:p>
    <w:p w:rsidR="00C00A54" w:rsidRPr="00C00A54" w:rsidRDefault="00C00A54" w:rsidP="00C00A54">
      <w:pPr>
        <w:shd w:val="clear" w:color="auto" w:fill="FFFFFF"/>
        <w:tabs>
          <w:tab w:val="clear" w:pos="709"/>
        </w:tabs>
        <w:suppressAutoHyphens w:val="0"/>
        <w:autoSpaceDE w:val="0"/>
        <w:autoSpaceDN w:val="0"/>
        <w:adjustRightInd w:val="0"/>
        <w:spacing w:before="336" w:after="0" w:line="480" w:lineRule="exact"/>
        <w:ind w:right="19" w:firstLine="557"/>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Проблема экологической безопасности окружающей среды в условиях современной техногенной цивилизации становится все более актуальной. Многолетние научно-практические исследования, проводимые в этом на</w:t>
      </w:r>
      <w:r w:rsidRPr="00C00A54">
        <w:rPr>
          <w:rFonts w:ascii="Times New Roman" w:eastAsia="Times New Roman" w:hAnsi="Times New Roman" w:cs="Times New Roman"/>
          <w:kern w:val="0"/>
          <w:sz w:val="28"/>
          <w:szCs w:val="28"/>
          <w:lang w:eastAsia="ru-RU"/>
        </w:rPr>
        <w:softHyphen/>
        <w:t>правлении, позволили раскрыть многие механизмы негативного воздейст</w:t>
      </w:r>
      <w:r w:rsidRPr="00C00A54">
        <w:rPr>
          <w:rFonts w:ascii="Times New Roman" w:eastAsia="Times New Roman" w:hAnsi="Times New Roman" w:cs="Times New Roman"/>
          <w:kern w:val="0"/>
          <w:sz w:val="28"/>
          <w:szCs w:val="28"/>
          <w:lang w:eastAsia="ru-RU"/>
        </w:rPr>
        <w:softHyphen/>
        <w:t>вия на биосферу целого ряда экстремальных метеорологических, техно</w:t>
      </w:r>
      <w:r w:rsidRPr="00C00A54">
        <w:rPr>
          <w:rFonts w:ascii="Times New Roman" w:eastAsia="Times New Roman" w:hAnsi="Times New Roman" w:cs="Times New Roman"/>
          <w:kern w:val="0"/>
          <w:sz w:val="28"/>
          <w:szCs w:val="28"/>
          <w:lang w:eastAsia="ru-RU"/>
        </w:rPr>
        <w:softHyphen/>
        <w:t>генных, гелиогеофизических внешних факторов и разработать различные комплексы защитных природоохранных мероприятий.</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10" w:right="5" w:firstLine="57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Эта проблема является особенно актуальной для северных урбанизи</w:t>
      </w:r>
      <w:r w:rsidRPr="00C00A54">
        <w:rPr>
          <w:rFonts w:ascii="Times New Roman" w:eastAsia="Times New Roman" w:hAnsi="Times New Roman" w:cs="Times New Roman"/>
          <w:kern w:val="0"/>
          <w:sz w:val="28"/>
          <w:szCs w:val="28"/>
          <w:lang w:eastAsia="ru-RU"/>
        </w:rPr>
        <w:softHyphen/>
        <w:t>рованных территорий, освоение которых является стратегическим усло</w:t>
      </w:r>
      <w:r w:rsidRPr="00C00A54">
        <w:rPr>
          <w:rFonts w:ascii="Times New Roman" w:eastAsia="Times New Roman" w:hAnsi="Times New Roman" w:cs="Times New Roman"/>
          <w:kern w:val="0"/>
          <w:sz w:val="28"/>
          <w:szCs w:val="28"/>
          <w:lang w:eastAsia="ru-RU"/>
        </w:rPr>
        <w:softHyphen/>
        <w:t>вием развития экономики Российской Федерации. Экстремальность клима-тогеографической обстановки и геомагнитных флуктуации в этих регионах общеизвестна и достаточно хорошо изучена.</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4" w:firstLine="56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Однако, несмотря на возрастающий вал научных изысканий в этом направлении, продолжают выявляться экстремальные факторы окружаю</w:t>
      </w:r>
      <w:r w:rsidRPr="00C00A54">
        <w:rPr>
          <w:rFonts w:ascii="Times New Roman" w:eastAsia="Times New Roman" w:hAnsi="Times New Roman" w:cs="Times New Roman"/>
          <w:kern w:val="0"/>
          <w:sz w:val="28"/>
          <w:szCs w:val="28"/>
          <w:lang w:eastAsia="ru-RU"/>
        </w:rPr>
        <w:softHyphen/>
        <w:t>щей среды, требующие более углубленных исследований в области их возможных биопатогенных эффектов.</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4" w:firstLine="57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Одной из таких экологических «ниш» является геологическая неодно</w:t>
      </w:r>
      <w:r w:rsidRPr="00C00A54">
        <w:rPr>
          <w:rFonts w:ascii="Times New Roman" w:eastAsia="Times New Roman" w:hAnsi="Times New Roman" w:cs="Times New Roman"/>
          <w:kern w:val="0"/>
          <w:sz w:val="28"/>
          <w:szCs w:val="28"/>
          <w:lang w:eastAsia="ru-RU"/>
        </w:rPr>
        <w:softHyphen/>
        <w:t>родность земной коры, проявляющая различную биогенную активность, являющуюся, в свою очередь, фактором риска здоровью населения урба</w:t>
      </w:r>
      <w:r w:rsidRPr="00C00A54">
        <w:rPr>
          <w:rFonts w:ascii="Times New Roman" w:eastAsia="Times New Roman" w:hAnsi="Times New Roman" w:cs="Times New Roman"/>
          <w:kern w:val="0"/>
          <w:sz w:val="28"/>
          <w:szCs w:val="28"/>
          <w:lang w:eastAsia="ru-RU"/>
        </w:rPr>
        <w:softHyphen/>
        <w:t>низированного Севера. И хотя интерес к геопатогенным зонам проявляется достаточно давно, он, тем не менее, страдает явным недостатком совре</w:t>
      </w:r>
      <w:r w:rsidRPr="00C00A54">
        <w:rPr>
          <w:rFonts w:ascii="Times New Roman" w:eastAsia="Times New Roman" w:hAnsi="Times New Roman" w:cs="Times New Roman"/>
          <w:kern w:val="0"/>
          <w:sz w:val="28"/>
          <w:szCs w:val="28"/>
          <w:lang w:eastAsia="ru-RU"/>
        </w:rPr>
        <w:softHyphen/>
        <w:t>менного углубленного научного анализа.</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9" w:firstLine="557"/>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Нами были организованы и на протяжении 8 лет изучались особенно</w:t>
      </w:r>
      <w:r w:rsidRPr="00C00A54">
        <w:rPr>
          <w:rFonts w:ascii="Times New Roman" w:eastAsia="Times New Roman" w:hAnsi="Times New Roman" w:cs="Times New Roman"/>
          <w:kern w:val="0"/>
          <w:sz w:val="28"/>
          <w:szCs w:val="28"/>
          <w:lang w:eastAsia="ru-RU"/>
        </w:rPr>
        <w:softHyphen/>
        <w:t>сти геомеханических свойств и физических полей над ЛРЗК на территории города Сургута. Эти участки представляют собой геологические струк</w:t>
      </w:r>
      <w:r w:rsidRPr="00C00A54">
        <w:rPr>
          <w:rFonts w:ascii="Times New Roman" w:eastAsia="Times New Roman" w:hAnsi="Times New Roman" w:cs="Times New Roman"/>
          <w:kern w:val="0"/>
          <w:sz w:val="28"/>
          <w:szCs w:val="28"/>
          <w:lang w:eastAsia="ru-RU"/>
        </w:rPr>
        <w:softHyphen/>
        <w:t>туры, которые проявляются в геологическом пространстве как локальные разломы с присущими им особыми геологическими и геофизическими свойствами. На данном этапе исследований, с точки зрения биотропности,</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9" w:firstLine="557"/>
        <w:rPr>
          <w:rFonts w:ascii="Times New Roman" w:eastAsia="Times New Roman" w:hAnsi="Times New Roman" w:cs="Times New Roman"/>
          <w:kern w:val="0"/>
          <w:sz w:val="20"/>
          <w:szCs w:val="20"/>
          <w:lang w:eastAsia="ru-RU"/>
        </w:rPr>
        <w:sectPr w:rsidR="00C00A54" w:rsidRPr="00C00A54">
          <w:pgSz w:w="11909" w:h="16834"/>
          <w:pgMar w:top="989" w:right="773" w:bottom="360" w:left="1872"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left="4454" w:firstLine="0"/>
        <w:jc w:val="left"/>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76</w:t>
      </w:r>
    </w:p>
    <w:p w:rsidR="00C00A54" w:rsidRPr="00C00A54" w:rsidRDefault="00C00A54" w:rsidP="00C00A54">
      <w:pPr>
        <w:shd w:val="clear" w:color="auto" w:fill="FFFFFF"/>
        <w:tabs>
          <w:tab w:val="clear" w:pos="709"/>
        </w:tabs>
        <w:suppressAutoHyphens w:val="0"/>
        <w:autoSpaceDE w:val="0"/>
        <w:autoSpaceDN w:val="0"/>
        <w:adjustRightInd w:val="0"/>
        <w:spacing w:before="293" w:after="0" w:line="480" w:lineRule="exact"/>
        <w:ind w:right="110" w:firstLine="0"/>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проанализированы радиационное и магнитное поля. Измеряли мощность эквавалентной дозы гамма-излучения (в мкЗв/час), эквивалентную равно</w:t>
      </w:r>
      <w:r w:rsidRPr="00C00A54">
        <w:rPr>
          <w:rFonts w:ascii="Times New Roman" w:eastAsia="Times New Roman" w:hAnsi="Times New Roman" w:cs="Times New Roman"/>
          <w:kern w:val="0"/>
          <w:sz w:val="28"/>
          <w:szCs w:val="28"/>
          <w:lang w:eastAsia="ru-RU"/>
        </w:rPr>
        <w:softHyphen/>
        <w:t xml:space="preserve">весную объемную активность радона </w:t>
      </w:r>
      <w:r w:rsidRPr="00C00A54">
        <w:rPr>
          <w:rFonts w:ascii="Times New Roman" w:eastAsia="Times New Roman" w:hAnsi="Times New Roman" w:cs="Times New Roman"/>
          <w:spacing w:val="-11"/>
          <w:kern w:val="0"/>
          <w:sz w:val="28"/>
          <w:szCs w:val="28"/>
          <w:vertAlign w:val="superscript"/>
          <w:lang w:eastAsia="ru-RU"/>
        </w:rPr>
        <w:t>22</w:t>
      </w:r>
      <w:r w:rsidRPr="00C00A54">
        <w:rPr>
          <w:rFonts w:ascii="Times New Roman" w:eastAsia="Times New Roman" w:hAnsi="Times New Roman" w:cs="Times New Roman"/>
          <w:spacing w:val="-11"/>
          <w:kern w:val="0"/>
          <w:sz w:val="28"/>
          <w:szCs w:val="28"/>
          <w:lang w:eastAsia="ru-RU"/>
        </w:rPr>
        <w:t xml:space="preserve"> </w:t>
      </w:r>
      <w:r w:rsidRPr="00C00A54">
        <w:rPr>
          <w:rFonts w:ascii="Times New Roman" w:eastAsia="Times New Roman" w:hAnsi="Times New Roman" w:cs="Times New Roman"/>
          <w:kern w:val="0"/>
          <w:sz w:val="28"/>
          <w:szCs w:val="28"/>
          <w:lang w:eastAsia="ru-RU"/>
        </w:rPr>
        <w:t>(в Бк/м</w:t>
      </w:r>
      <w:r w:rsidRPr="00C00A54">
        <w:rPr>
          <w:rFonts w:ascii="Times New Roman" w:eastAsia="Times New Roman" w:hAnsi="Times New Roman" w:cs="Times New Roman"/>
          <w:kern w:val="0"/>
          <w:sz w:val="28"/>
          <w:szCs w:val="28"/>
          <w:vertAlign w:val="superscript"/>
          <w:lang w:eastAsia="ru-RU"/>
        </w:rPr>
        <w:t>3</w:t>
      </w:r>
      <w:r w:rsidRPr="00C00A54">
        <w:rPr>
          <w:rFonts w:ascii="Times New Roman" w:eastAsia="Times New Roman" w:hAnsi="Times New Roman" w:cs="Times New Roman"/>
          <w:kern w:val="0"/>
          <w:sz w:val="28"/>
          <w:szCs w:val="28"/>
          <w:lang w:eastAsia="ru-RU"/>
        </w:rPr>
        <w:t>). Для оценки магнитного поля использовали расчетную величину модуля магнитного поля (в нТл). Кроме того, отмечалась периодическая суточная динамика деформацион</w:t>
      </w:r>
      <w:r w:rsidRPr="00C00A54">
        <w:rPr>
          <w:rFonts w:ascii="Times New Roman" w:eastAsia="Times New Roman" w:hAnsi="Times New Roman" w:cs="Times New Roman"/>
          <w:kern w:val="0"/>
          <w:sz w:val="28"/>
          <w:szCs w:val="28"/>
          <w:lang w:eastAsia="ru-RU"/>
        </w:rPr>
        <w:softHyphen/>
        <w:t>ных процессов в ЛРЗК (смещение элементов), сопровождающаяся выра</w:t>
      </w:r>
      <w:r w:rsidRPr="00C00A54">
        <w:rPr>
          <w:rFonts w:ascii="Times New Roman" w:eastAsia="Times New Roman" w:hAnsi="Times New Roman" w:cs="Times New Roman"/>
          <w:kern w:val="0"/>
          <w:sz w:val="28"/>
          <w:szCs w:val="28"/>
          <w:lang w:eastAsia="ru-RU"/>
        </w:rPr>
        <w:softHyphen/>
        <w:t>женными вариациями физических полей. Измерения выполнялись одно</w:t>
      </w:r>
      <w:r w:rsidRPr="00C00A54">
        <w:rPr>
          <w:rFonts w:ascii="Times New Roman" w:eastAsia="Times New Roman" w:hAnsi="Times New Roman" w:cs="Times New Roman"/>
          <w:kern w:val="0"/>
          <w:sz w:val="28"/>
          <w:szCs w:val="28"/>
          <w:lang w:eastAsia="ru-RU"/>
        </w:rPr>
        <w:softHyphen/>
        <w:t>временно над ЛРЗК и над сплошным массивом.</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19" w:right="91" w:firstLine="56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 результате исследования радиационного и магнитного полей уста</w:t>
      </w:r>
      <w:r w:rsidRPr="00C00A54">
        <w:rPr>
          <w:rFonts w:ascii="Times New Roman" w:eastAsia="Times New Roman" w:hAnsi="Times New Roman" w:cs="Times New Roman"/>
          <w:kern w:val="0"/>
          <w:sz w:val="28"/>
          <w:szCs w:val="28"/>
          <w:lang w:eastAsia="ru-RU"/>
        </w:rPr>
        <w:softHyphen/>
        <w:t>новлено, что естественные сверхслабые физические поля и низкодозовые ионизирующие излучения в области ЛРЗК имеют ярко выраженную ано</w:t>
      </w:r>
      <w:r w:rsidRPr="00C00A54">
        <w:rPr>
          <w:rFonts w:ascii="Times New Roman" w:eastAsia="Times New Roman" w:hAnsi="Times New Roman" w:cs="Times New Roman"/>
          <w:kern w:val="0"/>
          <w:sz w:val="28"/>
          <w:szCs w:val="28"/>
          <w:lang w:eastAsia="ru-RU"/>
        </w:rPr>
        <w:softHyphen/>
        <w:t>мальность: их параметры оказались достоверно выше, чем над сплошным массивом (Р &lt; 0,001). Так, мощность у-излучения на поверхности террито-рии разломов в 1,9 раза, ЭРОА радона" - в 1,5 раза, модуль вектора маг</w:t>
      </w:r>
      <w:r w:rsidRPr="00C00A54">
        <w:rPr>
          <w:rFonts w:ascii="Times New Roman" w:eastAsia="Times New Roman" w:hAnsi="Times New Roman" w:cs="Times New Roman"/>
          <w:kern w:val="0"/>
          <w:sz w:val="28"/>
          <w:szCs w:val="28"/>
          <w:lang w:eastAsia="ru-RU"/>
        </w:rPr>
        <w:softHyphen/>
        <w:t>нитного поля - в 1,7 раза превышали соответствующие показатели над сплошным массивом.</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firstLine="638"/>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Одновременно изучали особенности течения наиболее распростра</w:t>
      </w:r>
      <w:r w:rsidRPr="00C00A54">
        <w:rPr>
          <w:rFonts w:ascii="Times New Roman" w:eastAsia="Times New Roman" w:hAnsi="Times New Roman" w:cs="Times New Roman"/>
          <w:kern w:val="0"/>
          <w:sz w:val="28"/>
          <w:szCs w:val="28"/>
          <w:lang w:eastAsia="ru-RU"/>
        </w:rPr>
        <w:softHyphen/>
        <w:t>ненных в регионе сердечно-сосудистых заболеваний (ишемическая болезнь сердца - стенокардия и инфаркт миокарда, эссенциальная гипертензия, включая гипертонические кризы, острое нарушение мозгового кровообра</w:t>
      </w:r>
      <w:r w:rsidRPr="00C00A54">
        <w:rPr>
          <w:rFonts w:ascii="Times New Roman" w:eastAsia="Times New Roman" w:hAnsi="Times New Roman" w:cs="Times New Roman"/>
          <w:kern w:val="0"/>
          <w:sz w:val="28"/>
          <w:szCs w:val="28"/>
          <w:lang w:eastAsia="ru-RU"/>
        </w:rPr>
        <w:softHyphen/>
        <w:t>щения) среди жителей г. Сургута - крупнейшего административно-про</w:t>
      </w:r>
      <w:r w:rsidRPr="00C00A54">
        <w:rPr>
          <w:rFonts w:ascii="Times New Roman" w:eastAsia="Times New Roman" w:hAnsi="Times New Roman" w:cs="Times New Roman"/>
          <w:kern w:val="0"/>
          <w:sz w:val="28"/>
          <w:szCs w:val="28"/>
          <w:lang w:eastAsia="ru-RU"/>
        </w:rPr>
        <w:softHyphen/>
        <w:t>мышленного центра Ханты-Мансийского автономного округа-Югры (300 тыс. жителей), постоянно проживающих по данному адресу, за пятилетний период, а также смертность от сердечно-сосудистых заболеваний.</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right="86" w:firstLine="557"/>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Изучалась адресная среднегодовая частота обращаемости за медицин</w:t>
      </w:r>
      <w:r w:rsidRPr="00C00A54">
        <w:rPr>
          <w:rFonts w:ascii="Times New Roman" w:eastAsia="Times New Roman" w:hAnsi="Times New Roman" w:cs="Times New Roman"/>
          <w:kern w:val="0"/>
          <w:sz w:val="28"/>
          <w:szCs w:val="28"/>
          <w:lang w:eastAsia="ru-RU"/>
        </w:rPr>
        <w:softHyphen/>
        <w:t>ской помощью и смертности пациентов в зависимости от места их посто</w:t>
      </w:r>
      <w:r w:rsidRPr="00C00A54">
        <w:rPr>
          <w:rFonts w:ascii="Times New Roman" w:eastAsia="Times New Roman" w:hAnsi="Times New Roman" w:cs="Times New Roman"/>
          <w:kern w:val="0"/>
          <w:sz w:val="28"/>
          <w:szCs w:val="28"/>
          <w:lang w:eastAsia="ru-RU"/>
        </w:rPr>
        <w:softHyphen/>
        <w:t>янного проживания на изучаемой территории — над ЛРЗК или над сплош</w:t>
      </w:r>
      <w:r w:rsidRPr="00C00A54">
        <w:rPr>
          <w:rFonts w:ascii="Times New Roman" w:eastAsia="Times New Roman" w:hAnsi="Times New Roman" w:cs="Times New Roman"/>
          <w:kern w:val="0"/>
          <w:sz w:val="28"/>
          <w:szCs w:val="28"/>
          <w:lang w:eastAsia="ru-RU"/>
        </w:rPr>
        <w:softHyphen/>
        <w:t>ным массивом. Принимая во внимание тот факт, что зоны локальных раз</w:t>
      </w:r>
      <w:r w:rsidRPr="00C00A54">
        <w:rPr>
          <w:rFonts w:ascii="Times New Roman" w:eastAsia="Times New Roman" w:hAnsi="Times New Roman" w:cs="Times New Roman"/>
          <w:kern w:val="0"/>
          <w:sz w:val="28"/>
          <w:szCs w:val="28"/>
          <w:lang w:eastAsia="ru-RU"/>
        </w:rPr>
        <w:softHyphen/>
        <w:t>ломов отличаются сравнительно малыми размерами, а современные жилые</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right="86" w:firstLine="557"/>
        <w:rPr>
          <w:rFonts w:ascii="Times New Roman" w:eastAsia="Times New Roman" w:hAnsi="Times New Roman" w:cs="Times New Roman"/>
          <w:kern w:val="0"/>
          <w:sz w:val="20"/>
          <w:szCs w:val="20"/>
          <w:lang w:eastAsia="ru-RU"/>
        </w:rPr>
        <w:sectPr w:rsidR="00C00A54" w:rsidRPr="00C00A54">
          <w:pgSz w:w="11909" w:h="16834"/>
          <w:pgMar w:top="1152" w:right="719" w:bottom="360" w:left="1848"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110"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77</w:t>
      </w:r>
    </w:p>
    <w:p w:rsidR="00C00A54" w:rsidRPr="00C00A54" w:rsidRDefault="00C00A54" w:rsidP="00C00A54">
      <w:pPr>
        <w:shd w:val="clear" w:color="auto" w:fill="FFFFFF"/>
        <w:tabs>
          <w:tab w:val="clear" w:pos="709"/>
        </w:tabs>
        <w:suppressAutoHyphens w:val="0"/>
        <w:autoSpaceDE w:val="0"/>
        <w:autoSpaceDN w:val="0"/>
        <w:adjustRightInd w:val="0"/>
        <w:spacing w:before="298" w:after="0" w:line="480" w:lineRule="exact"/>
        <w:ind w:right="34" w:firstLine="0"/>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строения часто имеют достаточно большую протяженность, место прожи</w:t>
      </w:r>
      <w:r w:rsidRPr="00C00A54">
        <w:rPr>
          <w:rFonts w:ascii="Times New Roman" w:eastAsia="Times New Roman" w:hAnsi="Times New Roman" w:cs="Times New Roman"/>
          <w:kern w:val="0"/>
          <w:sz w:val="28"/>
          <w:szCs w:val="28"/>
          <w:lang w:eastAsia="ru-RU"/>
        </w:rPr>
        <w:softHyphen/>
        <w:t>вания больного учитывали вплоть до номера подъезда, совершая подвор</w:t>
      </w:r>
      <w:r w:rsidRPr="00C00A54">
        <w:rPr>
          <w:rFonts w:ascii="Times New Roman" w:eastAsia="Times New Roman" w:hAnsi="Times New Roman" w:cs="Times New Roman"/>
          <w:kern w:val="0"/>
          <w:sz w:val="28"/>
          <w:szCs w:val="28"/>
          <w:lang w:eastAsia="ru-RU"/>
        </w:rPr>
        <w:softHyphen/>
        <w:t>ные обходы.</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0" w:right="24" w:firstLine="56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Расчеты проводились с учетом площади изучаемой территории и плотности населения (на 1000 населения и на 1 км территории). С целью максимальной достоверности анализа обращаемости больных за медицин</w:t>
      </w:r>
      <w:r w:rsidRPr="00C00A54">
        <w:rPr>
          <w:rFonts w:ascii="Times New Roman" w:eastAsia="Times New Roman" w:hAnsi="Times New Roman" w:cs="Times New Roman"/>
          <w:kern w:val="0"/>
          <w:sz w:val="28"/>
          <w:szCs w:val="28"/>
          <w:lang w:eastAsia="ru-RU"/>
        </w:rPr>
        <w:softHyphen/>
        <w:t>ской помощью параллельно изучались три базы данных: показатели обра</w:t>
      </w:r>
      <w:r w:rsidRPr="00C00A54">
        <w:rPr>
          <w:rFonts w:ascii="Times New Roman" w:eastAsia="Times New Roman" w:hAnsi="Times New Roman" w:cs="Times New Roman"/>
          <w:kern w:val="0"/>
          <w:sz w:val="28"/>
          <w:szCs w:val="28"/>
          <w:lang w:eastAsia="ru-RU"/>
        </w:rPr>
        <w:softHyphen/>
        <w:t>щаемости в специализированные отделения, обращаемость на станцию скорой медицинской помощи и материалы реанимационного отделения.</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0" w:right="14" w:firstLine="56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Целью настоящего исследования являлся системный анализ биопато</w:t>
      </w:r>
      <w:r w:rsidRPr="00C00A54">
        <w:rPr>
          <w:rFonts w:ascii="Times New Roman" w:eastAsia="Times New Roman" w:hAnsi="Times New Roman" w:cs="Times New Roman"/>
          <w:kern w:val="0"/>
          <w:sz w:val="28"/>
          <w:szCs w:val="28"/>
          <w:lang w:eastAsia="ru-RU"/>
        </w:rPr>
        <w:softHyphen/>
        <w:t>генного влияния геомагнитных аномалий локальных разломов земной ко</w:t>
      </w:r>
      <w:r w:rsidRPr="00C00A54">
        <w:rPr>
          <w:rFonts w:ascii="Times New Roman" w:eastAsia="Times New Roman" w:hAnsi="Times New Roman" w:cs="Times New Roman"/>
          <w:kern w:val="0"/>
          <w:sz w:val="28"/>
          <w:szCs w:val="28"/>
          <w:lang w:eastAsia="ru-RU"/>
        </w:rPr>
        <w:softHyphen/>
        <w:t>ры на сердечно-сосудистую заболеваемость населения северной урбанизи</w:t>
      </w:r>
      <w:r w:rsidRPr="00C00A54">
        <w:rPr>
          <w:rFonts w:ascii="Times New Roman" w:eastAsia="Times New Roman" w:hAnsi="Times New Roman" w:cs="Times New Roman"/>
          <w:kern w:val="0"/>
          <w:sz w:val="28"/>
          <w:szCs w:val="28"/>
          <w:lang w:eastAsia="ru-RU"/>
        </w:rPr>
        <w:softHyphen/>
        <w:t>рованной экосистемы (на примере г. Сургута) с последующей разработкой целенаправленных профилактических мероприятий.</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24" w:right="5" w:firstLine="56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Представленные материалы, основанные на многолетнем изучении биопатогенных эффектов локальных разломов земной коры (ЛРЗК) на тер</w:t>
      </w:r>
      <w:r w:rsidRPr="00C00A54">
        <w:rPr>
          <w:rFonts w:ascii="Times New Roman" w:eastAsia="Times New Roman" w:hAnsi="Times New Roman" w:cs="Times New Roman"/>
          <w:kern w:val="0"/>
          <w:sz w:val="28"/>
          <w:szCs w:val="28"/>
          <w:lang w:eastAsia="ru-RU"/>
        </w:rPr>
        <w:softHyphen/>
        <w:t>ритории г. Сургута, позволили разработать методом картографического моделирования карту ЛРЗК и наложить ее на план города, выявив кон</w:t>
      </w:r>
      <w:r w:rsidRPr="00C00A54">
        <w:rPr>
          <w:rFonts w:ascii="Times New Roman" w:eastAsia="Times New Roman" w:hAnsi="Times New Roman" w:cs="Times New Roman"/>
          <w:kern w:val="0"/>
          <w:sz w:val="28"/>
          <w:szCs w:val="28"/>
          <w:lang w:eastAsia="ru-RU"/>
        </w:rPr>
        <w:softHyphen/>
        <w:t>кретные геопатогенные зоны. Одной из важнейших геофизических осо</w:t>
      </w:r>
      <w:r w:rsidRPr="00C00A54">
        <w:rPr>
          <w:rFonts w:ascii="Times New Roman" w:eastAsia="Times New Roman" w:hAnsi="Times New Roman" w:cs="Times New Roman"/>
          <w:kern w:val="0"/>
          <w:sz w:val="28"/>
          <w:szCs w:val="28"/>
          <w:lang w:eastAsia="ru-RU"/>
        </w:rPr>
        <w:softHyphen/>
        <w:t>бенностей этих зон являются геомагнитные аномалии, которые, как это хо</w:t>
      </w:r>
      <w:r w:rsidRPr="00C00A54">
        <w:rPr>
          <w:rFonts w:ascii="Times New Roman" w:eastAsia="Times New Roman" w:hAnsi="Times New Roman" w:cs="Times New Roman"/>
          <w:kern w:val="0"/>
          <w:sz w:val="28"/>
          <w:szCs w:val="28"/>
          <w:lang w:eastAsia="ru-RU"/>
        </w:rPr>
        <w:softHyphen/>
        <w:t>рошо известно, обладают определенным негативным воздействием на био-ту, в том числе на здоровье людей, длительно проживающих над ЛРЗК.</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firstLine="56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Многочисленные научные исследования показали, что одной из наи</w:t>
      </w:r>
      <w:r w:rsidRPr="00C00A54">
        <w:rPr>
          <w:rFonts w:ascii="Times New Roman" w:eastAsia="Times New Roman" w:hAnsi="Times New Roman" w:cs="Times New Roman"/>
          <w:kern w:val="0"/>
          <w:sz w:val="28"/>
          <w:szCs w:val="28"/>
          <w:lang w:eastAsia="ru-RU"/>
        </w:rPr>
        <w:softHyphen/>
        <w:t>более магниточувствительных систем человеческого организма является сердечно-сосудистая система. Изучение нами адресной частоты заболе</w:t>
      </w:r>
      <w:r w:rsidRPr="00C00A54">
        <w:rPr>
          <w:rFonts w:ascii="Times New Roman" w:eastAsia="Times New Roman" w:hAnsi="Times New Roman" w:cs="Times New Roman"/>
          <w:kern w:val="0"/>
          <w:sz w:val="28"/>
          <w:szCs w:val="28"/>
          <w:lang w:eastAsia="ru-RU"/>
        </w:rPr>
        <w:softHyphen/>
        <w:t>ваемости и смертности различных контингентов кардиологических боль</w:t>
      </w:r>
      <w:r w:rsidRPr="00C00A54">
        <w:rPr>
          <w:rFonts w:ascii="Times New Roman" w:eastAsia="Times New Roman" w:hAnsi="Times New Roman" w:cs="Times New Roman"/>
          <w:kern w:val="0"/>
          <w:sz w:val="28"/>
          <w:szCs w:val="28"/>
          <w:lang w:eastAsia="ru-RU"/>
        </w:rPr>
        <w:softHyphen/>
        <w:t>ных показало их явное преобладание в жилых районах, расположенных над разломными л оку сами. Ситуация еще более усугубляется в периоды</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34" w:firstLine="566"/>
        <w:rPr>
          <w:rFonts w:ascii="Times New Roman" w:eastAsia="Times New Roman" w:hAnsi="Times New Roman" w:cs="Times New Roman"/>
          <w:kern w:val="0"/>
          <w:sz w:val="20"/>
          <w:szCs w:val="20"/>
          <w:lang w:eastAsia="ru-RU"/>
        </w:rPr>
        <w:sectPr w:rsidR="00C00A54" w:rsidRPr="00C00A54">
          <w:pgSz w:w="11909" w:h="16834"/>
          <w:pgMar w:top="1394" w:right="770" w:bottom="360" w:left="1841"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78</w:t>
      </w:r>
    </w:p>
    <w:p w:rsidR="00C00A54" w:rsidRPr="00C00A54" w:rsidRDefault="00C00A54" w:rsidP="00C00A54">
      <w:pPr>
        <w:shd w:val="clear" w:color="auto" w:fill="FFFFFF"/>
        <w:tabs>
          <w:tab w:val="clear" w:pos="709"/>
        </w:tabs>
        <w:suppressAutoHyphens w:val="0"/>
        <w:autoSpaceDE w:val="0"/>
        <w:autoSpaceDN w:val="0"/>
        <w:adjustRightInd w:val="0"/>
        <w:spacing w:before="307" w:after="0" w:line="480" w:lineRule="exact"/>
        <w:ind w:right="34" w:firstLine="0"/>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геомагнитных бурь, биопатогенное воздействие которых значительно уси</w:t>
      </w:r>
      <w:r w:rsidRPr="00C00A54">
        <w:rPr>
          <w:rFonts w:ascii="Times New Roman" w:eastAsia="Times New Roman" w:hAnsi="Times New Roman" w:cs="Times New Roman"/>
          <w:kern w:val="0"/>
          <w:sz w:val="28"/>
          <w:szCs w:val="28"/>
          <w:lang w:eastAsia="ru-RU"/>
        </w:rPr>
        <w:softHyphen/>
        <w:t>ливается в местах ЛРЗК.</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5" w:right="14" w:firstLine="56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Уровень любого научного исследования определяется прежде всего его соответствием исторически сложившейся общенаучной картине мира. Такому требованию на сегодняшний день отвечает синергетическая пара</w:t>
      </w:r>
      <w:r w:rsidRPr="00C00A54">
        <w:rPr>
          <w:rFonts w:ascii="Times New Roman" w:eastAsia="Times New Roman" w:hAnsi="Times New Roman" w:cs="Times New Roman"/>
          <w:kern w:val="0"/>
          <w:sz w:val="28"/>
          <w:szCs w:val="28"/>
          <w:lang w:eastAsia="ru-RU"/>
        </w:rPr>
        <w:softHyphen/>
        <w:t>дигма. Методологический подход, основанный на теории хаоса и самоор</w:t>
      </w:r>
      <w:r w:rsidRPr="00C00A54">
        <w:rPr>
          <w:rFonts w:ascii="Times New Roman" w:eastAsia="Times New Roman" w:hAnsi="Times New Roman" w:cs="Times New Roman"/>
          <w:kern w:val="0"/>
          <w:sz w:val="28"/>
          <w:szCs w:val="28"/>
          <w:lang w:eastAsia="ru-RU"/>
        </w:rPr>
        <w:softHyphen/>
        <w:t>ганизации, позволил определить, что состояние организма человека, про</w:t>
      </w:r>
      <w:r w:rsidRPr="00C00A54">
        <w:rPr>
          <w:rFonts w:ascii="Times New Roman" w:eastAsia="Times New Roman" w:hAnsi="Times New Roman" w:cs="Times New Roman"/>
          <w:kern w:val="0"/>
          <w:sz w:val="28"/>
          <w:szCs w:val="28"/>
          <w:lang w:eastAsia="ru-RU"/>
        </w:rPr>
        <w:softHyphen/>
        <w:t>живающего в зоне ЛРЗК, находится в более хаотическом аттракторе, чем над сплошным массивом, что существенно снижает его устойчивость к экстремальным факторам окружающей среды, особенно в периоды гео</w:t>
      </w:r>
      <w:r w:rsidRPr="00C00A54">
        <w:rPr>
          <w:rFonts w:ascii="Times New Roman" w:eastAsia="Times New Roman" w:hAnsi="Times New Roman" w:cs="Times New Roman"/>
          <w:kern w:val="0"/>
          <w:sz w:val="28"/>
          <w:szCs w:val="28"/>
          <w:lang w:eastAsia="ru-RU"/>
        </w:rPr>
        <w:softHyphen/>
        <w:t>магнитных бурь.</w:t>
      </w:r>
    </w:p>
    <w:p w:rsidR="00C00A54" w:rsidRPr="00C00A54" w:rsidRDefault="00C00A54" w:rsidP="00C00A54">
      <w:pPr>
        <w:shd w:val="clear" w:color="auto" w:fill="FFFFFF"/>
        <w:tabs>
          <w:tab w:val="clear" w:pos="709"/>
        </w:tabs>
        <w:suppressAutoHyphens w:val="0"/>
        <w:autoSpaceDE w:val="0"/>
        <w:autoSpaceDN w:val="0"/>
        <w:adjustRightInd w:val="0"/>
        <w:spacing w:before="10" w:after="0" w:line="480" w:lineRule="exact"/>
        <w:ind w:left="14" w:firstLine="57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Научная новизна работы заключается в том, что впервые на модели крупного промышленного города показана и научно обоснована террито</w:t>
      </w:r>
      <w:r w:rsidRPr="00C00A54">
        <w:rPr>
          <w:rFonts w:ascii="Times New Roman" w:eastAsia="Times New Roman" w:hAnsi="Times New Roman" w:cs="Times New Roman"/>
          <w:kern w:val="0"/>
          <w:sz w:val="28"/>
          <w:szCs w:val="28"/>
          <w:lang w:eastAsia="ru-RU"/>
        </w:rPr>
        <w:softHyphen/>
        <w:t>риальная неоднородность геомагнитного поля, привязанная к локальным разломам земной коры. Установлено, что ЛРЗК обладают биопатогенным воздействием на человеческий организм, реализующимся через аномаль</w:t>
      </w:r>
      <w:r w:rsidRPr="00C00A54">
        <w:rPr>
          <w:rFonts w:ascii="Times New Roman" w:eastAsia="Times New Roman" w:hAnsi="Times New Roman" w:cs="Times New Roman"/>
          <w:kern w:val="0"/>
          <w:sz w:val="28"/>
          <w:szCs w:val="28"/>
          <w:lang w:eastAsia="ru-RU"/>
        </w:rPr>
        <w:softHyphen/>
        <w:t>ное магнитное поле. Впервые научно обосновано негативное влияние гео</w:t>
      </w:r>
      <w:r w:rsidRPr="00C00A54">
        <w:rPr>
          <w:rFonts w:ascii="Times New Roman" w:eastAsia="Times New Roman" w:hAnsi="Times New Roman" w:cs="Times New Roman"/>
          <w:kern w:val="0"/>
          <w:sz w:val="28"/>
          <w:szCs w:val="28"/>
          <w:lang w:eastAsia="ru-RU"/>
        </w:rPr>
        <w:softHyphen/>
        <w:t>магнитного поля разломных зон на сердечно-сосудистую заболеваемость и смертность населения. Методом медико-географического картографирова</w:t>
      </w:r>
      <w:r w:rsidRPr="00C00A54">
        <w:rPr>
          <w:rFonts w:ascii="Times New Roman" w:eastAsia="Times New Roman" w:hAnsi="Times New Roman" w:cs="Times New Roman"/>
          <w:kern w:val="0"/>
          <w:sz w:val="28"/>
          <w:szCs w:val="28"/>
          <w:lang w:eastAsia="ru-RU"/>
        </w:rPr>
        <w:softHyphen/>
        <w:t>ния доказано, что реальная картина неблагоприятного влияния физических факторов над локальными разломами на здоровье населения может быть оценена только с позиции системного биогеоэкологического подхода.</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29" w:firstLine="562"/>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Результаты проведенного медико-экологического исследования от</w:t>
      </w:r>
      <w:r w:rsidRPr="00C00A54">
        <w:rPr>
          <w:rFonts w:ascii="Times New Roman" w:eastAsia="Times New Roman" w:hAnsi="Times New Roman" w:cs="Times New Roman"/>
          <w:kern w:val="0"/>
          <w:sz w:val="28"/>
          <w:szCs w:val="28"/>
          <w:lang w:eastAsia="ru-RU"/>
        </w:rPr>
        <w:softHyphen/>
        <w:t>крывают перспективу для более углубленного изучения заболеваемости населения с новых позиций взаимодействия организма с геофизическими факторами.</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29" w:right="5" w:firstLine="557"/>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Практическая значимость проведенного исследования заключается в обосновании необходимости разработки и реализации комплекса меро</w:t>
      </w:r>
      <w:r w:rsidRPr="00C00A54">
        <w:rPr>
          <w:rFonts w:ascii="Times New Roman" w:eastAsia="Times New Roman" w:hAnsi="Times New Roman" w:cs="Times New Roman"/>
          <w:kern w:val="0"/>
          <w:sz w:val="28"/>
          <w:szCs w:val="28"/>
          <w:lang w:eastAsia="ru-RU"/>
        </w:rPr>
        <w:softHyphen/>
        <w:t>приятий, направленных на защиту населения от неблагоприятного воздей-</w:t>
      </w:r>
    </w:p>
    <w:p w:rsidR="00C00A54" w:rsidRPr="00C00A54" w:rsidRDefault="00C00A54" w:rsidP="00C00A54">
      <w:pPr>
        <w:shd w:val="clear" w:color="auto" w:fill="FFFFFF"/>
        <w:tabs>
          <w:tab w:val="clear" w:pos="709"/>
        </w:tabs>
        <w:suppressAutoHyphens w:val="0"/>
        <w:autoSpaceDE w:val="0"/>
        <w:autoSpaceDN w:val="0"/>
        <w:adjustRightInd w:val="0"/>
        <w:spacing w:before="5" w:after="0" w:line="480" w:lineRule="exact"/>
        <w:ind w:left="29" w:right="5" w:firstLine="557"/>
        <w:rPr>
          <w:rFonts w:ascii="Times New Roman" w:eastAsia="Times New Roman" w:hAnsi="Times New Roman" w:cs="Times New Roman"/>
          <w:kern w:val="0"/>
          <w:sz w:val="20"/>
          <w:szCs w:val="20"/>
          <w:lang w:eastAsia="ru-RU"/>
        </w:rPr>
        <w:sectPr w:rsidR="00C00A54" w:rsidRPr="00C00A54">
          <w:pgSz w:w="11909" w:h="16834"/>
          <w:pgMar w:top="1144" w:right="785" w:bottom="360" w:left="1837"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101"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79</w:t>
      </w:r>
    </w:p>
    <w:p w:rsidR="00C00A54" w:rsidRPr="00C00A54" w:rsidRDefault="00C00A54" w:rsidP="00C00A54">
      <w:pPr>
        <w:shd w:val="clear" w:color="auto" w:fill="FFFFFF"/>
        <w:tabs>
          <w:tab w:val="clear" w:pos="709"/>
        </w:tabs>
        <w:suppressAutoHyphens w:val="0"/>
        <w:autoSpaceDE w:val="0"/>
        <w:autoSpaceDN w:val="0"/>
        <w:adjustRightInd w:val="0"/>
        <w:spacing w:before="298" w:after="0" w:line="475" w:lineRule="exact"/>
        <w:ind w:right="19" w:firstLine="0"/>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7"/>
          <w:kern w:val="0"/>
          <w:sz w:val="30"/>
          <w:szCs w:val="30"/>
          <w:lang w:eastAsia="ru-RU"/>
        </w:rPr>
        <w:t>ствия геомагнитных аномалий, определяемых в зонах локальных разломов земной коры, а также профилактику и снижение заболеваемости среди го</w:t>
      </w:r>
      <w:r w:rsidRPr="00C00A54">
        <w:rPr>
          <w:rFonts w:ascii="Times New Roman" w:eastAsia="Times New Roman" w:hAnsi="Times New Roman" w:cs="Times New Roman"/>
          <w:spacing w:val="-7"/>
          <w:kern w:val="0"/>
          <w:sz w:val="30"/>
          <w:szCs w:val="30"/>
          <w:lang w:eastAsia="ru-RU"/>
        </w:rPr>
        <w:softHyphen/>
      </w:r>
      <w:r w:rsidRPr="00C00A54">
        <w:rPr>
          <w:rFonts w:ascii="Times New Roman" w:eastAsia="Times New Roman" w:hAnsi="Times New Roman" w:cs="Times New Roman"/>
          <w:kern w:val="0"/>
          <w:sz w:val="30"/>
          <w:szCs w:val="30"/>
          <w:lang w:eastAsia="ru-RU"/>
        </w:rPr>
        <w:t>родских жителей.</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0" w:right="10" w:firstLine="57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7"/>
          <w:kern w:val="0"/>
          <w:sz w:val="30"/>
          <w:szCs w:val="30"/>
          <w:lang w:eastAsia="ru-RU"/>
        </w:rPr>
        <w:t>Одной из основных в области региональной политики должна являть</w:t>
      </w:r>
      <w:r w:rsidRPr="00C00A54">
        <w:rPr>
          <w:rFonts w:ascii="Times New Roman" w:eastAsia="Times New Roman" w:hAnsi="Times New Roman" w:cs="Times New Roman"/>
          <w:spacing w:val="-7"/>
          <w:kern w:val="0"/>
          <w:sz w:val="30"/>
          <w:szCs w:val="30"/>
          <w:lang w:eastAsia="ru-RU"/>
        </w:rPr>
        <w:softHyphen/>
      </w:r>
      <w:r w:rsidRPr="00C00A54">
        <w:rPr>
          <w:rFonts w:ascii="Times New Roman" w:eastAsia="Times New Roman" w:hAnsi="Times New Roman" w:cs="Times New Roman"/>
          <w:spacing w:val="-6"/>
          <w:kern w:val="0"/>
          <w:sz w:val="30"/>
          <w:szCs w:val="30"/>
          <w:lang w:eastAsia="ru-RU"/>
        </w:rPr>
        <w:t>ся задача экологически обоснованного размещения хозяйственных и жи</w:t>
      </w:r>
      <w:r w:rsidRPr="00C00A54">
        <w:rPr>
          <w:rFonts w:ascii="Times New Roman" w:eastAsia="Times New Roman" w:hAnsi="Times New Roman" w:cs="Times New Roman"/>
          <w:spacing w:val="-6"/>
          <w:kern w:val="0"/>
          <w:sz w:val="30"/>
          <w:szCs w:val="30"/>
          <w:lang w:eastAsia="ru-RU"/>
        </w:rPr>
        <w:softHyphen/>
        <w:t>лищно-коммунальных объектов, усиление в этом направлении муници</w:t>
      </w:r>
      <w:r w:rsidRPr="00C00A54">
        <w:rPr>
          <w:rFonts w:ascii="Times New Roman" w:eastAsia="Times New Roman" w:hAnsi="Times New Roman" w:cs="Times New Roman"/>
          <w:spacing w:val="-6"/>
          <w:kern w:val="0"/>
          <w:sz w:val="30"/>
          <w:szCs w:val="30"/>
          <w:lang w:eastAsia="ru-RU"/>
        </w:rPr>
        <w:softHyphen/>
      </w:r>
      <w:r w:rsidRPr="00C00A54">
        <w:rPr>
          <w:rFonts w:ascii="Times New Roman" w:eastAsia="Times New Roman" w:hAnsi="Times New Roman" w:cs="Times New Roman"/>
          <w:spacing w:val="-7"/>
          <w:kern w:val="0"/>
          <w:sz w:val="30"/>
          <w:szCs w:val="30"/>
          <w:lang w:eastAsia="ru-RU"/>
        </w:rPr>
        <w:t>пального и общественного контроля, роли экологической экспертизы про</w:t>
      </w:r>
      <w:r w:rsidRPr="00C00A54">
        <w:rPr>
          <w:rFonts w:ascii="Times New Roman" w:eastAsia="Times New Roman" w:hAnsi="Times New Roman" w:cs="Times New Roman"/>
          <w:spacing w:val="-7"/>
          <w:kern w:val="0"/>
          <w:sz w:val="30"/>
          <w:szCs w:val="30"/>
          <w:lang w:eastAsia="ru-RU"/>
        </w:rPr>
        <w:softHyphen/>
      </w:r>
      <w:r w:rsidRPr="00C00A54">
        <w:rPr>
          <w:rFonts w:ascii="Times New Roman" w:eastAsia="Times New Roman" w:hAnsi="Times New Roman" w:cs="Times New Roman"/>
          <w:kern w:val="0"/>
          <w:sz w:val="30"/>
          <w:szCs w:val="30"/>
          <w:lang w:eastAsia="ru-RU"/>
        </w:rPr>
        <w:t>ектов и муниципальных программ.</w:t>
      </w:r>
    </w:p>
    <w:p w:rsidR="00C00A54" w:rsidRPr="00C00A54" w:rsidRDefault="00C00A54" w:rsidP="00C00A54">
      <w:pPr>
        <w:shd w:val="clear" w:color="auto" w:fill="FFFFFF"/>
        <w:tabs>
          <w:tab w:val="clear" w:pos="709"/>
        </w:tabs>
        <w:suppressAutoHyphens w:val="0"/>
        <w:autoSpaceDE w:val="0"/>
        <w:autoSpaceDN w:val="0"/>
        <w:adjustRightInd w:val="0"/>
        <w:spacing w:before="485" w:after="0" w:line="480" w:lineRule="exact"/>
        <w:ind w:left="19" w:firstLine="56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spacing w:val="-6"/>
          <w:kern w:val="0"/>
          <w:sz w:val="30"/>
          <w:szCs w:val="30"/>
          <w:lang w:eastAsia="ru-RU"/>
        </w:rPr>
        <w:t>Полученные результаты позволяют оптимизировать управление си</w:t>
      </w:r>
      <w:r w:rsidRPr="00C00A54">
        <w:rPr>
          <w:rFonts w:ascii="Times New Roman" w:eastAsia="Times New Roman" w:hAnsi="Times New Roman" w:cs="Times New Roman"/>
          <w:spacing w:val="-6"/>
          <w:kern w:val="0"/>
          <w:sz w:val="30"/>
          <w:szCs w:val="30"/>
          <w:lang w:eastAsia="ru-RU"/>
        </w:rPr>
        <w:softHyphen/>
        <w:t>туацией в системе «человек-окружающая среда», направленные на повы</w:t>
      </w:r>
      <w:r w:rsidRPr="00C00A54">
        <w:rPr>
          <w:rFonts w:ascii="Times New Roman" w:eastAsia="Times New Roman" w:hAnsi="Times New Roman" w:cs="Times New Roman"/>
          <w:spacing w:val="-6"/>
          <w:kern w:val="0"/>
          <w:sz w:val="30"/>
          <w:szCs w:val="30"/>
          <w:lang w:eastAsia="ru-RU"/>
        </w:rPr>
        <w:softHyphen/>
      </w:r>
      <w:r w:rsidRPr="00C00A54">
        <w:rPr>
          <w:rFonts w:ascii="Times New Roman" w:eastAsia="Times New Roman" w:hAnsi="Times New Roman" w:cs="Times New Roman"/>
          <w:spacing w:val="-7"/>
          <w:kern w:val="0"/>
          <w:sz w:val="30"/>
          <w:szCs w:val="30"/>
          <w:lang w:eastAsia="ru-RU"/>
        </w:rPr>
        <w:t>шение здоровья населения северных урбанизированных территорий.</w:t>
      </w:r>
    </w:p>
    <w:p w:rsidR="00C00A54" w:rsidRPr="00C00A54" w:rsidRDefault="00C00A54" w:rsidP="00C00A54">
      <w:pPr>
        <w:shd w:val="clear" w:color="auto" w:fill="FFFFFF"/>
        <w:tabs>
          <w:tab w:val="clear" w:pos="709"/>
        </w:tabs>
        <w:suppressAutoHyphens w:val="0"/>
        <w:autoSpaceDE w:val="0"/>
        <w:autoSpaceDN w:val="0"/>
        <w:adjustRightInd w:val="0"/>
        <w:spacing w:before="485" w:after="0" w:line="480" w:lineRule="exact"/>
        <w:ind w:left="19" w:firstLine="566"/>
        <w:rPr>
          <w:rFonts w:ascii="Times New Roman" w:eastAsia="Times New Roman" w:hAnsi="Times New Roman" w:cs="Times New Roman"/>
          <w:kern w:val="0"/>
          <w:sz w:val="20"/>
          <w:szCs w:val="20"/>
          <w:lang w:eastAsia="ru-RU"/>
        </w:rPr>
        <w:sectPr w:rsidR="00C00A54" w:rsidRPr="00C00A54">
          <w:pgSz w:w="11909" w:h="16834"/>
          <w:pgMar w:top="1440" w:right="855" w:bottom="720" w:left="1781"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91" w:firstLine="0"/>
        <w:jc w:val="center"/>
        <w:rPr>
          <w:rFonts w:ascii="Times New Roman" w:eastAsia="Times New Roman" w:hAnsi="Times New Roman" w:cs="Times New Roman"/>
          <w:kern w:val="0"/>
          <w:sz w:val="20"/>
          <w:szCs w:val="20"/>
          <w:lang w:eastAsia="ru-RU"/>
        </w:rPr>
      </w:pPr>
      <w:r w:rsidRPr="00C00A54">
        <w:rPr>
          <w:rFonts w:ascii="Arial" w:eastAsia="Times New Roman" w:hAnsi="Arial" w:cs="Arial"/>
          <w:b/>
          <w:bCs/>
          <w:kern w:val="0"/>
          <w:sz w:val="24"/>
          <w:szCs w:val="24"/>
          <w:lang w:eastAsia="ru-RU"/>
        </w:rPr>
        <w:t>80</w:t>
      </w:r>
    </w:p>
    <w:p w:rsidR="00C00A54" w:rsidRPr="00C00A54" w:rsidRDefault="00C00A54" w:rsidP="00C00A54">
      <w:pPr>
        <w:shd w:val="clear" w:color="auto" w:fill="FFFFFF"/>
        <w:tabs>
          <w:tab w:val="clear" w:pos="709"/>
        </w:tabs>
        <w:suppressAutoHyphens w:val="0"/>
        <w:autoSpaceDE w:val="0"/>
        <w:autoSpaceDN w:val="0"/>
        <w:adjustRightInd w:val="0"/>
        <w:spacing w:before="427" w:after="0" w:line="240" w:lineRule="auto"/>
        <w:ind w:right="86"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ВЫВОДЫ</w:t>
      </w:r>
    </w:p>
    <w:p w:rsidR="00C00A54" w:rsidRPr="00C00A54" w:rsidRDefault="00C00A54" w:rsidP="00C00A54">
      <w:pPr>
        <w:numPr>
          <w:ilvl w:val="0"/>
          <w:numId w:val="41"/>
        </w:numPr>
        <w:shd w:val="clear" w:color="auto" w:fill="FFFFFF"/>
        <w:tabs>
          <w:tab w:val="clear" w:pos="709"/>
          <w:tab w:val="left" w:pos="341"/>
        </w:tabs>
        <w:suppressAutoHyphens w:val="0"/>
        <w:autoSpaceDE w:val="0"/>
        <w:autoSpaceDN w:val="0"/>
        <w:adjustRightInd w:val="0"/>
        <w:spacing w:before="187" w:after="0" w:line="480" w:lineRule="exact"/>
        <w:ind w:left="341" w:right="14" w:hanging="341"/>
        <w:jc w:val="left"/>
        <w:rPr>
          <w:rFonts w:ascii="Times New Roman" w:eastAsia="Times New Roman" w:hAnsi="Times New Roman" w:cs="Times New Roman"/>
          <w:spacing w:val="-26"/>
          <w:kern w:val="0"/>
          <w:sz w:val="28"/>
          <w:szCs w:val="28"/>
          <w:lang w:eastAsia="ru-RU"/>
        </w:rPr>
      </w:pPr>
      <w:r w:rsidRPr="00C00A54">
        <w:rPr>
          <w:rFonts w:ascii="Times New Roman" w:eastAsia="Times New Roman" w:hAnsi="Times New Roman" w:cs="Times New Roman"/>
          <w:kern w:val="0"/>
          <w:sz w:val="28"/>
          <w:szCs w:val="28"/>
          <w:lang w:eastAsia="ru-RU"/>
        </w:rPr>
        <w:t>На территории г. Сургута зарегистрировано 18 локальных разломов земной коры, которые составляют 39,3% городской территории и ха</w:t>
      </w:r>
      <w:r w:rsidRPr="00C00A54">
        <w:rPr>
          <w:rFonts w:ascii="Times New Roman" w:eastAsia="Times New Roman" w:hAnsi="Times New Roman" w:cs="Times New Roman"/>
          <w:kern w:val="0"/>
          <w:sz w:val="28"/>
          <w:szCs w:val="28"/>
          <w:lang w:eastAsia="ru-RU"/>
        </w:rPr>
        <w:softHyphen/>
        <w:t>рактеризуются определенными геопатогенными факторами, важнейши</w:t>
      </w:r>
      <w:r w:rsidRPr="00C00A54">
        <w:rPr>
          <w:rFonts w:ascii="Times New Roman" w:eastAsia="Times New Roman" w:hAnsi="Times New Roman" w:cs="Times New Roman"/>
          <w:kern w:val="0"/>
          <w:sz w:val="28"/>
          <w:szCs w:val="28"/>
          <w:lang w:eastAsia="ru-RU"/>
        </w:rPr>
        <w:softHyphen/>
        <w:t xml:space="preserve">ми из которых являются локальные магнитные аномалии, связанные с лунными приливами и магнитными бурями. Средние значения модуля вектора магнитного поля </w:t>
      </w:r>
      <w:r w:rsidRPr="00C00A54">
        <w:rPr>
          <w:rFonts w:ascii="Times New Roman" w:eastAsia="Times New Roman" w:hAnsi="Times New Roman" w:cs="Times New Roman"/>
          <w:kern w:val="0"/>
          <w:sz w:val="28"/>
          <w:szCs w:val="28"/>
          <w:lang w:val="en-US" w:eastAsia="ru-RU"/>
        </w:rPr>
        <w:t>F</w:t>
      </w:r>
      <w:r w:rsidRPr="00C00A54">
        <w:rPr>
          <w:rFonts w:ascii="Times New Roman" w:eastAsia="Times New Roman" w:hAnsi="Times New Roman" w:cs="Times New Roman"/>
          <w:kern w:val="0"/>
          <w:sz w:val="28"/>
          <w:szCs w:val="28"/>
          <w:lang w:eastAsia="ru-RU"/>
        </w:rPr>
        <w:t xml:space="preserve"> над ЛРЗК в 1,7 раза превышали подобные показатели над сплошным массивом.</w:t>
      </w:r>
    </w:p>
    <w:p w:rsidR="00C00A54" w:rsidRPr="00C00A54" w:rsidRDefault="00C00A54" w:rsidP="00C00A54">
      <w:pPr>
        <w:numPr>
          <w:ilvl w:val="0"/>
          <w:numId w:val="41"/>
        </w:numPr>
        <w:shd w:val="clear" w:color="auto" w:fill="FFFFFF"/>
        <w:tabs>
          <w:tab w:val="clear" w:pos="709"/>
          <w:tab w:val="left" w:pos="341"/>
        </w:tabs>
        <w:suppressAutoHyphens w:val="0"/>
        <w:autoSpaceDE w:val="0"/>
        <w:autoSpaceDN w:val="0"/>
        <w:adjustRightInd w:val="0"/>
        <w:spacing w:before="5" w:after="0" w:line="480" w:lineRule="exact"/>
        <w:ind w:left="341" w:right="10" w:hanging="341"/>
        <w:jc w:val="left"/>
        <w:rPr>
          <w:rFonts w:ascii="Times New Roman" w:eastAsia="Times New Roman" w:hAnsi="Times New Roman" w:cs="Times New Roman"/>
          <w:spacing w:val="-15"/>
          <w:kern w:val="0"/>
          <w:sz w:val="28"/>
          <w:szCs w:val="28"/>
          <w:lang w:eastAsia="ru-RU"/>
        </w:rPr>
      </w:pPr>
      <w:r w:rsidRPr="00C00A54">
        <w:rPr>
          <w:rFonts w:ascii="Times New Roman" w:eastAsia="Times New Roman" w:hAnsi="Times New Roman" w:cs="Times New Roman"/>
          <w:kern w:val="0"/>
          <w:sz w:val="28"/>
          <w:szCs w:val="28"/>
          <w:lang w:eastAsia="ru-RU"/>
        </w:rPr>
        <w:t>Биопатогенный эффект ЛРЗК реализуется через негативное влияние аномальных магнитных полей на сердечно-сосудистую систему: выяв</w:t>
      </w:r>
      <w:r w:rsidRPr="00C00A54">
        <w:rPr>
          <w:rFonts w:ascii="Times New Roman" w:eastAsia="Times New Roman" w:hAnsi="Times New Roman" w:cs="Times New Roman"/>
          <w:kern w:val="0"/>
          <w:sz w:val="28"/>
          <w:szCs w:val="28"/>
          <w:lang w:eastAsia="ru-RU"/>
        </w:rPr>
        <w:softHyphen/>
        <w:t>лено значительное преобладание частоты обращаемости (в 1,4 раза) и смертности (в 1,25 раза) по изучаемым сердечно-сосудистым заболева</w:t>
      </w:r>
      <w:r w:rsidRPr="00C00A54">
        <w:rPr>
          <w:rFonts w:ascii="Times New Roman" w:eastAsia="Times New Roman" w:hAnsi="Times New Roman" w:cs="Times New Roman"/>
          <w:kern w:val="0"/>
          <w:sz w:val="28"/>
          <w:szCs w:val="28"/>
          <w:lang w:eastAsia="ru-RU"/>
        </w:rPr>
        <w:softHyphen/>
        <w:t>ниям среди пациентов, проживающих в зонах ЛРЗК по сравнению с па</w:t>
      </w:r>
      <w:r w:rsidRPr="00C00A54">
        <w:rPr>
          <w:rFonts w:ascii="Times New Roman" w:eastAsia="Times New Roman" w:hAnsi="Times New Roman" w:cs="Times New Roman"/>
          <w:kern w:val="0"/>
          <w:sz w:val="28"/>
          <w:szCs w:val="28"/>
          <w:lang w:eastAsia="ru-RU"/>
        </w:rPr>
        <w:softHyphen/>
        <w:t>циентами, постоянно проживающими над сплошным массивом.</w:t>
      </w:r>
    </w:p>
    <w:p w:rsidR="00C00A54" w:rsidRPr="00C00A54" w:rsidRDefault="00C00A54" w:rsidP="00C00A54">
      <w:pPr>
        <w:numPr>
          <w:ilvl w:val="0"/>
          <w:numId w:val="41"/>
        </w:numPr>
        <w:shd w:val="clear" w:color="auto" w:fill="FFFFFF"/>
        <w:tabs>
          <w:tab w:val="clear" w:pos="709"/>
          <w:tab w:val="left" w:pos="341"/>
        </w:tabs>
        <w:suppressAutoHyphens w:val="0"/>
        <w:autoSpaceDE w:val="0"/>
        <w:autoSpaceDN w:val="0"/>
        <w:adjustRightInd w:val="0"/>
        <w:spacing w:before="5" w:after="0" w:line="480" w:lineRule="exact"/>
        <w:ind w:left="341" w:hanging="341"/>
        <w:jc w:val="left"/>
        <w:rPr>
          <w:rFonts w:ascii="Times New Roman" w:eastAsia="Times New Roman" w:hAnsi="Times New Roman" w:cs="Times New Roman"/>
          <w:spacing w:val="-14"/>
          <w:kern w:val="0"/>
          <w:sz w:val="28"/>
          <w:szCs w:val="28"/>
          <w:lang w:eastAsia="ru-RU"/>
        </w:rPr>
      </w:pPr>
      <w:r w:rsidRPr="00C00A54">
        <w:rPr>
          <w:rFonts w:ascii="Times New Roman" w:eastAsia="Times New Roman" w:hAnsi="Times New Roman" w:cs="Times New Roman"/>
          <w:kern w:val="0"/>
          <w:sz w:val="28"/>
          <w:szCs w:val="28"/>
          <w:lang w:eastAsia="ru-RU"/>
        </w:rPr>
        <w:t>Проведенное с целью повышения результативности исследования изу</w:t>
      </w:r>
      <w:r w:rsidRPr="00C00A54">
        <w:rPr>
          <w:rFonts w:ascii="Times New Roman" w:eastAsia="Times New Roman" w:hAnsi="Times New Roman" w:cs="Times New Roman"/>
          <w:kern w:val="0"/>
          <w:sz w:val="28"/>
          <w:szCs w:val="28"/>
          <w:lang w:eastAsia="ru-RU"/>
        </w:rPr>
        <w:softHyphen/>
        <w:t>чение адресной частоты развития неотложных состояний также показа</w:t>
      </w:r>
      <w:r w:rsidRPr="00C00A54">
        <w:rPr>
          <w:rFonts w:ascii="Times New Roman" w:eastAsia="Times New Roman" w:hAnsi="Times New Roman" w:cs="Times New Roman"/>
          <w:kern w:val="0"/>
          <w:sz w:val="28"/>
          <w:szCs w:val="28"/>
          <w:lang w:eastAsia="ru-RU"/>
        </w:rPr>
        <w:softHyphen/>
        <w:t>ло преобладание среднегодовых показателей в 1,4 раза среди резиден</w:t>
      </w:r>
      <w:r w:rsidRPr="00C00A54">
        <w:rPr>
          <w:rFonts w:ascii="Times New Roman" w:eastAsia="Times New Roman" w:hAnsi="Times New Roman" w:cs="Times New Roman"/>
          <w:kern w:val="0"/>
          <w:sz w:val="28"/>
          <w:szCs w:val="28"/>
          <w:lang w:eastAsia="ru-RU"/>
        </w:rPr>
        <w:softHyphen/>
        <w:t>тов, постоянно проживающих над ЛРЗК, по сравнению с остальной тер</w:t>
      </w:r>
      <w:r w:rsidRPr="00C00A54">
        <w:rPr>
          <w:rFonts w:ascii="Times New Roman" w:eastAsia="Times New Roman" w:hAnsi="Times New Roman" w:cs="Times New Roman"/>
          <w:kern w:val="0"/>
          <w:sz w:val="28"/>
          <w:szCs w:val="28"/>
          <w:lang w:eastAsia="ru-RU"/>
        </w:rPr>
        <w:softHyphen/>
        <w:t>риторией города.</w:t>
      </w:r>
    </w:p>
    <w:p w:rsidR="00C00A54" w:rsidRPr="00C00A54" w:rsidRDefault="00C00A54" w:rsidP="00C00A54">
      <w:pPr>
        <w:numPr>
          <w:ilvl w:val="0"/>
          <w:numId w:val="41"/>
        </w:numPr>
        <w:shd w:val="clear" w:color="auto" w:fill="FFFFFF"/>
        <w:tabs>
          <w:tab w:val="clear" w:pos="709"/>
          <w:tab w:val="left" w:pos="341"/>
        </w:tabs>
        <w:suppressAutoHyphens w:val="0"/>
        <w:autoSpaceDE w:val="0"/>
        <w:autoSpaceDN w:val="0"/>
        <w:adjustRightInd w:val="0"/>
        <w:spacing w:before="5" w:after="0" w:line="480" w:lineRule="exact"/>
        <w:ind w:left="341" w:right="5" w:hanging="341"/>
        <w:jc w:val="left"/>
        <w:rPr>
          <w:rFonts w:ascii="Times New Roman" w:eastAsia="Times New Roman" w:hAnsi="Times New Roman" w:cs="Times New Roman"/>
          <w:spacing w:val="-11"/>
          <w:kern w:val="0"/>
          <w:sz w:val="28"/>
          <w:szCs w:val="28"/>
          <w:lang w:eastAsia="ru-RU"/>
        </w:rPr>
      </w:pPr>
      <w:r w:rsidRPr="00C00A54">
        <w:rPr>
          <w:rFonts w:ascii="Times New Roman" w:eastAsia="Times New Roman" w:hAnsi="Times New Roman" w:cs="Times New Roman"/>
          <w:kern w:val="0"/>
          <w:sz w:val="28"/>
          <w:szCs w:val="28"/>
          <w:lang w:eastAsia="ru-RU"/>
        </w:rPr>
        <w:t>Изучение параметров аттракторов адресной частоты обращаемости больных в различные периоды геомагнитной активности показало более выраженную асимметрию и больший объем фазового пространства в случаях острой коронарной недостаточности над ЛРЗК по сравнению со сплошным массивом, что свидетельствует о большей хаотичности дан</w:t>
      </w:r>
      <w:r w:rsidRPr="00C00A54">
        <w:rPr>
          <w:rFonts w:ascii="Times New Roman" w:eastAsia="Times New Roman" w:hAnsi="Times New Roman" w:cs="Times New Roman"/>
          <w:kern w:val="0"/>
          <w:sz w:val="28"/>
          <w:szCs w:val="28"/>
          <w:lang w:eastAsia="ru-RU"/>
        </w:rPr>
        <w:softHyphen/>
        <w:t>ного аттрактора, более выраженной нестабильности биологической ди</w:t>
      </w:r>
      <w:r w:rsidRPr="00C00A54">
        <w:rPr>
          <w:rFonts w:ascii="Times New Roman" w:eastAsia="Times New Roman" w:hAnsi="Times New Roman" w:cs="Times New Roman"/>
          <w:kern w:val="0"/>
          <w:sz w:val="28"/>
          <w:szCs w:val="28"/>
          <w:lang w:eastAsia="ru-RU"/>
        </w:rPr>
        <w:softHyphen/>
        <w:t>намической системы, т.е. большей чувствительности данной категории больных к выявленным магнитным аномалиям.</w:t>
      </w:r>
    </w:p>
    <w:p w:rsidR="00C00A54" w:rsidRPr="00C00A54" w:rsidRDefault="00C00A54" w:rsidP="00C00A54">
      <w:pPr>
        <w:numPr>
          <w:ilvl w:val="0"/>
          <w:numId w:val="41"/>
        </w:numPr>
        <w:shd w:val="clear" w:color="auto" w:fill="FFFFFF"/>
        <w:tabs>
          <w:tab w:val="clear" w:pos="709"/>
          <w:tab w:val="left" w:pos="341"/>
        </w:tabs>
        <w:suppressAutoHyphens w:val="0"/>
        <w:autoSpaceDE w:val="0"/>
        <w:autoSpaceDN w:val="0"/>
        <w:adjustRightInd w:val="0"/>
        <w:spacing w:before="5" w:after="0" w:line="480" w:lineRule="exact"/>
        <w:ind w:left="341" w:right="5" w:hanging="341"/>
        <w:jc w:val="left"/>
        <w:rPr>
          <w:rFonts w:ascii="Times New Roman" w:eastAsia="Times New Roman" w:hAnsi="Times New Roman" w:cs="Times New Roman"/>
          <w:spacing w:val="-11"/>
          <w:kern w:val="0"/>
          <w:sz w:val="28"/>
          <w:szCs w:val="28"/>
          <w:lang w:eastAsia="ru-RU"/>
        </w:rPr>
        <w:sectPr w:rsidR="00C00A54" w:rsidRPr="00C00A54">
          <w:pgSz w:w="11909" w:h="16834"/>
          <w:pgMar w:top="1440" w:right="835" w:bottom="360" w:left="1844" w:header="720" w:footer="720" w:gutter="0"/>
          <w:cols w:space="60"/>
          <w:noEndnote/>
        </w:sectPr>
      </w:pPr>
    </w:p>
    <w:p w:rsidR="00C00A54" w:rsidRPr="00C00A54" w:rsidRDefault="00C00A54" w:rsidP="00C00A54">
      <w:pPr>
        <w:shd w:val="clear" w:color="auto" w:fill="FFFFFF"/>
        <w:tabs>
          <w:tab w:val="clear" w:pos="709"/>
        </w:tabs>
        <w:suppressAutoHyphens w:val="0"/>
        <w:autoSpaceDE w:val="0"/>
        <w:autoSpaceDN w:val="0"/>
        <w:adjustRightInd w:val="0"/>
        <w:spacing w:after="0" w:line="240" w:lineRule="auto"/>
        <w:ind w:right="110"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4"/>
          <w:szCs w:val="24"/>
          <w:lang w:eastAsia="ru-RU"/>
        </w:rPr>
        <w:t>81</w:t>
      </w:r>
    </w:p>
    <w:p w:rsidR="00C00A54" w:rsidRPr="00C00A54" w:rsidRDefault="00C00A54" w:rsidP="00C00A54">
      <w:pPr>
        <w:shd w:val="clear" w:color="auto" w:fill="FFFFFF"/>
        <w:tabs>
          <w:tab w:val="clear" w:pos="709"/>
        </w:tabs>
        <w:suppressAutoHyphens w:val="0"/>
        <w:autoSpaceDE w:val="0"/>
        <w:autoSpaceDN w:val="0"/>
        <w:adjustRightInd w:val="0"/>
        <w:spacing w:before="427" w:after="0" w:line="240" w:lineRule="auto"/>
        <w:ind w:right="72" w:firstLine="0"/>
        <w:jc w:val="center"/>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b/>
          <w:bCs/>
          <w:kern w:val="0"/>
          <w:sz w:val="28"/>
          <w:szCs w:val="28"/>
          <w:lang w:eastAsia="ru-RU"/>
        </w:rPr>
        <w:t>ПРАКТИЧЕСКИЕ РЕКОМЕНДАЦИИ</w:t>
      </w:r>
    </w:p>
    <w:p w:rsidR="00C00A54" w:rsidRPr="00C00A54" w:rsidRDefault="00C00A54" w:rsidP="00C00A54">
      <w:pPr>
        <w:shd w:val="clear" w:color="auto" w:fill="FFFFFF"/>
        <w:tabs>
          <w:tab w:val="clear" w:pos="709"/>
        </w:tabs>
        <w:suppressAutoHyphens w:val="0"/>
        <w:autoSpaceDE w:val="0"/>
        <w:autoSpaceDN w:val="0"/>
        <w:adjustRightInd w:val="0"/>
        <w:spacing w:before="187" w:after="0" w:line="480" w:lineRule="exact"/>
        <w:ind w:firstLine="571"/>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Одной из основных задач региональной политики должно являться экологически обоснованное размещение хозяйственных и жилищно-ком</w:t>
      </w:r>
      <w:r w:rsidRPr="00C00A54">
        <w:rPr>
          <w:rFonts w:ascii="Times New Roman" w:eastAsia="Times New Roman" w:hAnsi="Times New Roman" w:cs="Times New Roman"/>
          <w:kern w:val="0"/>
          <w:sz w:val="28"/>
          <w:szCs w:val="28"/>
          <w:lang w:eastAsia="ru-RU"/>
        </w:rPr>
        <w:softHyphen/>
        <w:t>мунальных объектов, поэтому необходимо усиление в этом направлении муниципального и общественного контроля, совершенствование системы лицензирования, сертификации и паспортизации, а также усиление роли экологической экспертизы проектов, технологий и муниципальных про</w:t>
      </w:r>
      <w:r w:rsidRPr="00C00A54">
        <w:rPr>
          <w:rFonts w:ascii="Times New Roman" w:eastAsia="Times New Roman" w:hAnsi="Times New Roman" w:cs="Times New Roman"/>
          <w:kern w:val="0"/>
          <w:sz w:val="28"/>
          <w:szCs w:val="28"/>
          <w:lang w:eastAsia="ru-RU"/>
        </w:rPr>
        <w:softHyphen/>
        <w:t>грамм. Выбор земельных участков для строительства зданий и сооружений должен осуществляться с учетом территориальных особенностей состоя</w:t>
      </w:r>
      <w:r w:rsidRPr="00C00A54">
        <w:rPr>
          <w:rFonts w:ascii="Times New Roman" w:eastAsia="Times New Roman" w:hAnsi="Times New Roman" w:cs="Times New Roman"/>
          <w:kern w:val="0"/>
          <w:sz w:val="28"/>
          <w:szCs w:val="28"/>
          <w:lang w:eastAsia="ru-RU"/>
        </w:rPr>
        <w:softHyphen/>
        <w:t>ния аномальных физических полей. Для существующих объектов социаль</w:t>
      </w:r>
      <w:r w:rsidRPr="00C00A54">
        <w:rPr>
          <w:rFonts w:ascii="Times New Roman" w:eastAsia="Times New Roman" w:hAnsi="Times New Roman" w:cs="Times New Roman"/>
          <w:kern w:val="0"/>
          <w:sz w:val="28"/>
          <w:szCs w:val="28"/>
          <w:lang w:eastAsia="ru-RU"/>
        </w:rPr>
        <w:softHyphen/>
        <w:t>ной и жилой застройки города должен решаться вопрос об изменении ха</w:t>
      </w:r>
      <w:r w:rsidRPr="00C00A54">
        <w:rPr>
          <w:rFonts w:ascii="Times New Roman" w:eastAsia="Times New Roman" w:hAnsi="Times New Roman" w:cs="Times New Roman"/>
          <w:kern w:val="0"/>
          <w:sz w:val="28"/>
          <w:szCs w:val="28"/>
          <w:lang w:eastAsia="ru-RU"/>
        </w:rPr>
        <w:softHyphen/>
        <w:t>рактера их использования.</w:t>
      </w:r>
    </w:p>
    <w:p w:rsidR="00C00A54" w:rsidRPr="00C00A54" w:rsidRDefault="00C00A54" w:rsidP="00C00A54">
      <w:pPr>
        <w:shd w:val="clear" w:color="auto" w:fill="FFFFFF"/>
        <w:tabs>
          <w:tab w:val="clear" w:pos="709"/>
        </w:tabs>
        <w:suppressAutoHyphens w:val="0"/>
        <w:autoSpaceDE w:val="0"/>
        <w:autoSpaceDN w:val="0"/>
        <w:adjustRightInd w:val="0"/>
        <w:spacing w:after="0" w:line="480" w:lineRule="exact"/>
        <w:ind w:left="19" w:firstLine="566"/>
        <w:rPr>
          <w:rFonts w:ascii="Times New Roman" w:eastAsia="Times New Roman" w:hAnsi="Times New Roman" w:cs="Times New Roman"/>
          <w:kern w:val="0"/>
          <w:sz w:val="20"/>
          <w:szCs w:val="20"/>
          <w:lang w:eastAsia="ru-RU"/>
        </w:rPr>
      </w:pPr>
      <w:r w:rsidRPr="00C00A54">
        <w:rPr>
          <w:rFonts w:ascii="Times New Roman" w:eastAsia="Times New Roman" w:hAnsi="Times New Roman" w:cs="Times New Roman"/>
          <w:kern w:val="0"/>
          <w:sz w:val="28"/>
          <w:szCs w:val="28"/>
          <w:lang w:eastAsia="ru-RU"/>
        </w:rPr>
        <w:t>При планировании медицинской помощи и проведении лечебно-профилактических мероприятий на местах необходимо учитывать жилые помещения, расположенные в зоне аномальных геофизических полей.</w:t>
      </w:r>
    </w:p>
    <w:p w:rsidR="00C00A54" w:rsidRPr="00C00A54" w:rsidRDefault="00C00A54" w:rsidP="00C00A54"/>
    <w:sectPr w:rsidR="00C00A54" w:rsidRPr="00C00A54"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D7" w:rsidRDefault="002307D7">
      <w:pPr>
        <w:spacing w:after="0" w:line="240" w:lineRule="auto"/>
      </w:pPr>
      <w:r>
        <w:separator/>
      </w:r>
    </w:p>
  </w:endnote>
  <w:endnote w:type="continuationSeparator" w:id="0">
    <w:p w:rsidR="002307D7" w:rsidRDefault="0023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307D7" w:rsidRDefault="002307D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307D7" w:rsidRDefault="002307D7">
                <w:pPr>
                  <w:spacing w:line="240" w:lineRule="auto"/>
                </w:pPr>
                <w:fldSimple w:instr=" PAGE \* MERGEFORMAT ">
                  <w:r w:rsidR="00C00A54" w:rsidRPr="00C00A54">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D7" w:rsidRDefault="002307D7"/>
    <w:p w:rsidR="002307D7" w:rsidRDefault="002307D7"/>
    <w:p w:rsidR="002307D7" w:rsidRDefault="002307D7"/>
    <w:p w:rsidR="002307D7" w:rsidRDefault="002307D7"/>
    <w:p w:rsidR="002307D7" w:rsidRDefault="002307D7"/>
    <w:p w:rsidR="002307D7" w:rsidRDefault="002307D7"/>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307D7" w:rsidRDefault="002307D7">
                  <w:pPr>
                    <w:spacing w:line="240" w:lineRule="auto"/>
                  </w:pPr>
                  <w:fldSimple w:instr=" PAGE \* MERGEFORMAT ">
                    <w:r w:rsidRPr="00E86721">
                      <w:rPr>
                        <w:rStyle w:val="afffff9"/>
                        <w:b w:val="0"/>
                        <w:bCs w:val="0"/>
                        <w:noProof/>
                      </w:rPr>
                      <w:t>7</w:t>
                    </w:r>
                  </w:fldSimple>
                </w:p>
              </w:txbxContent>
            </v:textbox>
            <w10:wrap anchorx="page" anchory="page"/>
          </v:shape>
        </w:pict>
      </w:r>
    </w:p>
    <w:p w:rsidR="002307D7" w:rsidRDefault="002307D7"/>
    <w:p w:rsidR="002307D7" w:rsidRDefault="002307D7"/>
    <w:p w:rsidR="002307D7" w:rsidRDefault="002307D7">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307D7" w:rsidRDefault="002307D7"/>
              </w:txbxContent>
            </v:textbox>
            <w10:wrap anchorx="page" anchory="page"/>
          </v:shape>
        </w:pict>
      </w:r>
    </w:p>
    <w:p w:rsidR="002307D7" w:rsidRDefault="002307D7"/>
    <w:p w:rsidR="002307D7" w:rsidRDefault="002307D7">
      <w:pPr>
        <w:rPr>
          <w:sz w:val="2"/>
          <w:szCs w:val="2"/>
        </w:rPr>
      </w:pPr>
    </w:p>
    <w:p w:rsidR="002307D7" w:rsidRDefault="002307D7"/>
    <w:p w:rsidR="002307D7" w:rsidRDefault="002307D7">
      <w:pPr>
        <w:spacing w:after="0" w:line="240" w:lineRule="auto"/>
      </w:pPr>
    </w:p>
  </w:footnote>
  <w:footnote w:type="continuationSeparator" w:id="0">
    <w:p w:rsidR="002307D7" w:rsidRDefault="00230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307D7" w:rsidRDefault="002307D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307D7" w:rsidRDefault="002307D7"/>
            </w:txbxContent>
          </v:textbox>
          <w10:wrap anchorx="page" anchory="page"/>
        </v:shape>
      </w:pict>
    </w:r>
  </w:p>
  <w:p w:rsidR="002307D7" w:rsidRPr="005856C0" w:rsidRDefault="002307D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D7" w:rsidRDefault="002307D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310C213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07"/>
    <w:multiLevelType w:val="multilevel"/>
    <w:tmpl w:val="00000006"/>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9">
    <w:nsid w:val="00000009"/>
    <w:multiLevelType w:val="multilevel"/>
    <w:tmpl w:val="00000008"/>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0B"/>
    <w:multiLevelType w:val="multilevel"/>
    <w:tmpl w:val="0000000A"/>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A31BDE"/>
    <w:multiLevelType w:val="singleLevel"/>
    <w:tmpl w:val="AAEA5B8A"/>
    <w:lvl w:ilvl="0">
      <w:start w:val="4"/>
      <w:numFmt w:val="decimal"/>
      <w:lvlText w:val="2.%1."/>
      <w:legacy w:legacy="1" w:legacySpace="0" w:legacyIndent="490"/>
      <w:lvlJc w:val="left"/>
      <w:rPr>
        <w:rFonts w:ascii="Times New Roman" w:hAnsi="Times New Roman" w:cs="Times New Roman" w:hint="default"/>
      </w:rPr>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1">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2">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B265ED7"/>
    <w:multiLevelType w:val="singleLevel"/>
    <w:tmpl w:val="38EE939E"/>
    <w:lvl w:ilvl="0">
      <w:start w:val="1"/>
      <w:numFmt w:val="decimal"/>
      <w:lvlText w:val="%1."/>
      <w:legacy w:legacy="1" w:legacySpace="0" w:legacyIndent="355"/>
      <w:lvlJc w:val="left"/>
      <w:rPr>
        <w:rFonts w:ascii="Times New Roman" w:hAnsi="Times New Roman" w:cs="Times New Roman" w:hint="default"/>
      </w:rPr>
    </w:lvl>
  </w:abstractNum>
  <w:abstractNum w:abstractNumId="85">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6">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7">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D63F91"/>
    <w:multiLevelType w:val="singleLevel"/>
    <w:tmpl w:val="B3B25FB0"/>
    <w:lvl w:ilvl="0">
      <w:start w:val="1"/>
      <w:numFmt w:val="decimal"/>
      <w:lvlText w:val="3.5.%1."/>
      <w:legacy w:legacy="1" w:legacySpace="0" w:legacyIndent="691"/>
      <w:lvlJc w:val="left"/>
      <w:rPr>
        <w:rFonts w:ascii="Times New Roman" w:hAnsi="Times New Roman" w:cs="Times New Roman" w:hint="default"/>
      </w:rPr>
    </w:lvl>
  </w:abstractNum>
  <w:abstractNum w:abstractNumId="9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1">
    <w:nsid w:val="16D356D6"/>
    <w:multiLevelType w:val="singleLevel"/>
    <w:tmpl w:val="1122BBF0"/>
    <w:lvl w:ilvl="0">
      <w:start w:val="1"/>
      <w:numFmt w:val="decimal"/>
      <w:lvlText w:val="2.2.6.%1."/>
      <w:legacy w:legacy="1" w:legacySpace="0" w:legacyIndent="908"/>
      <w:lvlJc w:val="left"/>
      <w:rPr>
        <w:rFonts w:ascii="Times New Roman" w:hAnsi="Times New Roman" w:cs="Times New Roman" w:hint="default"/>
      </w:rPr>
    </w:lvl>
  </w:abstractNum>
  <w:abstractNum w:abstractNumId="92">
    <w:nsid w:val="181F0C25"/>
    <w:multiLevelType w:val="singleLevel"/>
    <w:tmpl w:val="24A8C58A"/>
    <w:lvl w:ilvl="0">
      <w:start w:val="1"/>
      <w:numFmt w:val="decimal"/>
      <w:lvlText w:val="1.4.%1."/>
      <w:legacy w:legacy="1" w:legacySpace="0" w:legacyIndent="663"/>
      <w:lvlJc w:val="left"/>
      <w:rPr>
        <w:rFonts w:ascii="Times New Roman" w:hAnsi="Times New Roman" w:cs="Times New Roman" w:hint="default"/>
      </w:rPr>
    </w:lvl>
  </w:abstractNum>
  <w:abstractNum w:abstractNumId="9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165A31"/>
    <w:multiLevelType w:val="singleLevel"/>
    <w:tmpl w:val="A866CA0A"/>
    <w:lvl w:ilvl="0">
      <w:start w:val="2"/>
      <w:numFmt w:val="decimal"/>
      <w:lvlText w:val="2.%1."/>
      <w:legacy w:legacy="1" w:legacySpace="0" w:legacyIndent="725"/>
      <w:lvlJc w:val="left"/>
      <w:rPr>
        <w:rFonts w:ascii="Times New Roman" w:hAnsi="Times New Roman" w:cs="Times New Roman" w:hint="default"/>
      </w:rPr>
    </w:lvl>
  </w:abstractNum>
  <w:abstractNum w:abstractNumId="9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6">
    <w:nsid w:val="204C45CA"/>
    <w:multiLevelType w:val="singleLevel"/>
    <w:tmpl w:val="589A8890"/>
    <w:lvl w:ilvl="0">
      <w:start w:val="1"/>
      <w:numFmt w:val="decimal"/>
      <w:lvlText w:val="3.3.%1."/>
      <w:legacy w:legacy="1" w:legacySpace="0" w:legacyIndent="691"/>
      <w:lvlJc w:val="left"/>
      <w:rPr>
        <w:rFonts w:ascii="Times New Roman" w:hAnsi="Times New Roman" w:cs="Times New Roman" w:hint="default"/>
      </w:rPr>
    </w:lvl>
  </w:abstractNum>
  <w:abstractNum w:abstractNumId="97">
    <w:nsid w:val="22F2459D"/>
    <w:multiLevelType w:val="singleLevel"/>
    <w:tmpl w:val="954CF688"/>
    <w:lvl w:ilvl="0">
      <w:start w:val="1"/>
      <w:numFmt w:val="decimal"/>
      <w:lvlText w:val="1.2.%1."/>
      <w:legacy w:legacy="1" w:legacySpace="0" w:legacyIndent="667"/>
      <w:lvlJc w:val="left"/>
      <w:rPr>
        <w:rFonts w:ascii="Times New Roman" w:hAnsi="Times New Roman" w:cs="Times New Roman" w:hint="default"/>
      </w:rPr>
    </w:lvl>
  </w:abstractNum>
  <w:abstractNum w:abstractNumId="98">
    <w:nsid w:val="2D832D32"/>
    <w:multiLevelType w:val="singleLevel"/>
    <w:tmpl w:val="242049C0"/>
    <w:lvl w:ilvl="0">
      <w:start w:val="1"/>
      <w:numFmt w:val="decimal"/>
      <w:lvlText w:val="3.%1."/>
      <w:legacy w:legacy="1" w:legacySpace="0" w:legacyIndent="475"/>
      <w:lvlJc w:val="left"/>
      <w:rPr>
        <w:rFonts w:ascii="Times New Roman" w:hAnsi="Times New Roman" w:cs="Times New Roman" w:hint="default"/>
      </w:rPr>
    </w:lvl>
  </w:abstractNum>
  <w:abstractNum w:abstractNumId="99">
    <w:nsid w:val="2F6737E5"/>
    <w:multiLevelType w:val="singleLevel"/>
    <w:tmpl w:val="3892C236"/>
    <w:lvl w:ilvl="0">
      <w:start w:val="1"/>
      <w:numFmt w:val="decimal"/>
      <w:lvlText w:val="2.2.5.%1."/>
      <w:legacy w:legacy="1" w:legacySpace="0" w:legacyIndent="907"/>
      <w:lvlJc w:val="left"/>
      <w:rPr>
        <w:rFonts w:ascii="Times New Roman" w:hAnsi="Times New Roman" w:cs="Times New Roman" w:hint="default"/>
      </w:rPr>
    </w:lvl>
  </w:abstractNum>
  <w:abstractNum w:abstractNumId="100">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1">
    <w:nsid w:val="34892DF4"/>
    <w:multiLevelType w:val="singleLevel"/>
    <w:tmpl w:val="4E0E08AE"/>
    <w:lvl w:ilvl="0">
      <w:start w:val="7"/>
      <w:numFmt w:val="decimal"/>
      <w:lvlText w:val="2.2.%1."/>
      <w:legacy w:legacy="1" w:legacySpace="0" w:legacyIndent="706"/>
      <w:lvlJc w:val="left"/>
      <w:rPr>
        <w:rFonts w:ascii="Times New Roman" w:hAnsi="Times New Roman" w:cs="Times New Roman" w:hint="default"/>
      </w:rPr>
    </w:lvl>
  </w:abstractNum>
  <w:abstractNum w:abstractNumId="102">
    <w:nsid w:val="357501F7"/>
    <w:multiLevelType w:val="singleLevel"/>
    <w:tmpl w:val="032A9EBC"/>
    <w:lvl w:ilvl="0">
      <w:start w:val="1"/>
      <w:numFmt w:val="decimal"/>
      <w:lvlText w:val="2.3.%1."/>
      <w:legacy w:legacy="1" w:legacySpace="0" w:legacyIndent="691"/>
      <w:lvlJc w:val="left"/>
      <w:rPr>
        <w:rFonts w:ascii="Times New Roman" w:hAnsi="Times New Roman" w:cs="Times New Roman" w:hint="default"/>
      </w:rPr>
    </w:lvl>
  </w:abstractNum>
  <w:abstractNum w:abstractNumId="103">
    <w:nsid w:val="377127ED"/>
    <w:multiLevelType w:val="singleLevel"/>
    <w:tmpl w:val="D7B24870"/>
    <w:lvl w:ilvl="0">
      <w:start w:val="1"/>
      <w:numFmt w:val="decimal"/>
      <w:lvlText w:val="%1."/>
      <w:legacy w:legacy="1" w:legacySpace="0" w:legacyIndent="341"/>
      <w:lvlJc w:val="left"/>
      <w:rPr>
        <w:rFonts w:ascii="Times New Roman" w:hAnsi="Times New Roman" w:cs="Times New Roman" w:hint="default"/>
      </w:rPr>
    </w:lvl>
  </w:abstractNum>
  <w:abstractNum w:abstractNumId="104">
    <w:nsid w:val="3B84654C"/>
    <w:multiLevelType w:val="singleLevel"/>
    <w:tmpl w:val="A006866A"/>
    <w:lvl w:ilvl="0">
      <w:start w:val="1"/>
      <w:numFmt w:val="decimal"/>
      <w:lvlText w:val="1.3.%1."/>
      <w:legacy w:legacy="1" w:legacySpace="0" w:legacyIndent="662"/>
      <w:lvlJc w:val="left"/>
      <w:rPr>
        <w:rFonts w:ascii="Times New Roman" w:hAnsi="Times New Roman" w:cs="Times New Roman" w:hint="default"/>
      </w:rPr>
    </w:lvl>
  </w:abstractNum>
  <w:abstractNum w:abstractNumId="105">
    <w:nsid w:val="3F8461F2"/>
    <w:multiLevelType w:val="singleLevel"/>
    <w:tmpl w:val="AF0AB348"/>
    <w:lvl w:ilvl="0">
      <w:start w:val="1"/>
      <w:numFmt w:val="decimal"/>
      <w:lvlText w:val="1.%1."/>
      <w:legacy w:legacy="1" w:legacySpace="0" w:legacyIndent="465"/>
      <w:lvlJc w:val="left"/>
      <w:rPr>
        <w:rFonts w:ascii="Times New Roman" w:hAnsi="Times New Roman" w:cs="Times New Roman" w:hint="default"/>
      </w:rPr>
    </w:lvl>
  </w:abstractNum>
  <w:abstractNum w:abstractNumId="106">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7">
    <w:nsid w:val="45661371"/>
    <w:multiLevelType w:val="singleLevel"/>
    <w:tmpl w:val="16FCFF00"/>
    <w:lvl w:ilvl="0">
      <w:start w:val="1"/>
      <w:numFmt w:val="decimal"/>
      <w:lvlText w:val="3.4.%1."/>
      <w:legacy w:legacy="1" w:legacySpace="0" w:legacyIndent="696"/>
      <w:lvlJc w:val="left"/>
      <w:rPr>
        <w:rFonts w:ascii="Times New Roman" w:hAnsi="Times New Roman" w:cs="Times New Roman" w:hint="default"/>
      </w:rPr>
    </w:lvl>
  </w:abstractNum>
  <w:abstractNum w:abstractNumId="108">
    <w:nsid w:val="4A96220B"/>
    <w:multiLevelType w:val="singleLevel"/>
    <w:tmpl w:val="57F48034"/>
    <w:lvl w:ilvl="0">
      <w:start w:val="1"/>
      <w:numFmt w:val="decimal"/>
      <w:lvlText w:val="%1."/>
      <w:legacy w:legacy="1" w:legacySpace="0" w:legacyIndent="355"/>
      <w:lvlJc w:val="left"/>
      <w:rPr>
        <w:rFonts w:ascii="Times New Roman" w:hAnsi="Times New Roman" w:cs="Times New Roman" w:hint="default"/>
      </w:rPr>
    </w:lvl>
  </w:abstractNum>
  <w:abstractNum w:abstractNumId="109">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4CD839B6"/>
    <w:multiLevelType w:val="singleLevel"/>
    <w:tmpl w:val="71A4201C"/>
    <w:lvl w:ilvl="0">
      <w:start w:val="2"/>
      <w:numFmt w:val="decimal"/>
      <w:lvlText w:val="3.%1."/>
      <w:legacy w:legacy="1" w:legacySpace="0" w:legacyIndent="701"/>
      <w:lvlJc w:val="left"/>
      <w:rPr>
        <w:rFonts w:ascii="Times New Roman" w:hAnsi="Times New Roman" w:cs="Times New Roman" w:hint="default"/>
      </w:rPr>
    </w:lvl>
  </w:abstractNum>
  <w:abstractNum w:abstractNumId="111">
    <w:nsid w:val="53356610"/>
    <w:multiLevelType w:val="singleLevel"/>
    <w:tmpl w:val="887EF32A"/>
    <w:lvl w:ilvl="0">
      <w:start w:val="4"/>
      <w:numFmt w:val="decimal"/>
      <w:lvlText w:val="3.2.%1."/>
      <w:legacy w:legacy="1" w:legacySpace="0" w:legacyIndent="691"/>
      <w:lvlJc w:val="left"/>
      <w:rPr>
        <w:rFonts w:ascii="Times New Roman" w:hAnsi="Times New Roman" w:cs="Times New Roman" w:hint="default"/>
      </w:rPr>
    </w:lvl>
  </w:abstractNum>
  <w:abstractNum w:abstractNumId="112">
    <w:nsid w:val="588E1463"/>
    <w:multiLevelType w:val="singleLevel"/>
    <w:tmpl w:val="B01CD882"/>
    <w:lvl w:ilvl="0">
      <w:start w:val="1"/>
      <w:numFmt w:val="decimal"/>
      <w:lvlText w:val="1.%1."/>
      <w:legacy w:legacy="1" w:legacySpace="0" w:legacyIndent="677"/>
      <w:lvlJc w:val="left"/>
      <w:rPr>
        <w:rFonts w:ascii="Times New Roman" w:hAnsi="Times New Roman" w:cs="Times New Roman" w:hint="default"/>
      </w:rPr>
    </w:lvl>
  </w:abstractNum>
  <w:abstractNum w:abstractNumId="113">
    <w:nsid w:val="5BA214FC"/>
    <w:multiLevelType w:val="singleLevel"/>
    <w:tmpl w:val="6FFA3062"/>
    <w:lvl w:ilvl="0">
      <w:start w:val="7"/>
      <w:numFmt w:val="decimal"/>
      <w:lvlText w:val="%1."/>
      <w:legacy w:legacy="1" w:legacySpace="0" w:legacyIndent="360"/>
      <w:lvlJc w:val="left"/>
      <w:rPr>
        <w:rFonts w:ascii="Times New Roman" w:hAnsi="Times New Roman" w:cs="Times New Roman" w:hint="default"/>
      </w:rPr>
    </w:lvl>
  </w:abstractNum>
  <w:abstractNum w:abstractNumId="114">
    <w:nsid w:val="5DDE51C1"/>
    <w:multiLevelType w:val="singleLevel"/>
    <w:tmpl w:val="42E49D44"/>
    <w:lvl w:ilvl="0">
      <w:start w:val="1"/>
      <w:numFmt w:val="decimal"/>
      <w:lvlText w:val="%1."/>
      <w:legacy w:legacy="1" w:legacySpace="0" w:legacyIndent="360"/>
      <w:lvlJc w:val="left"/>
      <w:rPr>
        <w:rFonts w:ascii="Times New Roman" w:hAnsi="Times New Roman" w:cs="Times New Roman" w:hint="default"/>
      </w:rPr>
    </w:lvl>
  </w:abstractNum>
  <w:abstractNum w:abstractNumId="115">
    <w:nsid w:val="657757B3"/>
    <w:multiLevelType w:val="singleLevel"/>
    <w:tmpl w:val="8C808540"/>
    <w:lvl w:ilvl="0">
      <w:start w:val="1"/>
      <w:numFmt w:val="decimal"/>
      <w:lvlText w:val="%1."/>
      <w:legacy w:legacy="1" w:legacySpace="0" w:legacyIndent="350"/>
      <w:lvlJc w:val="left"/>
      <w:rPr>
        <w:rFonts w:ascii="Times New Roman" w:hAnsi="Times New Roman" w:cs="Times New Roman" w:hint="default"/>
      </w:rPr>
    </w:lvl>
  </w:abstractNum>
  <w:abstractNum w:abstractNumId="116">
    <w:nsid w:val="6C0F3EC0"/>
    <w:multiLevelType w:val="singleLevel"/>
    <w:tmpl w:val="2DD21DDC"/>
    <w:lvl w:ilvl="0">
      <w:start w:val="1"/>
      <w:numFmt w:val="decimal"/>
      <w:lvlText w:val="2.%1."/>
      <w:legacy w:legacy="1" w:legacySpace="0" w:legacyIndent="494"/>
      <w:lvlJc w:val="left"/>
      <w:rPr>
        <w:rFonts w:ascii="Times New Roman" w:hAnsi="Times New Roman" w:cs="Times New Roman" w:hint="default"/>
      </w:rPr>
    </w:lvl>
  </w:abstractNum>
  <w:abstractNum w:abstractNumId="117">
    <w:nsid w:val="716F70ED"/>
    <w:multiLevelType w:val="singleLevel"/>
    <w:tmpl w:val="F7C02A28"/>
    <w:lvl w:ilvl="0">
      <w:start w:val="1"/>
      <w:numFmt w:val="decimal"/>
      <w:lvlText w:val="3.2.%1."/>
      <w:legacy w:legacy="1" w:legacySpace="0" w:legacyIndent="701"/>
      <w:lvlJc w:val="left"/>
      <w:rPr>
        <w:rFonts w:ascii="Times New Roman" w:hAnsi="Times New Roman" w:cs="Times New Roman" w:hint="default"/>
      </w:rPr>
    </w:lvl>
  </w:abstractNum>
  <w:abstractNum w:abstractNumId="11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9">
    <w:nsid w:val="753F3EBA"/>
    <w:multiLevelType w:val="singleLevel"/>
    <w:tmpl w:val="2E1403C8"/>
    <w:lvl w:ilvl="0">
      <w:start w:val="1"/>
      <w:numFmt w:val="decimal"/>
      <w:lvlText w:val="2.2.4.%1."/>
      <w:legacy w:legacy="1" w:legacySpace="0" w:legacyIndent="912"/>
      <w:lvlJc w:val="left"/>
      <w:rPr>
        <w:rFonts w:ascii="Times New Roman" w:hAnsi="Times New Roman" w:cs="Times New Roman" w:hint="default"/>
      </w:rPr>
    </w:lvl>
  </w:abstractNum>
  <w:abstractNum w:abstractNumId="120">
    <w:nsid w:val="783E2344"/>
    <w:multiLevelType w:val="singleLevel"/>
    <w:tmpl w:val="5008D3B8"/>
    <w:lvl w:ilvl="0">
      <w:start w:val="2"/>
      <w:numFmt w:val="decimal"/>
      <w:lvlText w:val="2.2.%1."/>
      <w:legacy w:legacy="1" w:legacySpace="0" w:legacyIndent="706"/>
      <w:lvlJc w:val="left"/>
      <w:rPr>
        <w:rFonts w:ascii="Times New Roman" w:hAnsi="Times New Roman" w:cs="Times New Roman" w:hint="default"/>
      </w:rPr>
    </w:lvl>
  </w:abstractNum>
  <w:abstractNum w:abstractNumId="121">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2079AC"/>
    <w:multiLevelType w:val="singleLevel"/>
    <w:tmpl w:val="2DD2274C"/>
    <w:lvl w:ilvl="0">
      <w:start w:val="1"/>
      <w:numFmt w:val="decimal"/>
      <w:lvlText w:val="2.2.3.%1."/>
      <w:legacy w:legacy="1" w:legacySpace="0" w:legacyIndent="91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97"/>
  </w:num>
  <w:num w:numId="8">
    <w:abstractNumId w:val="104"/>
  </w:num>
  <w:num w:numId="9">
    <w:abstractNumId w:val="92"/>
  </w:num>
  <w:num w:numId="10">
    <w:abstractNumId w:val="92"/>
    <w:lvlOverride w:ilvl="0">
      <w:lvl w:ilvl="0">
        <w:start w:val="1"/>
        <w:numFmt w:val="decimal"/>
        <w:lvlText w:val="1.4.%1."/>
        <w:legacy w:legacy="1" w:legacySpace="0" w:legacyIndent="662"/>
        <w:lvlJc w:val="left"/>
        <w:rPr>
          <w:rFonts w:ascii="Times New Roman" w:hAnsi="Times New Roman" w:cs="Times New Roman" w:hint="default"/>
        </w:rPr>
      </w:lvl>
    </w:lvlOverride>
  </w:num>
  <w:num w:numId="11">
    <w:abstractNumId w:val="116"/>
  </w:num>
  <w:num w:numId="12">
    <w:abstractNumId w:val="120"/>
  </w:num>
  <w:num w:numId="13">
    <w:abstractNumId w:val="122"/>
  </w:num>
  <w:num w:numId="14">
    <w:abstractNumId w:val="119"/>
  </w:num>
  <w:num w:numId="15">
    <w:abstractNumId w:val="99"/>
  </w:num>
  <w:num w:numId="16">
    <w:abstractNumId w:val="91"/>
  </w:num>
  <w:num w:numId="17">
    <w:abstractNumId w:val="101"/>
  </w:num>
  <w:num w:numId="18">
    <w:abstractNumId w:val="102"/>
  </w:num>
  <w:num w:numId="19">
    <w:abstractNumId w:val="73"/>
  </w:num>
  <w:num w:numId="20">
    <w:abstractNumId w:val="98"/>
  </w:num>
  <w:num w:numId="21">
    <w:abstractNumId w:val="117"/>
  </w:num>
  <w:num w:numId="22">
    <w:abstractNumId w:val="111"/>
  </w:num>
  <w:num w:numId="23">
    <w:abstractNumId w:val="96"/>
  </w:num>
  <w:num w:numId="24">
    <w:abstractNumId w:val="107"/>
  </w:num>
  <w:num w:numId="25">
    <w:abstractNumId w:val="89"/>
  </w:num>
  <w:num w:numId="26">
    <w:abstractNumId w:val="114"/>
  </w:num>
  <w:num w:numId="27">
    <w:abstractNumId w:val="84"/>
  </w:num>
  <w:num w:numId="28">
    <w:abstractNumId w:val="113"/>
  </w:num>
  <w:num w:numId="29">
    <w:abstractNumId w:val="6"/>
  </w:num>
  <w:num w:numId="30">
    <w:abstractNumId w:val="7"/>
  </w:num>
  <w:num w:numId="31">
    <w:abstractNumId w:val="8"/>
  </w:num>
  <w:num w:numId="32">
    <w:abstractNumId w:val="9"/>
  </w:num>
  <w:num w:numId="33">
    <w:abstractNumId w:val="10"/>
  </w:num>
  <w:num w:numId="34">
    <w:abstractNumId w:val="20"/>
  </w:num>
  <w:num w:numId="35">
    <w:abstractNumId w:val="112"/>
  </w:num>
  <w:num w:numId="36">
    <w:abstractNumId w:val="94"/>
  </w:num>
  <w:num w:numId="37">
    <w:abstractNumId w:val="110"/>
  </w:num>
  <w:num w:numId="38">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39">
    <w:abstractNumId w:val="108"/>
  </w:num>
  <w:num w:numId="40">
    <w:abstractNumId w:val="115"/>
  </w:num>
  <w:num w:numId="41">
    <w:abstractNumId w:val="10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DC546-5C12-4247-8E11-464CCA6F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3661</Words>
  <Characters>20872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2020-08-19T19:27:00Z</dcterms:created>
  <dcterms:modified xsi:type="dcterms:W3CDTF">2020-08-19T19:27:00Z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