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370D5" w14:textId="77777777" w:rsidR="007109BC" w:rsidRPr="007109BC" w:rsidRDefault="007109BC" w:rsidP="007109BC">
      <w:pPr>
        <w:rPr>
          <w:rFonts w:ascii="Helvetica" w:eastAsia="Symbol" w:hAnsi="Helvetica" w:cs="Helvetica"/>
          <w:b/>
          <w:bCs/>
          <w:color w:val="222222"/>
          <w:kern w:val="0"/>
          <w:sz w:val="21"/>
          <w:szCs w:val="21"/>
          <w:lang w:eastAsia="ru-RU"/>
        </w:rPr>
      </w:pPr>
      <w:r w:rsidRPr="007109BC">
        <w:rPr>
          <w:rFonts w:ascii="Helvetica" w:eastAsia="Symbol" w:hAnsi="Helvetica" w:cs="Helvetica"/>
          <w:b/>
          <w:bCs/>
          <w:color w:val="222222"/>
          <w:kern w:val="0"/>
          <w:sz w:val="21"/>
          <w:szCs w:val="21"/>
          <w:lang w:eastAsia="ru-RU"/>
        </w:rPr>
        <w:t>Колачев, Геннадий Михайлович.</w:t>
      </w:r>
    </w:p>
    <w:p w14:paraId="042C7A9E" w14:textId="77777777" w:rsidR="007109BC" w:rsidRPr="007109BC" w:rsidRDefault="007109BC" w:rsidP="007109BC">
      <w:pPr>
        <w:rPr>
          <w:rFonts w:ascii="Helvetica" w:eastAsia="Symbol" w:hAnsi="Helvetica" w:cs="Helvetica"/>
          <w:b/>
          <w:bCs/>
          <w:color w:val="222222"/>
          <w:kern w:val="0"/>
          <w:sz w:val="21"/>
          <w:szCs w:val="21"/>
          <w:lang w:eastAsia="ru-RU"/>
        </w:rPr>
      </w:pPr>
      <w:r w:rsidRPr="007109BC">
        <w:rPr>
          <w:rFonts w:ascii="Helvetica" w:eastAsia="Symbol" w:hAnsi="Helvetica" w:cs="Helvetica"/>
          <w:b/>
          <w:bCs/>
          <w:color w:val="222222"/>
          <w:kern w:val="0"/>
          <w:sz w:val="21"/>
          <w:szCs w:val="21"/>
          <w:lang w:eastAsia="ru-RU"/>
        </w:rPr>
        <w:t xml:space="preserve">Детектор с поперечным магнитным полем для экспериментов на встречных электрон-позитронных </w:t>
      </w:r>
      <w:proofErr w:type="gramStart"/>
      <w:r w:rsidRPr="007109BC">
        <w:rPr>
          <w:rFonts w:ascii="Helvetica" w:eastAsia="Symbol" w:hAnsi="Helvetica" w:cs="Helvetica"/>
          <w:b/>
          <w:bCs/>
          <w:color w:val="222222"/>
          <w:kern w:val="0"/>
          <w:sz w:val="21"/>
          <w:szCs w:val="21"/>
          <w:lang w:eastAsia="ru-RU"/>
        </w:rPr>
        <w:t>пучках :</w:t>
      </w:r>
      <w:proofErr w:type="gramEnd"/>
      <w:r w:rsidRPr="007109BC">
        <w:rPr>
          <w:rFonts w:ascii="Helvetica" w:eastAsia="Symbol" w:hAnsi="Helvetica" w:cs="Helvetica"/>
          <w:b/>
          <w:bCs/>
          <w:color w:val="222222"/>
          <w:kern w:val="0"/>
          <w:sz w:val="21"/>
          <w:szCs w:val="21"/>
          <w:lang w:eastAsia="ru-RU"/>
        </w:rPr>
        <w:t xml:space="preserve"> диссертация ... кандидата технических наук : 01.04.16. - Новосибирск, 1984. - 129 </w:t>
      </w:r>
      <w:proofErr w:type="gramStart"/>
      <w:r w:rsidRPr="007109BC">
        <w:rPr>
          <w:rFonts w:ascii="Helvetica" w:eastAsia="Symbol" w:hAnsi="Helvetica" w:cs="Helvetica"/>
          <w:b/>
          <w:bCs/>
          <w:color w:val="222222"/>
          <w:kern w:val="0"/>
          <w:sz w:val="21"/>
          <w:szCs w:val="21"/>
          <w:lang w:eastAsia="ru-RU"/>
        </w:rPr>
        <w:t>с. :</w:t>
      </w:r>
      <w:proofErr w:type="gramEnd"/>
      <w:r w:rsidRPr="007109BC">
        <w:rPr>
          <w:rFonts w:ascii="Helvetica" w:eastAsia="Symbol" w:hAnsi="Helvetica" w:cs="Helvetica"/>
          <w:b/>
          <w:bCs/>
          <w:color w:val="222222"/>
          <w:kern w:val="0"/>
          <w:sz w:val="21"/>
          <w:szCs w:val="21"/>
          <w:lang w:eastAsia="ru-RU"/>
        </w:rPr>
        <w:t xml:space="preserve"> ил.</w:t>
      </w:r>
    </w:p>
    <w:p w14:paraId="3968ADB4" w14:textId="77777777" w:rsidR="007109BC" w:rsidRPr="007109BC" w:rsidRDefault="007109BC" w:rsidP="007109BC">
      <w:pPr>
        <w:rPr>
          <w:rFonts w:ascii="Helvetica" w:eastAsia="Symbol" w:hAnsi="Helvetica" w:cs="Helvetica"/>
          <w:b/>
          <w:bCs/>
          <w:color w:val="222222"/>
          <w:kern w:val="0"/>
          <w:sz w:val="21"/>
          <w:szCs w:val="21"/>
          <w:lang w:eastAsia="ru-RU"/>
        </w:rPr>
      </w:pPr>
      <w:r w:rsidRPr="007109BC">
        <w:rPr>
          <w:rFonts w:ascii="Helvetica" w:eastAsia="Symbol" w:hAnsi="Helvetica" w:cs="Helvetica"/>
          <w:b/>
          <w:bCs/>
          <w:color w:val="222222"/>
          <w:kern w:val="0"/>
          <w:sz w:val="21"/>
          <w:szCs w:val="21"/>
          <w:lang w:eastAsia="ru-RU"/>
        </w:rPr>
        <w:t>Оглавление диссертациикандидат технических наук Колачев, Геннадий Михайлович</w:t>
      </w:r>
    </w:p>
    <w:p w14:paraId="7FDCB5F7" w14:textId="77777777" w:rsidR="007109BC" w:rsidRPr="007109BC" w:rsidRDefault="007109BC" w:rsidP="007109BC">
      <w:pPr>
        <w:rPr>
          <w:rFonts w:ascii="Helvetica" w:eastAsia="Symbol" w:hAnsi="Helvetica" w:cs="Helvetica"/>
          <w:b/>
          <w:bCs/>
          <w:color w:val="222222"/>
          <w:kern w:val="0"/>
          <w:sz w:val="21"/>
          <w:szCs w:val="21"/>
          <w:lang w:eastAsia="ru-RU"/>
        </w:rPr>
      </w:pPr>
      <w:r w:rsidRPr="007109BC">
        <w:rPr>
          <w:rFonts w:ascii="Helvetica" w:eastAsia="Symbol" w:hAnsi="Helvetica" w:cs="Helvetica"/>
          <w:b/>
          <w:bCs/>
          <w:color w:val="222222"/>
          <w:kern w:val="0"/>
          <w:sz w:val="21"/>
          <w:szCs w:val="21"/>
          <w:lang w:eastAsia="ru-RU"/>
        </w:rPr>
        <w:t>ВВЕДЕНИЕ</w:t>
      </w:r>
    </w:p>
    <w:p w14:paraId="513DD44B" w14:textId="77777777" w:rsidR="007109BC" w:rsidRPr="007109BC" w:rsidRDefault="007109BC" w:rsidP="007109BC">
      <w:pPr>
        <w:rPr>
          <w:rFonts w:ascii="Helvetica" w:eastAsia="Symbol" w:hAnsi="Helvetica" w:cs="Helvetica"/>
          <w:b/>
          <w:bCs/>
          <w:color w:val="222222"/>
          <w:kern w:val="0"/>
          <w:sz w:val="21"/>
          <w:szCs w:val="21"/>
          <w:lang w:eastAsia="ru-RU"/>
        </w:rPr>
      </w:pPr>
      <w:r w:rsidRPr="007109BC">
        <w:rPr>
          <w:rFonts w:ascii="Helvetica" w:eastAsia="Symbol" w:hAnsi="Helvetica" w:cs="Helvetica"/>
          <w:b/>
          <w:bCs/>
          <w:color w:val="222222"/>
          <w:kern w:val="0"/>
          <w:sz w:val="21"/>
          <w:szCs w:val="21"/>
          <w:lang w:eastAsia="ru-RU"/>
        </w:rPr>
        <w:t>ГЛАВА I. МАГНИТНЫЕ ДЕТЕКТОРЫ ДЛЯ Э ЛЕКТРОН-ПО ЖГРОННЫХ</w:t>
      </w:r>
    </w:p>
    <w:p w14:paraId="4C061BFC" w14:textId="77777777" w:rsidR="007109BC" w:rsidRPr="007109BC" w:rsidRDefault="007109BC" w:rsidP="007109BC">
      <w:pPr>
        <w:rPr>
          <w:rFonts w:ascii="Helvetica" w:eastAsia="Symbol" w:hAnsi="Helvetica" w:cs="Helvetica"/>
          <w:b/>
          <w:bCs/>
          <w:color w:val="222222"/>
          <w:kern w:val="0"/>
          <w:sz w:val="21"/>
          <w:szCs w:val="21"/>
          <w:lang w:eastAsia="ru-RU"/>
        </w:rPr>
      </w:pPr>
      <w:r w:rsidRPr="007109BC">
        <w:rPr>
          <w:rFonts w:ascii="Helvetica" w:eastAsia="Symbol" w:hAnsi="Helvetica" w:cs="Helvetica"/>
          <w:b/>
          <w:bCs/>
          <w:color w:val="222222"/>
          <w:kern w:val="0"/>
          <w:sz w:val="21"/>
          <w:szCs w:val="21"/>
          <w:lang w:eastAsia="ru-RU"/>
        </w:rPr>
        <w:t>НАКОПИТЕЛЕЙ.</w:t>
      </w:r>
    </w:p>
    <w:p w14:paraId="216C6B1D" w14:textId="77777777" w:rsidR="007109BC" w:rsidRPr="007109BC" w:rsidRDefault="007109BC" w:rsidP="007109BC">
      <w:pPr>
        <w:rPr>
          <w:rFonts w:ascii="Helvetica" w:eastAsia="Symbol" w:hAnsi="Helvetica" w:cs="Helvetica"/>
          <w:b/>
          <w:bCs/>
          <w:color w:val="222222"/>
          <w:kern w:val="0"/>
          <w:sz w:val="21"/>
          <w:szCs w:val="21"/>
          <w:lang w:eastAsia="ru-RU"/>
        </w:rPr>
      </w:pPr>
      <w:r w:rsidRPr="007109BC">
        <w:rPr>
          <w:rFonts w:ascii="Helvetica" w:eastAsia="Symbol" w:hAnsi="Helvetica" w:cs="Helvetica"/>
          <w:b/>
          <w:bCs/>
          <w:color w:val="222222"/>
          <w:kern w:val="0"/>
          <w:sz w:val="21"/>
          <w:szCs w:val="21"/>
          <w:lang w:eastAsia="ru-RU"/>
        </w:rPr>
        <w:t>1.1. Особенности современных детекторов.</w:t>
      </w:r>
    </w:p>
    <w:p w14:paraId="575605D6" w14:textId="77777777" w:rsidR="007109BC" w:rsidRPr="007109BC" w:rsidRDefault="007109BC" w:rsidP="007109BC">
      <w:pPr>
        <w:rPr>
          <w:rFonts w:ascii="Helvetica" w:eastAsia="Symbol" w:hAnsi="Helvetica" w:cs="Helvetica"/>
          <w:b/>
          <w:bCs/>
          <w:color w:val="222222"/>
          <w:kern w:val="0"/>
          <w:sz w:val="21"/>
          <w:szCs w:val="21"/>
          <w:lang w:eastAsia="ru-RU"/>
        </w:rPr>
      </w:pPr>
      <w:r w:rsidRPr="007109BC">
        <w:rPr>
          <w:rFonts w:ascii="Helvetica" w:eastAsia="Symbol" w:hAnsi="Helvetica" w:cs="Helvetica"/>
          <w:b/>
          <w:bCs/>
          <w:color w:val="222222"/>
          <w:kern w:val="0"/>
          <w:sz w:val="21"/>
          <w:szCs w:val="21"/>
          <w:lang w:eastAsia="ru-RU"/>
        </w:rPr>
        <w:t>1.2. Вакуумные камеры.</w:t>
      </w:r>
    </w:p>
    <w:p w14:paraId="1A2AB577" w14:textId="77777777" w:rsidR="007109BC" w:rsidRPr="007109BC" w:rsidRDefault="007109BC" w:rsidP="007109BC">
      <w:pPr>
        <w:rPr>
          <w:rFonts w:ascii="Helvetica" w:eastAsia="Symbol" w:hAnsi="Helvetica" w:cs="Helvetica"/>
          <w:b/>
          <w:bCs/>
          <w:color w:val="222222"/>
          <w:kern w:val="0"/>
          <w:sz w:val="21"/>
          <w:szCs w:val="21"/>
          <w:lang w:eastAsia="ru-RU"/>
        </w:rPr>
      </w:pPr>
      <w:r w:rsidRPr="007109BC">
        <w:rPr>
          <w:rFonts w:ascii="Helvetica" w:eastAsia="Symbol" w:hAnsi="Helvetica" w:cs="Helvetica"/>
          <w:b/>
          <w:bCs/>
          <w:color w:val="222222"/>
          <w:kern w:val="0"/>
          <w:sz w:val="21"/>
          <w:szCs w:val="21"/>
          <w:lang w:eastAsia="ru-RU"/>
        </w:rPr>
        <w:t>1.3. Магнитные системы.</w:t>
      </w:r>
    </w:p>
    <w:p w14:paraId="73805E15" w14:textId="77777777" w:rsidR="007109BC" w:rsidRPr="007109BC" w:rsidRDefault="007109BC" w:rsidP="007109BC">
      <w:pPr>
        <w:rPr>
          <w:rFonts w:ascii="Helvetica" w:eastAsia="Symbol" w:hAnsi="Helvetica" w:cs="Helvetica"/>
          <w:b/>
          <w:bCs/>
          <w:color w:val="222222"/>
          <w:kern w:val="0"/>
          <w:sz w:val="21"/>
          <w:szCs w:val="21"/>
          <w:lang w:eastAsia="ru-RU"/>
        </w:rPr>
      </w:pPr>
      <w:r w:rsidRPr="007109BC">
        <w:rPr>
          <w:rFonts w:ascii="Helvetica" w:eastAsia="Symbol" w:hAnsi="Helvetica" w:cs="Helvetica"/>
          <w:b/>
          <w:bCs/>
          <w:color w:val="222222"/>
          <w:kern w:val="0"/>
          <w:sz w:val="21"/>
          <w:szCs w:val="21"/>
          <w:lang w:eastAsia="ru-RU"/>
        </w:rPr>
        <w:t>1.4. Координатные камеры.</w:t>
      </w:r>
    </w:p>
    <w:p w14:paraId="1EA65340" w14:textId="77777777" w:rsidR="007109BC" w:rsidRPr="007109BC" w:rsidRDefault="007109BC" w:rsidP="007109BC">
      <w:pPr>
        <w:rPr>
          <w:rFonts w:ascii="Helvetica" w:eastAsia="Symbol" w:hAnsi="Helvetica" w:cs="Helvetica"/>
          <w:b/>
          <w:bCs/>
          <w:color w:val="222222"/>
          <w:kern w:val="0"/>
          <w:sz w:val="21"/>
          <w:szCs w:val="21"/>
          <w:lang w:eastAsia="ru-RU"/>
        </w:rPr>
      </w:pPr>
      <w:r w:rsidRPr="007109BC">
        <w:rPr>
          <w:rFonts w:ascii="Helvetica" w:eastAsia="Symbol" w:hAnsi="Helvetica" w:cs="Helvetica"/>
          <w:b/>
          <w:bCs/>
          <w:color w:val="222222"/>
          <w:kern w:val="0"/>
          <w:sz w:val="21"/>
          <w:szCs w:val="21"/>
          <w:lang w:eastAsia="ru-RU"/>
        </w:rPr>
        <w:t>1.5. Электромагнитные калориметры.</w:t>
      </w:r>
    </w:p>
    <w:p w14:paraId="6DD48F65" w14:textId="77777777" w:rsidR="007109BC" w:rsidRPr="007109BC" w:rsidRDefault="007109BC" w:rsidP="007109BC">
      <w:pPr>
        <w:rPr>
          <w:rFonts w:ascii="Helvetica" w:eastAsia="Symbol" w:hAnsi="Helvetica" w:cs="Helvetica"/>
          <w:b/>
          <w:bCs/>
          <w:color w:val="222222"/>
          <w:kern w:val="0"/>
          <w:sz w:val="21"/>
          <w:szCs w:val="21"/>
          <w:lang w:eastAsia="ru-RU"/>
        </w:rPr>
      </w:pPr>
      <w:r w:rsidRPr="007109BC">
        <w:rPr>
          <w:rFonts w:ascii="Helvetica" w:eastAsia="Symbol" w:hAnsi="Helvetica" w:cs="Helvetica"/>
          <w:b/>
          <w:bCs/>
          <w:color w:val="222222"/>
          <w:kern w:val="0"/>
          <w:sz w:val="21"/>
          <w:szCs w:val="21"/>
          <w:lang w:eastAsia="ru-RU"/>
        </w:rPr>
        <w:t>1.6. Системы для измерения ионизационных потерь.</w:t>
      </w:r>
    </w:p>
    <w:p w14:paraId="0E8E0B08" w14:textId="77777777" w:rsidR="007109BC" w:rsidRPr="007109BC" w:rsidRDefault="007109BC" w:rsidP="007109BC">
      <w:pPr>
        <w:rPr>
          <w:rFonts w:ascii="Helvetica" w:eastAsia="Symbol" w:hAnsi="Helvetica" w:cs="Helvetica"/>
          <w:b/>
          <w:bCs/>
          <w:color w:val="222222"/>
          <w:kern w:val="0"/>
          <w:sz w:val="21"/>
          <w:szCs w:val="21"/>
          <w:lang w:eastAsia="ru-RU"/>
        </w:rPr>
      </w:pPr>
      <w:r w:rsidRPr="007109BC">
        <w:rPr>
          <w:rFonts w:ascii="Helvetica" w:eastAsia="Symbol" w:hAnsi="Helvetica" w:cs="Helvetica"/>
          <w:b/>
          <w:bCs/>
          <w:color w:val="222222"/>
          <w:kern w:val="0"/>
          <w:sz w:val="21"/>
          <w:szCs w:val="21"/>
          <w:lang w:eastAsia="ru-RU"/>
        </w:rPr>
        <w:t>1.7. Счетчики для измерения времени пролета.</w:t>
      </w:r>
    </w:p>
    <w:p w14:paraId="7A49F6C3" w14:textId="77777777" w:rsidR="007109BC" w:rsidRPr="007109BC" w:rsidRDefault="007109BC" w:rsidP="007109BC">
      <w:pPr>
        <w:rPr>
          <w:rFonts w:ascii="Helvetica" w:eastAsia="Symbol" w:hAnsi="Helvetica" w:cs="Helvetica"/>
          <w:b/>
          <w:bCs/>
          <w:color w:val="222222"/>
          <w:kern w:val="0"/>
          <w:sz w:val="21"/>
          <w:szCs w:val="21"/>
          <w:lang w:eastAsia="ru-RU"/>
        </w:rPr>
      </w:pPr>
      <w:r w:rsidRPr="007109BC">
        <w:rPr>
          <w:rFonts w:ascii="Helvetica" w:eastAsia="Symbol" w:hAnsi="Helvetica" w:cs="Helvetica"/>
          <w:b/>
          <w:bCs/>
          <w:color w:val="222222"/>
          <w:kern w:val="0"/>
          <w:sz w:val="21"/>
          <w:szCs w:val="21"/>
          <w:lang w:eastAsia="ru-RU"/>
        </w:rPr>
        <w:t>1.8. Черенковские счетчики</w:t>
      </w:r>
    </w:p>
    <w:p w14:paraId="028C9446" w14:textId="77777777" w:rsidR="007109BC" w:rsidRPr="007109BC" w:rsidRDefault="007109BC" w:rsidP="007109BC">
      <w:pPr>
        <w:rPr>
          <w:rFonts w:ascii="Helvetica" w:eastAsia="Symbol" w:hAnsi="Helvetica" w:cs="Helvetica"/>
          <w:b/>
          <w:bCs/>
          <w:color w:val="222222"/>
          <w:kern w:val="0"/>
          <w:sz w:val="21"/>
          <w:szCs w:val="21"/>
          <w:lang w:eastAsia="ru-RU"/>
        </w:rPr>
      </w:pPr>
      <w:r w:rsidRPr="007109BC">
        <w:rPr>
          <w:rFonts w:ascii="Helvetica" w:eastAsia="Symbol" w:hAnsi="Helvetica" w:cs="Helvetica"/>
          <w:b/>
          <w:bCs/>
          <w:color w:val="222222"/>
          <w:kern w:val="0"/>
          <w:sz w:val="21"/>
          <w:szCs w:val="21"/>
          <w:lang w:eastAsia="ru-RU"/>
        </w:rPr>
        <w:t>1.9. Системы для регистрации мюонов.</w:t>
      </w:r>
    </w:p>
    <w:p w14:paraId="6620F79A" w14:textId="77777777" w:rsidR="007109BC" w:rsidRPr="007109BC" w:rsidRDefault="007109BC" w:rsidP="007109BC">
      <w:pPr>
        <w:rPr>
          <w:rFonts w:ascii="Helvetica" w:eastAsia="Symbol" w:hAnsi="Helvetica" w:cs="Helvetica"/>
          <w:b/>
          <w:bCs/>
          <w:color w:val="222222"/>
          <w:kern w:val="0"/>
          <w:sz w:val="21"/>
          <w:szCs w:val="21"/>
          <w:lang w:eastAsia="ru-RU"/>
        </w:rPr>
      </w:pPr>
      <w:r w:rsidRPr="007109BC">
        <w:rPr>
          <w:rFonts w:ascii="Helvetica" w:eastAsia="Symbol" w:hAnsi="Helvetica" w:cs="Helvetica"/>
          <w:b/>
          <w:bCs/>
          <w:color w:val="222222"/>
          <w:kern w:val="0"/>
          <w:sz w:val="21"/>
          <w:szCs w:val="21"/>
          <w:lang w:eastAsia="ru-RU"/>
        </w:rPr>
        <w:t>1.10. Системы для регистрации рассеянных электронов в двухфотонных процессах.</w:t>
      </w:r>
    </w:p>
    <w:p w14:paraId="19C7B54D" w14:textId="77777777" w:rsidR="007109BC" w:rsidRPr="007109BC" w:rsidRDefault="007109BC" w:rsidP="007109BC">
      <w:pPr>
        <w:rPr>
          <w:rFonts w:ascii="Helvetica" w:eastAsia="Symbol" w:hAnsi="Helvetica" w:cs="Helvetica"/>
          <w:b/>
          <w:bCs/>
          <w:color w:val="222222"/>
          <w:kern w:val="0"/>
          <w:sz w:val="21"/>
          <w:szCs w:val="21"/>
          <w:lang w:eastAsia="ru-RU"/>
        </w:rPr>
      </w:pPr>
      <w:r w:rsidRPr="007109BC">
        <w:rPr>
          <w:rFonts w:ascii="Helvetica" w:eastAsia="Symbol" w:hAnsi="Helvetica" w:cs="Helvetica"/>
          <w:b/>
          <w:bCs/>
          <w:color w:val="222222"/>
          <w:kern w:val="0"/>
          <w:sz w:val="21"/>
          <w:szCs w:val="21"/>
          <w:lang w:eastAsia="ru-RU"/>
        </w:rPr>
        <w:t>ГЛАВА П. ОСНОВНЫЕ ПАРАМЕТРЫ ДЕТЕКТОРА Щ</w:t>
      </w:r>
      <w:proofErr w:type="gramStart"/>
      <w:r w:rsidRPr="007109BC">
        <w:rPr>
          <w:rFonts w:ascii="Helvetica" w:eastAsia="Symbol" w:hAnsi="Helvetica" w:cs="Helvetica"/>
          <w:b/>
          <w:bCs/>
          <w:color w:val="222222"/>
          <w:kern w:val="0"/>
          <w:sz w:val="21"/>
          <w:szCs w:val="21"/>
          <w:lang w:eastAsia="ru-RU"/>
        </w:rPr>
        <w:t>-.I</w:t>
      </w:r>
      <w:proofErr w:type="gramEnd"/>
    </w:p>
    <w:p w14:paraId="1D831A19" w14:textId="77777777" w:rsidR="007109BC" w:rsidRPr="007109BC" w:rsidRDefault="007109BC" w:rsidP="007109BC">
      <w:pPr>
        <w:rPr>
          <w:rFonts w:ascii="Helvetica" w:eastAsia="Symbol" w:hAnsi="Helvetica" w:cs="Helvetica"/>
          <w:b/>
          <w:bCs/>
          <w:color w:val="222222"/>
          <w:kern w:val="0"/>
          <w:sz w:val="21"/>
          <w:szCs w:val="21"/>
          <w:lang w:eastAsia="ru-RU"/>
        </w:rPr>
      </w:pPr>
      <w:r w:rsidRPr="007109BC">
        <w:rPr>
          <w:rFonts w:ascii="Helvetica" w:eastAsia="Symbol" w:hAnsi="Helvetica" w:cs="Helvetica"/>
          <w:b/>
          <w:bCs/>
          <w:color w:val="222222"/>
          <w:kern w:val="0"/>
          <w:sz w:val="21"/>
          <w:szCs w:val="21"/>
          <w:lang w:eastAsia="ru-RU"/>
        </w:rPr>
        <w:t>2.1. Выбор направления магнитного поля.</w:t>
      </w:r>
    </w:p>
    <w:p w14:paraId="498D03BA" w14:textId="77777777" w:rsidR="007109BC" w:rsidRPr="007109BC" w:rsidRDefault="007109BC" w:rsidP="007109BC">
      <w:pPr>
        <w:rPr>
          <w:rFonts w:ascii="Helvetica" w:eastAsia="Symbol" w:hAnsi="Helvetica" w:cs="Helvetica"/>
          <w:b/>
          <w:bCs/>
          <w:color w:val="222222"/>
          <w:kern w:val="0"/>
          <w:sz w:val="21"/>
          <w:szCs w:val="21"/>
          <w:lang w:eastAsia="ru-RU"/>
        </w:rPr>
      </w:pPr>
      <w:r w:rsidRPr="007109BC">
        <w:rPr>
          <w:rFonts w:ascii="Helvetica" w:eastAsia="Symbol" w:hAnsi="Helvetica" w:cs="Helvetica"/>
          <w:b/>
          <w:bCs/>
          <w:color w:val="222222"/>
          <w:kern w:val="0"/>
          <w:sz w:val="21"/>
          <w:szCs w:val="21"/>
          <w:lang w:eastAsia="ru-RU"/>
        </w:rPr>
        <w:t>2.2. Организация места встречи на ВЭПП-4.</w:t>
      </w:r>
    </w:p>
    <w:p w14:paraId="41D4DDD2" w14:textId="77777777" w:rsidR="007109BC" w:rsidRPr="007109BC" w:rsidRDefault="007109BC" w:rsidP="007109BC">
      <w:pPr>
        <w:rPr>
          <w:rFonts w:ascii="Helvetica" w:eastAsia="Symbol" w:hAnsi="Helvetica" w:cs="Helvetica"/>
          <w:b/>
          <w:bCs/>
          <w:color w:val="222222"/>
          <w:kern w:val="0"/>
          <w:sz w:val="21"/>
          <w:szCs w:val="21"/>
          <w:lang w:eastAsia="ru-RU"/>
        </w:rPr>
      </w:pPr>
      <w:r w:rsidRPr="007109BC">
        <w:rPr>
          <w:rFonts w:ascii="Helvetica" w:eastAsia="Symbol" w:hAnsi="Helvetica" w:cs="Helvetica"/>
          <w:b/>
          <w:bCs/>
          <w:color w:val="222222"/>
          <w:kern w:val="0"/>
          <w:sz w:val="21"/>
          <w:szCs w:val="21"/>
          <w:lang w:eastAsia="ru-RU"/>
        </w:rPr>
        <w:t>2.3. Элементы детектора МД-I и его основные параметры.</w:t>
      </w:r>
    </w:p>
    <w:p w14:paraId="1E4EA6AB" w14:textId="77777777" w:rsidR="007109BC" w:rsidRPr="007109BC" w:rsidRDefault="007109BC" w:rsidP="007109BC">
      <w:pPr>
        <w:rPr>
          <w:rFonts w:ascii="Helvetica" w:eastAsia="Symbol" w:hAnsi="Helvetica" w:cs="Helvetica"/>
          <w:b/>
          <w:bCs/>
          <w:color w:val="222222"/>
          <w:kern w:val="0"/>
          <w:sz w:val="21"/>
          <w:szCs w:val="21"/>
          <w:lang w:eastAsia="ru-RU"/>
        </w:rPr>
      </w:pPr>
      <w:r w:rsidRPr="007109BC">
        <w:rPr>
          <w:rFonts w:ascii="Helvetica" w:eastAsia="Symbol" w:hAnsi="Helvetica" w:cs="Helvetica"/>
          <w:b/>
          <w:bCs/>
          <w:color w:val="222222"/>
          <w:kern w:val="0"/>
          <w:sz w:val="21"/>
          <w:szCs w:val="21"/>
          <w:lang w:eastAsia="ru-RU"/>
        </w:rPr>
        <w:t>ГЛАВА Ш. МАГНИТ ДЕТЕКТОРА МД-I</w:t>
      </w:r>
    </w:p>
    <w:p w14:paraId="4A5CBEBE" w14:textId="77777777" w:rsidR="007109BC" w:rsidRPr="007109BC" w:rsidRDefault="007109BC" w:rsidP="007109BC">
      <w:pPr>
        <w:rPr>
          <w:rFonts w:ascii="Helvetica" w:eastAsia="Symbol" w:hAnsi="Helvetica" w:cs="Helvetica"/>
          <w:b/>
          <w:bCs/>
          <w:color w:val="222222"/>
          <w:kern w:val="0"/>
          <w:sz w:val="21"/>
          <w:szCs w:val="21"/>
          <w:lang w:eastAsia="ru-RU"/>
        </w:rPr>
      </w:pPr>
      <w:r w:rsidRPr="007109BC">
        <w:rPr>
          <w:rFonts w:ascii="Helvetica" w:eastAsia="Symbol" w:hAnsi="Helvetica" w:cs="Helvetica"/>
          <w:b/>
          <w:bCs/>
          <w:color w:val="222222"/>
          <w:kern w:val="0"/>
          <w:sz w:val="21"/>
          <w:szCs w:val="21"/>
          <w:lang w:eastAsia="ru-RU"/>
        </w:rPr>
        <w:t>3.1. Конструкция магнита.</w:t>
      </w:r>
    </w:p>
    <w:p w14:paraId="630E69F2" w14:textId="77777777" w:rsidR="007109BC" w:rsidRPr="007109BC" w:rsidRDefault="007109BC" w:rsidP="007109BC">
      <w:pPr>
        <w:rPr>
          <w:rFonts w:ascii="Helvetica" w:eastAsia="Symbol" w:hAnsi="Helvetica" w:cs="Helvetica"/>
          <w:b/>
          <w:bCs/>
          <w:color w:val="222222"/>
          <w:kern w:val="0"/>
          <w:sz w:val="21"/>
          <w:szCs w:val="21"/>
          <w:lang w:eastAsia="ru-RU"/>
        </w:rPr>
      </w:pPr>
      <w:r w:rsidRPr="007109BC">
        <w:rPr>
          <w:rFonts w:ascii="Helvetica" w:eastAsia="Symbol" w:hAnsi="Helvetica" w:cs="Helvetica"/>
          <w:b/>
          <w:bCs/>
          <w:color w:val="222222"/>
          <w:kern w:val="0"/>
          <w:sz w:val="21"/>
          <w:szCs w:val="21"/>
          <w:lang w:eastAsia="ru-RU"/>
        </w:rPr>
        <w:t>3.2. Конструкция секции обмотки.</w:t>
      </w:r>
    </w:p>
    <w:p w14:paraId="3B034A79" w14:textId="77777777" w:rsidR="007109BC" w:rsidRPr="007109BC" w:rsidRDefault="007109BC" w:rsidP="007109BC">
      <w:pPr>
        <w:rPr>
          <w:rFonts w:ascii="Helvetica" w:eastAsia="Symbol" w:hAnsi="Helvetica" w:cs="Helvetica"/>
          <w:b/>
          <w:bCs/>
          <w:color w:val="222222"/>
          <w:kern w:val="0"/>
          <w:sz w:val="21"/>
          <w:szCs w:val="21"/>
          <w:lang w:eastAsia="ru-RU"/>
        </w:rPr>
      </w:pPr>
      <w:r w:rsidRPr="007109BC">
        <w:rPr>
          <w:rFonts w:ascii="Helvetica" w:eastAsia="Symbol" w:hAnsi="Helvetica" w:cs="Helvetica"/>
          <w:b/>
          <w:bCs/>
          <w:color w:val="222222"/>
          <w:kern w:val="0"/>
          <w:sz w:val="21"/>
          <w:szCs w:val="21"/>
          <w:lang w:eastAsia="ru-RU"/>
        </w:rPr>
        <w:t>3.3. Вопросы прочности обмотки.</w:t>
      </w:r>
    </w:p>
    <w:p w14:paraId="084CCA78" w14:textId="77777777" w:rsidR="007109BC" w:rsidRPr="007109BC" w:rsidRDefault="007109BC" w:rsidP="007109BC">
      <w:pPr>
        <w:rPr>
          <w:rFonts w:ascii="Helvetica" w:eastAsia="Symbol" w:hAnsi="Helvetica" w:cs="Helvetica"/>
          <w:b/>
          <w:bCs/>
          <w:color w:val="222222"/>
          <w:kern w:val="0"/>
          <w:sz w:val="21"/>
          <w:szCs w:val="21"/>
          <w:lang w:eastAsia="ru-RU"/>
        </w:rPr>
      </w:pPr>
      <w:r w:rsidRPr="007109BC">
        <w:rPr>
          <w:rFonts w:ascii="Helvetica" w:eastAsia="Symbol" w:hAnsi="Helvetica" w:cs="Helvetica"/>
          <w:b/>
          <w:bCs/>
          <w:color w:val="222222"/>
          <w:kern w:val="0"/>
          <w:sz w:val="21"/>
          <w:szCs w:val="21"/>
          <w:lang w:eastAsia="ru-RU"/>
        </w:rPr>
        <w:t>3.4. Технология изготовления и испытаний секций обмотки</w:t>
      </w:r>
    </w:p>
    <w:p w14:paraId="05000E27" w14:textId="77777777" w:rsidR="007109BC" w:rsidRPr="007109BC" w:rsidRDefault="007109BC" w:rsidP="007109BC">
      <w:pPr>
        <w:rPr>
          <w:rFonts w:ascii="Helvetica" w:eastAsia="Symbol" w:hAnsi="Helvetica" w:cs="Helvetica"/>
          <w:b/>
          <w:bCs/>
          <w:color w:val="222222"/>
          <w:kern w:val="0"/>
          <w:sz w:val="21"/>
          <w:szCs w:val="21"/>
          <w:lang w:eastAsia="ru-RU"/>
        </w:rPr>
      </w:pPr>
      <w:r w:rsidRPr="007109BC">
        <w:rPr>
          <w:rFonts w:ascii="Helvetica" w:eastAsia="Symbol" w:hAnsi="Helvetica" w:cs="Helvetica"/>
          <w:b/>
          <w:bCs/>
          <w:color w:val="222222"/>
          <w:kern w:val="0"/>
          <w:sz w:val="21"/>
          <w:szCs w:val="21"/>
          <w:lang w:eastAsia="ru-RU"/>
        </w:rPr>
        <w:t>3.5. Охлаждение обмотки.</w:t>
      </w:r>
    </w:p>
    <w:p w14:paraId="6E2B9641" w14:textId="77777777" w:rsidR="007109BC" w:rsidRPr="007109BC" w:rsidRDefault="007109BC" w:rsidP="007109BC">
      <w:pPr>
        <w:rPr>
          <w:rFonts w:ascii="Helvetica" w:eastAsia="Symbol" w:hAnsi="Helvetica" w:cs="Helvetica"/>
          <w:b/>
          <w:bCs/>
          <w:color w:val="222222"/>
          <w:kern w:val="0"/>
          <w:sz w:val="21"/>
          <w:szCs w:val="21"/>
          <w:lang w:eastAsia="ru-RU"/>
        </w:rPr>
      </w:pPr>
      <w:r w:rsidRPr="007109BC">
        <w:rPr>
          <w:rFonts w:ascii="Helvetica" w:eastAsia="Symbol" w:hAnsi="Helvetica" w:cs="Helvetica"/>
          <w:b/>
          <w:bCs/>
          <w:color w:val="222222"/>
          <w:kern w:val="0"/>
          <w:sz w:val="21"/>
          <w:szCs w:val="21"/>
          <w:lang w:eastAsia="ru-RU"/>
        </w:rPr>
        <w:t>ГЛАВА 1У. ВАКУУМНАЯ КАМЕРА.</w:t>
      </w:r>
    </w:p>
    <w:p w14:paraId="19301C46" w14:textId="77777777" w:rsidR="007109BC" w:rsidRPr="007109BC" w:rsidRDefault="007109BC" w:rsidP="007109BC">
      <w:pPr>
        <w:rPr>
          <w:rFonts w:ascii="Helvetica" w:eastAsia="Symbol" w:hAnsi="Helvetica" w:cs="Helvetica"/>
          <w:b/>
          <w:bCs/>
          <w:color w:val="222222"/>
          <w:kern w:val="0"/>
          <w:sz w:val="21"/>
          <w:szCs w:val="21"/>
          <w:lang w:eastAsia="ru-RU"/>
        </w:rPr>
      </w:pPr>
      <w:r w:rsidRPr="007109BC">
        <w:rPr>
          <w:rFonts w:ascii="Helvetica" w:eastAsia="Symbol" w:hAnsi="Helvetica" w:cs="Helvetica"/>
          <w:b/>
          <w:bCs/>
          <w:color w:val="222222"/>
          <w:kern w:val="0"/>
          <w:sz w:val="21"/>
          <w:szCs w:val="21"/>
          <w:lang w:eastAsia="ru-RU"/>
        </w:rPr>
        <w:t>4.1. Требования к вакуумной камере.</w:t>
      </w:r>
    </w:p>
    <w:p w14:paraId="65B96931" w14:textId="77777777" w:rsidR="007109BC" w:rsidRPr="007109BC" w:rsidRDefault="007109BC" w:rsidP="007109BC">
      <w:pPr>
        <w:rPr>
          <w:rFonts w:ascii="Helvetica" w:eastAsia="Symbol" w:hAnsi="Helvetica" w:cs="Helvetica"/>
          <w:b/>
          <w:bCs/>
          <w:color w:val="222222"/>
          <w:kern w:val="0"/>
          <w:sz w:val="21"/>
          <w:szCs w:val="21"/>
          <w:lang w:eastAsia="ru-RU"/>
        </w:rPr>
      </w:pPr>
      <w:r w:rsidRPr="007109BC">
        <w:rPr>
          <w:rFonts w:ascii="Helvetica" w:eastAsia="Symbol" w:hAnsi="Helvetica" w:cs="Helvetica"/>
          <w:b/>
          <w:bCs/>
          <w:color w:val="222222"/>
          <w:kern w:val="0"/>
          <w:sz w:val="21"/>
          <w:szCs w:val="21"/>
          <w:lang w:eastAsia="ru-RU"/>
        </w:rPr>
        <w:t>4.2. Конструкция вакуумной камеры.</w:t>
      </w:r>
    </w:p>
    <w:p w14:paraId="15056CBF" w14:textId="77777777" w:rsidR="007109BC" w:rsidRPr="007109BC" w:rsidRDefault="007109BC" w:rsidP="007109BC">
      <w:pPr>
        <w:rPr>
          <w:rFonts w:ascii="Helvetica" w:eastAsia="Symbol" w:hAnsi="Helvetica" w:cs="Helvetica"/>
          <w:b/>
          <w:bCs/>
          <w:color w:val="222222"/>
          <w:kern w:val="0"/>
          <w:sz w:val="21"/>
          <w:szCs w:val="21"/>
          <w:lang w:eastAsia="ru-RU"/>
        </w:rPr>
      </w:pPr>
      <w:r w:rsidRPr="007109BC">
        <w:rPr>
          <w:rFonts w:ascii="Helvetica" w:eastAsia="Symbol" w:hAnsi="Helvetica" w:cs="Helvetica"/>
          <w:b/>
          <w:bCs/>
          <w:color w:val="222222"/>
          <w:kern w:val="0"/>
          <w:sz w:val="21"/>
          <w:szCs w:val="21"/>
          <w:lang w:eastAsia="ru-RU"/>
        </w:rPr>
        <w:lastRenderedPageBreak/>
        <w:t>4.3. Оценка вакуума в области взаимодействия пучков.</w:t>
      </w:r>
    </w:p>
    <w:p w14:paraId="0C299D1A" w14:textId="77777777" w:rsidR="007109BC" w:rsidRPr="007109BC" w:rsidRDefault="007109BC" w:rsidP="007109BC">
      <w:pPr>
        <w:rPr>
          <w:rFonts w:ascii="Helvetica" w:eastAsia="Symbol" w:hAnsi="Helvetica" w:cs="Helvetica"/>
          <w:b/>
          <w:bCs/>
          <w:color w:val="222222"/>
          <w:kern w:val="0"/>
          <w:sz w:val="21"/>
          <w:szCs w:val="21"/>
          <w:lang w:eastAsia="ru-RU"/>
        </w:rPr>
      </w:pPr>
      <w:r w:rsidRPr="007109BC">
        <w:rPr>
          <w:rFonts w:ascii="Helvetica" w:eastAsia="Symbol" w:hAnsi="Helvetica" w:cs="Helvetica"/>
          <w:b/>
          <w:bCs/>
          <w:color w:val="222222"/>
          <w:kern w:val="0"/>
          <w:sz w:val="21"/>
          <w:szCs w:val="21"/>
          <w:lang w:eastAsia="ru-RU"/>
        </w:rPr>
        <w:t>ГЛАВА У. ПРОПОРЦИОНАЛЬНЫЕ КАМЕРЫ.</w:t>
      </w:r>
    </w:p>
    <w:p w14:paraId="337CAD63" w14:textId="77777777" w:rsidR="007109BC" w:rsidRPr="007109BC" w:rsidRDefault="007109BC" w:rsidP="007109BC">
      <w:pPr>
        <w:rPr>
          <w:rFonts w:ascii="Helvetica" w:eastAsia="Symbol" w:hAnsi="Helvetica" w:cs="Helvetica"/>
          <w:b/>
          <w:bCs/>
          <w:color w:val="222222"/>
          <w:kern w:val="0"/>
          <w:sz w:val="21"/>
          <w:szCs w:val="21"/>
          <w:lang w:eastAsia="ru-RU"/>
        </w:rPr>
      </w:pPr>
      <w:r w:rsidRPr="007109BC">
        <w:rPr>
          <w:rFonts w:ascii="Helvetica" w:eastAsia="Symbol" w:hAnsi="Helvetica" w:cs="Helvetica"/>
          <w:b/>
          <w:bCs/>
          <w:color w:val="222222"/>
          <w:kern w:val="0"/>
          <w:sz w:val="21"/>
          <w:szCs w:val="21"/>
          <w:lang w:eastAsia="ru-RU"/>
        </w:rPr>
        <w:t>5.1. Определение натяжения проволочек и расчет рамок.</w:t>
      </w:r>
    </w:p>
    <w:p w14:paraId="5114789E" w14:textId="77777777" w:rsidR="007109BC" w:rsidRPr="007109BC" w:rsidRDefault="007109BC" w:rsidP="007109BC">
      <w:pPr>
        <w:rPr>
          <w:rFonts w:ascii="Helvetica" w:eastAsia="Symbol" w:hAnsi="Helvetica" w:cs="Helvetica"/>
          <w:b/>
          <w:bCs/>
          <w:color w:val="222222"/>
          <w:kern w:val="0"/>
          <w:sz w:val="21"/>
          <w:szCs w:val="21"/>
          <w:lang w:eastAsia="ru-RU"/>
        </w:rPr>
      </w:pPr>
      <w:r w:rsidRPr="007109BC">
        <w:rPr>
          <w:rFonts w:ascii="Helvetica" w:eastAsia="Symbol" w:hAnsi="Helvetica" w:cs="Helvetica"/>
          <w:b/>
          <w:bCs/>
          <w:color w:val="222222"/>
          <w:kern w:val="0"/>
          <w:sz w:val="21"/>
          <w:szCs w:val="21"/>
          <w:lang w:eastAsia="ru-RU"/>
        </w:rPr>
        <w:t>5.2. Система координатных камер.</w:t>
      </w:r>
    </w:p>
    <w:p w14:paraId="19643472" w14:textId="77777777" w:rsidR="007109BC" w:rsidRPr="007109BC" w:rsidRDefault="007109BC" w:rsidP="007109BC">
      <w:pPr>
        <w:rPr>
          <w:rFonts w:ascii="Helvetica" w:eastAsia="Symbol" w:hAnsi="Helvetica" w:cs="Helvetica"/>
          <w:b/>
          <w:bCs/>
          <w:color w:val="222222"/>
          <w:kern w:val="0"/>
          <w:sz w:val="21"/>
          <w:szCs w:val="21"/>
          <w:lang w:eastAsia="ru-RU"/>
        </w:rPr>
      </w:pPr>
      <w:r w:rsidRPr="007109BC">
        <w:rPr>
          <w:rFonts w:ascii="Helvetica" w:eastAsia="Symbol" w:hAnsi="Helvetica" w:cs="Helvetica"/>
          <w:b/>
          <w:bCs/>
          <w:color w:val="222222"/>
          <w:kern w:val="0"/>
          <w:sz w:val="21"/>
          <w:szCs w:val="21"/>
          <w:lang w:eastAsia="ru-RU"/>
        </w:rPr>
        <w:t>5.3. Ливнево-пробежные камеры.</w:t>
      </w:r>
    </w:p>
    <w:p w14:paraId="343CB43C" w14:textId="77777777" w:rsidR="007109BC" w:rsidRPr="007109BC" w:rsidRDefault="007109BC" w:rsidP="007109BC">
      <w:pPr>
        <w:rPr>
          <w:rFonts w:ascii="Helvetica" w:eastAsia="Symbol" w:hAnsi="Helvetica" w:cs="Helvetica"/>
          <w:b/>
          <w:bCs/>
          <w:color w:val="222222"/>
          <w:kern w:val="0"/>
          <w:sz w:val="21"/>
          <w:szCs w:val="21"/>
          <w:lang w:eastAsia="ru-RU"/>
        </w:rPr>
      </w:pPr>
      <w:r w:rsidRPr="007109BC">
        <w:rPr>
          <w:rFonts w:ascii="Helvetica" w:eastAsia="Symbol" w:hAnsi="Helvetica" w:cs="Helvetica"/>
          <w:b/>
          <w:bCs/>
          <w:color w:val="222222"/>
          <w:kern w:val="0"/>
          <w:sz w:val="21"/>
          <w:szCs w:val="21"/>
          <w:lang w:eastAsia="ru-RU"/>
        </w:rPr>
        <w:t>5.4. Мюонные камеры</w:t>
      </w:r>
    </w:p>
    <w:p w14:paraId="17DB2BD4" w14:textId="77777777" w:rsidR="007109BC" w:rsidRPr="007109BC" w:rsidRDefault="007109BC" w:rsidP="007109BC">
      <w:pPr>
        <w:rPr>
          <w:rFonts w:ascii="Helvetica" w:eastAsia="Symbol" w:hAnsi="Helvetica" w:cs="Helvetica"/>
          <w:b/>
          <w:bCs/>
          <w:color w:val="222222"/>
          <w:kern w:val="0"/>
          <w:sz w:val="21"/>
          <w:szCs w:val="21"/>
          <w:lang w:eastAsia="ru-RU"/>
        </w:rPr>
      </w:pPr>
      <w:r w:rsidRPr="007109BC">
        <w:rPr>
          <w:rFonts w:ascii="Helvetica" w:eastAsia="Symbol" w:hAnsi="Helvetica" w:cs="Helvetica"/>
          <w:b/>
          <w:bCs/>
          <w:color w:val="222222"/>
          <w:kern w:val="0"/>
          <w:sz w:val="21"/>
          <w:szCs w:val="21"/>
          <w:lang w:eastAsia="ru-RU"/>
        </w:rPr>
        <w:t>5.5. Камеры для регистрации рассеянных электронов</w:t>
      </w:r>
    </w:p>
    <w:p w14:paraId="4E2D292D" w14:textId="77777777" w:rsidR="007109BC" w:rsidRPr="007109BC" w:rsidRDefault="007109BC" w:rsidP="007109BC">
      <w:pPr>
        <w:rPr>
          <w:rFonts w:ascii="Helvetica" w:eastAsia="Symbol" w:hAnsi="Helvetica" w:cs="Helvetica"/>
          <w:b/>
          <w:bCs/>
          <w:color w:val="222222"/>
          <w:kern w:val="0"/>
          <w:sz w:val="21"/>
          <w:szCs w:val="21"/>
          <w:lang w:eastAsia="ru-RU"/>
        </w:rPr>
      </w:pPr>
      <w:r w:rsidRPr="007109BC">
        <w:rPr>
          <w:rFonts w:ascii="Helvetica" w:eastAsia="Symbol" w:hAnsi="Helvetica" w:cs="Helvetica"/>
          <w:b/>
          <w:bCs/>
          <w:color w:val="222222"/>
          <w:kern w:val="0"/>
          <w:sz w:val="21"/>
          <w:szCs w:val="21"/>
          <w:lang w:eastAsia="ru-RU"/>
        </w:rPr>
        <w:t>5.6. Технологическое оборудование для цроизводства пропорциональных камер.</w:t>
      </w:r>
    </w:p>
    <w:p w14:paraId="35916FED" w14:textId="77777777" w:rsidR="007109BC" w:rsidRPr="007109BC" w:rsidRDefault="007109BC" w:rsidP="007109BC">
      <w:pPr>
        <w:rPr>
          <w:rFonts w:ascii="Helvetica" w:eastAsia="Symbol" w:hAnsi="Helvetica" w:cs="Helvetica"/>
          <w:b/>
          <w:bCs/>
          <w:color w:val="222222"/>
          <w:kern w:val="0"/>
          <w:sz w:val="21"/>
          <w:szCs w:val="21"/>
          <w:lang w:eastAsia="ru-RU"/>
        </w:rPr>
      </w:pPr>
      <w:r w:rsidRPr="007109BC">
        <w:rPr>
          <w:rFonts w:ascii="Helvetica" w:eastAsia="Symbol" w:hAnsi="Helvetica" w:cs="Helvetica"/>
          <w:b/>
          <w:bCs/>
          <w:color w:val="222222"/>
          <w:kern w:val="0"/>
          <w:sz w:val="21"/>
          <w:szCs w:val="21"/>
          <w:lang w:eastAsia="ru-RU"/>
        </w:rPr>
        <w:t>ГЛАВА У1. СЦИЕШМЛЯЩОННЫЕ И ЧЕРЕПКОВСКИЕ СЧЕТЧИКИ.</w:t>
      </w:r>
    </w:p>
    <w:p w14:paraId="277FA300" w14:textId="77777777" w:rsidR="007109BC" w:rsidRPr="007109BC" w:rsidRDefault="007109BC" w:rsidP="007109BC">
      <w:pPr>
        <w:rPr>
          <w:rFonts w:ascii="Helvetica" w:eastAsia="Symbol" w:hAnsi="Helvetica" w:cs="Helvetica"/>
          <w:b/>
          <w:bCs/>
          <w:color w:val="222222"/>
          <w:kern w:val="0"/>
          <w:sz w:val="21"/>
          <w:szCs w:val="21"/>
          <w:lang w:eastAsia="ru-RU"/>
        </w:rPr>
      </w:pPr>
      <w:r w:rsidRPr="007109BC">
        <w:rPr>
          <w:rFonts w:ascii="Helvetica" w:eastAsia="Symbol" w:hAnsi="Helvetica" w:cs="Helvetica"/>
          <w:b/>
          <w:bCs/>
          <w:color w:val="222222"/>
          <w:kern w:val="0"/>
          <w:sz w:val="21"/>
          <w:szCs w:val="21"/>
          <w:lang w:eastAsia="ru-RU"/>
        </w:rPr>
        <w:t>6.1. Сцинтилляционные счетчики.</w:t>
      </w:r>
    </w:p>
    <w:p w14:paraId="669D10E9" w14:textId="77777777" w:rsidR="007109BC" w:rsidRPr="007109BC" w:rsidRDefault="007109BC" w:rsidP="007109BC">
      <w:pPr>
        <w:rPr>
          <w:rFonts w:ascii="Helvetica" w:eastAsia="Symbol" w:hAnsi="Helvetica" w:cs="Helvetica"/>
          <w:b/>
          <w:bCs/>
          <w:color w:val="222222"/>
          <w:kern w:val="0"/>
          <w:sz w:val="21"/>
          <w:szCs w:val="21"/>
          <w:lang w:eastAsia="ru-RU"/>
        </w:rPr>
      </w:pPr>
      <w:r w:rsidRPr="007109BC">
        <w:rPr>
          <w:rFonts w:ascii="Helvetica" w:eastAsia="Symbol" w:hAnsi="Helvetica" w:cs="Helvetica"/>
          <w:b/>
          <w:bCs/>
          <w:color w:val="222222"/>
          <w:kern w:val="0"/>
          <w:sz w:val="21"/>
          <w:szCs w:val="21"/>
          <w:lang w:eastAsia="ru-RU"/>
        </w:rPr>
        <w:t>6.2. Черенковские счетчики.</w:t>
      </w:r>
    </w:p>
    <w:p w14:paraId="329EB9A6" w14:textId="77777777" w:rsidR="007109BC" w:rsidRPr="007109BC" w:rsidRDefault="007109BC" w:rsidP="007109BC">
      <w:pPr>
        <w:rPr>
          <w:rFonts w:ascii="Helvetica" w:eastAsia="Symbol" w:hAnsi="Helvetica" w:cs="Helvetica"/>
          <w:b/>
          <w:bCs/>
          <w:color w:val="222222"/>
          <w:kern w:val="0"/>
          <w:sz w:val="21"/>
          <w:szCs w:val="21"/>
          <w:lang w:eastAsia="ru-RU"/>
        </w:rPr>
      </w:pPr>
      <w:r w:rsidRPr="007109BC">
        <w:rPr>
          <w:rFonts w:ascii="Helvetica" w:eastAsia="Symbol" w:hAnsi="Helvetica" w:cs="Helvetica"/>
          <w:b/>
          <w:bCs/>
          <w:color w:val="222222"/>
          <w:kern w:val="0"/>
          <w:sz w:val="21"/>
          <w:szCs w:val="21"/>
          <w:lang w:eastAsia="ru-RU"/>
        </w:rPr>
        <w:t>6.3. Магнитное эзфанирование фотоумножителей.</w:t>
      </w:r>
    </w:p>
    <w:p w14:paraId="3869883D" w14:textId="3259DB46" w:rsidR="00F11235" w:rsidRPr="007109BC" w:rsidRDefault="00F11235" w:rsidP="007109BC"/>
    <w:sectPr w:rsidR="00F11235" w:rsidRPr="007109BC"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B15C3E" w14:textId="77777777" w:rsidR="00922F87" w:rsidRDefault="00922F87">
      <w:pPr>
        <w:spacing w:after="0" w:line="240" w:lineRule="auto"/>
      </w:pPr>
      <w:r>
        <w:separator/>
      </w:r>
    </w:p>
  </w:endnote>
  <w:endnote w:type="continuationSeparator" w:id="0">
    <w:p w14:paraId="6826D767" w14:textId="77777777" w:rsidR="00922F87" w:rsidRDefault="00922F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777E03" w14:textId="77777777" w:rsidR="00922F87" w:rsidRDefault="00922F87"/>
    <w:p w14:paraId="372A0CB6" w14:textId="77777777" w:rsidR="00922F87" w:rsidRDefault="00922F87"/>
    <w:p w14:paraId="633670DD" w14:textId="77777777" w:rsidR="00922F87" w:rsidRDefault="00922F87"/>
    <w:p w14:paraId="3A94CAD1" w14:textId="77777777" w:rsidR="00922F87" w:rsidRDefault="00922F87"/>
    <w:p w14:paraId="7935896A" w14:textId="77777777" w:rsidR="00922F87" w:rsidRDefault="00922F87"/>
    <w:p w14:paraId="15E5B161" w14:textId="77777777" w:rsidR="00922F87" w:rsidRDefault="00922F87"/>
    <w:p w14:paraId="27D2921C" w14:textId="77777777" w:rsidR="00922F87" w:rsidRDefault="00922F8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C7625A7" wp14:editId="4B8F50A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43AA51" w14:textId="77777777" w:rsidR="00922F87" w:rsidRDefault="00922F8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7625A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D43AA51" w14:textId="77777777" w:rsidR="00922F87" w:rsidRDefault="00922F8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43BF4AB" w14:textId="77777777" w:rsidR="00922F87" w:rsidRDefault="00922F87"/>
    <w:p w14:paraId="1B261C50" w14:textId="77777777" w:rsidR="00922F87" w:rsidRDefault="00922F87"/>
    <w:p w14:paraId="2018FAE3" w14:textId="77777777" w:rsidR="00922F87" w:rsidRDefault="00922F8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4171B52" wp14:editId="157FF92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40817A" w14:textId="77777777" w:rsidR="00922F87" w:rsidRDefault="00922F87"/>
                          <w:p w14:paraId="6CB415DC" w14:textId="77777777" w:rsidR="00922F87" w:rsidRDefault="00922F8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4171B5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340817A" w14:textId="77777777" w:rsidR="00922F87" w:rsidRDefault="00922F87"/>
                    <w:p w14:paraId="6CB415DC" w14:textId="77777777" w:rsidR="00922F87" w:rsidRDefault="00922F8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95D976D" w14:textId="77777777" w:rsidR="00922F87" w:rsidRDefault="00922F87"/>
    <w:p w14:paraId="16871CF2" w14:textId="77777777" w:rsidR="00922F87" w:rsidRDefault="00922F87">
      <w:pPr>
        <w:rPr>
          <w:sz w:val="2"/>
          <w:szCs w:val="2"/>
        </w:rPr>
      </w:pPr>
    </w:p>
    <w:p w14:paraId="586E3C91" w14:textId="77777777" w:rsidR="00922F87" w:rsidRDefault="00922F87"/>
    <w:p w14:paraId="1816598D" w14:textId="77777777" w:rsidR="00922F87" w:rsidRDefault="00922F87">
      <w:pPr>
        <w:spacing w:after="0" w:line="240" w:lineRule="auto"/>
      </w:pPr>
    </w:p>
  </w:footnote>
  <w:footnote w:type="continuationSeparator" w:id="0">
    <w:p w14:paraId="5277E6C5" w14:textId="77777777" w:rsidR="00922F87" w:rsidRDefault="00922F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87"/>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166430</TotalTime>
  <Pages>2</Pages>
  <Words>260</Words>
  <Characters>1488</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1745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5151</cp:revision>
  <cp:lastPrinted>2009-02-06T05:36:00Z</cp:lastPrinted>
  <dcterms:created xsi:type="dcterms:W3CDTF">2024-01-07T13:43:00Z</dcterms:created>
  <dcterms:modified xsi:type="dcterms:W3CDTF">2025-09-17T16:47:00Z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