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A376"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Мартынов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Михаил</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Вячеславович</w:t>
      </w:r>
      <w:r w:rsidRPr="00FE4D1E">
        <w:rPr>
          <w:rFonts w:ascii="Helvetica" w:hAnsi="Helvetica" w:cs="Helvetica"/>
          <w:b/>
          <w:bCs/>
          <w:color w:val="222222"/>
          <w:sz w:val="21"/>
          <w:szCs w:val="21"/>
        </w:rPr>
        <w:t>.</w:t>
      </w:r>
    </w:p>
    <w:p w14:paraId="0D74B632"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Математическая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модель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эритроцитах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человека</w:t>
      </w:r>
      <w:r w:rsidRPr="00FE4D1E">
        <w:rPr>
          <w:rFonts w:ascii="Helvetica" w:hAnsi="Helvetica" w:cs="Helvetica"/>
          <w:b/>
          <w:bCs/>
          <w:color w:val="222222"/>
          <w:sz w:val="21"/>
          <w:szCs w:val="21"/>
        </w:rPr>
        <w:t xml:space="preserve"> : </w:t>
      </w:r>
      <w:r w:rsidRPr="00FE4D1E">
        <w:rPr>
          <w:rFonts w:ascii="Helvetica" w:hAnsi="Helvetica" w:cs="Helvetica" w:hint="eastAsia"/>
          <w:b/>
          <w:bCs/>
          <w:color w:val="222222"/>
          <w:sz w:val="21"/>
          <w:szCs w:val="21"/>
        </w:rPr>
        <w:t>диссертация</w:t>
      </w:r>
      <w:r w:rsidRPr="00FE4D1E">
        <w:rPr>
          <w:rFonts w:ascii="Helvetica" w:hAnsi="Helvetica" w:cs="Helvetica"/>
          <w:b/>
          <w:bCs/>
          <w:color w:val="222222"/>
          <w:sz w:val="21"/>
          <w:szCs w:val="21"/>
        </w:rPr>
        <w:t xml:space="preserve"> ... </w:t>
      </w:r>
      <w:r w:rsidRPr="00FE4D1E">
        <w:rPr>
          <w:rFonts w:ascii="Helvetica" w:hAnsi="Helvetica" w:cs="Helvetica" w:hint="eastAsia"/>
          <w:b/>
          <w:bCs/>
          <w:color w:val="222222"/>
          <w:sz w:val="21"/>
          <w:szCs w:val="21"/>
        </w:rPr>
        <w:t>кандидата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физико</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математических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наук</w:t>
      </w:r>
      <w:r w:rsidRPr="00FE4D1E">
        <w:rPr>
          <w:rFonts w:ascii="Helvetica" w:hAnsi="Helvetica" w:cs="Helvetica"/>
          <w:b/>
          <w:bCs/>
          <w:color w:val="222222"/>
          <w:sz w:val="21"/>
          <w:szCs w:val="21"/>
        </w:rPr>
        <w:t xml:space="preserve"> : 03.00.02. - </w:t>
      </w:r>
      <w:r w:rsidRPr="00FE4D1E">
        <w:rPr>
          <w:rFonts w:ascii="Helvetica" w:hAnsi="Helvetica" w:cs="Helvetica" w:hint="eastAsia"/>
          <w:b/>
          <w:bCs/>
          <w:color w:val="222222"/>
          <w:sz w:val="21"/>
          <w:szCs w:val="21"/>
        </w:rPr>
        <w:t>Москва</w:t>
      </w:r>
      <w:r w:rsidRPr="00FE4D1E">
        <w:rPr>
          <w:rFonts w:ascii="Helvetica" w:hAnsi="Helvetica" w:cs="Helvetica"/>
          <w:b/>
          <w:bCs/>
          <w:color w:val="222222"/>
          <w:sz w:val="21"/>
          <w:szCs w:val="21"/>
        </w:rPr>
        <w:t xml:space="preserve">, 1999. - 70 </w:t>
      </w:r>
      <w:r w:rsidRPr="00FE4D1E">
        <w:rPr>
          <w:rFonts w:ascii="Helvetica" w:hAnsi="Helvetica" w:cs="Helvetica" w:hint="eastAsia"/>
          <w:b/>
          <w:bCs/>
          <w:color w:val="222222"/>
          <w:sz w:val="21"/>
          <w:szCs w:val="21"/>
        </w:rPr>
        <w:t>с</w:t>
      </w:r>
      <w:r w:rsidRPr="00FE4D1E">
        <w:rPr>
          <w:rFonts w:ascii="Helvetica" w:hAnsi="Helvetica" w:cs="Helvetica"/>
          <w:b/>
          <w:bCs/>
          <w:color w:val="222222"/>
          <w:sz w:val="21"/>
          <w:szCs w:val="21"/>
        </w:rPr>
        <w:t>.</w:t>
      </w:r>
    </w:p>
    <w:p w14:paraId="517E44D9"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больше</w:t>
      </w:r>
    </w:p>
    <w:p w14:paraId="74242ADF"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Цитаты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из</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текста</w:t>
      </w:r>
      <w:r w:rsidRPr="00FE4D1E">
        <w:rPr>
          <w:rFonts w:ascii="Helvetica" w:hAnsi="Helvetica" w:cs="Helvetica"/>
          <w:b/>
          <w:bCs/>
          <w:color w:val="222222"/>
          <w:sz w:val="21"/>
          <w:szCs w:val="21"/>
        </w:rPr>
        <w:t>:</w:t>
      </w:r>
    </w:p>
    <w:p w14:paraId="2A8D9863"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стр</w:t>
      </w:r>
      <w:r w:rsidRPr="00FE4D1E">
        <w:rPr>
          <w:rFonts w:ascii="Helvetica" w:hAnsi="Helvetica" w:cs="Helvetica"/>
          <w:b/>
          <w:bCs/>
          <w:color w:val="222222"/>
          <w:sz w:val="21"/>
          <w:szCs w:val="21"/>
        </w:rPr>
        <w:t>. 1</w:t>
      </w:r>
    </w:p>
    <w:p w14:paraId="151BCCAF"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 00 ^ i/39 - 1 ^ </w:t>
      </w:r>
      <w:r w:rsidRPr="00FE4D1E">
        <w:rPr>
          <w:rFonts w:ascii="Helvetica" w:hAnsi="Helvetica" w:cs="Helvetica" w:hint="eastAsia"/>
          <w:b/>
          <w:bCs/>
          <w:color w:val="222222"/>
          <w:sz w:val="21"/>
          <w:szCs w:val="21"/>
        </w:rPr>
        <w:t>РОССИЙСКАЯ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АКАДЕМИЯ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МЕДИЦИНСКИХ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НАУК</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ГЕМАТОЛОГИЧЕСКИЙ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НАУЧНЫЙ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ЦЕНТР</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правах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рукописи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МАРТЫНОВ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Михаил</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Вячеславович</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МАТЕМАТИЧЕСКАЯ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МОДЕЛЬ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ЭРИТРОЦИТАХ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ЧЕЛОВЕКА</w:t>
      </w:r>
      <w:r w:rsidRPr="00FE4D1E">
        <w:rPr>
          <w:rFonts w:ascii="Helvetica" w:hAnsi="Helvetica" w:cs="Helvetica"/>
          <w:b/>
          <w:bCs/>
          <w:color w:val="222222"/>
          <w:sz w:val="21"/>
          <w:szCs w:val="21"/>
        </w:rPr>
        <w:t xml:space="preserve"> 03.00.02-</w:t>
      </w:r>
      <w:r w:rsidRPr="00FE4D1E">
        <w:rPr>
          <w:rFonts w:ascii="Helvetica" w:hAnsi="Helvetica" w:cs="Helvetica" w:hint="eastAsia"/>
          <w:b/>
          <w:bCs/>
          <w:color w:val="222222"/>
          <w:sz w:val="21"/>
          <w:szCs w:val="21"/>
        </w:rPr>
        <w:t>биофизика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Диссертация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соискание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ученой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степени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кандидата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физико</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математических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наук</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Научные</w:t>
      </w:r>
    </w:p>
    <w:p w14:paraId="66880A52"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стр</w:t>
      </w:r>
      <w:r w:rsidRPr="00FE4D1E">
        <w:rPr>
          <w:rFonts w:ascii="Helvetica" w:hAnsi="Helvetica" w:cs="Helvetica"/>
          <w:b/>
          <w:bCs/>
          <w:color w:val="222222"/>
          <w:sz w:val="21"/>
          <w:szCs w:val="21"/>
        </w:rPr>
        <w:t>. 2</w:t>
      </w:r>
    </w:p>
    <w:p w14:paraId="0C00E733"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РЕЗУЛЬТАТЫ</w:t>
      </w:r>
      <w:r w:rsidRPr="00FE4D1E">
        <w:rPr>
          <w:rFonts w:ascii="Helvetica" w:hAnsi="Helvetica" w:cs="Helvetica"/>
          <w:b/>
          <w:bCs/>
          <w:color w:val="222222"/>
          <w:sz w:val="21"/>
          <w:szCs w:val="21"/>
        </w:rPr>
        <w:t xml:space="preserve">. 1. </w:t>
      </w:r>
      <w:r w:rsidRPr="00FE4D1E">
        <w:rPr>
          <w:rFonts w:ascii="Helvetica" w:hAnsi="Helvetica" w:cs="Helvetica" w:hint="eastAsia"/>
          <w:b/>
          <w:bCs/>
          <w:color w:val="222222"/>
          <w:sz w:val="21"/>
          <w:szCs w:val="21"/>
        </w:rPr>
        <w:t>Динамическое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поведение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модели</w:t>
      </w:r>
      <w:r w:rsidRPr="00FE4D1E">
        <w:rPr>
          <w:rFonts w:ascii="Helvetica" w:hAnsi="Helvetica" w:cs="Helvetica"/>
          <w:b/>
          <w:bCs/>
          <w:color w:val="222222"/>
          <w:sz w:val="21"/>
          <w:szCs w:val="21"/>
        </w:rPr>
        <w:t xml:space="preserve">. 2. </w:t>
      </w:r>
      <w:r w:rsidRPr="00FE4D1E">
        <w:rPr>
          <w:rFonts w:ascii="Helvetica" w:hAnsi="Helvetica" w:cs="Helvetica" w:hint="eastAsia"/>
          <w:b/>
          <w:bCs/>
          <w:color w:val="222222"/>
          <w:sz w:val="21"/>
          <w:szCs w:val="21"/>
        </w:rPr>
        <w:t>Роль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Ма</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К</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АТФазы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гликолиза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3. </w:t>
      </w:r>
      <w:r w:rsidRPr="00FE4D1E">
        <w:rPr>
          <w:rFonts w:ascii="Helvetica" w:hAnsi="Helvetica" w:cs="Helvetica" w:hint="eastAsia"/>
          <w:b/>
          <w:bCs/>
          <w:color w:val="222222"/>
          <w:sz w:val="21"/>
          <w:szCs w:val="21"/>
        </w:rPr>
        <w:t>Роль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кальций</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активируемых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калиевых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каналов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4. </w:t>
      </w:r>
      <w:r w:rsidRPr="00FE4D1E">
        <w:rPr>
          <w:rFonts w:ascii="Helvetica" w:hAnsi="Helvetica" w:cs="Helvetica" w:hint="eastAsia"/>
          <w:b/>
          <w:bCs/>
          <w:color w:val="222222"/>
          <w:sz w:val="21"/>
          <w:szCs w:val="21"/>
        </w:rPr>
        <w:t>Роль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метаболизма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аденилатов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5. </w:t>
      </w:r>
      <w:r w:rsidRPr="00FE4D1E">
        <w:rPr>
          <w:rFonts w:ascii="Helvetica" w:hAnsi="Helvetica" w:cs="Helvetica" w:hint="eastAsia"/>
          <w:b/>
          <w:bCs/>
          <w:color w:val="222222"/>
          <w:sz w:val="21"/>
          <w:szCs w:val="21"/>
        </w:rPr>
        <w:t>Совместное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функционирование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каналов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метаболизма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аденилатов</w:t>
      </w:r>
      <w:r w:rsidRPr="00FE4D1E">
        <w:rPr>
          <w:rFonts w:ascii="Helvetica" w:hAnsi="Helvetica" w:cs="Helvetica"/>
          <w:b/>
          <w:bCs/>
          <w:color w:val="222222"/>
          <w:sz w:val="21"/>
          <w:szCs w:val="21"/>
        </w:rPr>
        <w:t xml:space="preserve">. 6. </w:t>
      </w:r>
      <w:r w:rsidRPr="00FE4D1E">
        <w:rPr>
          <w:rFonts w:ascii="Helvetica" w:hAnsi="Helvetica" w:cs="Helvetica" w:hint="eastAsia"/>
          <w:b/>
          <w:bCs/>
          <w:color w:val="222222"/>
          <w:sz w:val="21"/>
          <w:szCs w:val="21"/>
        </w:rPr>
        <w:t>Влияние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изменения</w:t>
      </w:r>
    </w:p>
    <w:p w14:paraId="19B2493A"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стр</w:t>
      </w:r>
      <w:r w:rsidRPr="00FE4D1E">
        <w:rPr>
          <w:rFonts w:ascii="Helvetica" w:hAnsi="Helvetica" w:cs="Helvetica"/>
          <w:b/>
          <w:bCs/>
          <w:color w:val="222222"/>
          <w:sz w:val="21"/>
          <w:szCs w:val="21"/>
        </w:rPr>
        <w:t>. 49</w:t>
      </w:r>
    </w:p>
    <w:p w14:paraId="67AFE44D"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везикуляция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ужесточение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клеточной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мембраны</w:t>
      </w:r>
      <w:r w:rsidRPr="00FE4D1E">
        <w:rPr>
          <w:rFonts w:ascii="Helvetica" w:hAnsi="Helvetica" w:cs="Helvetica"/>
          <w:b/>
          <w:bCs/>
          <w:color w:val="222222"/>
          <w:sz w:val="21"/>
          <w:szCs w:val="21"/>
        </w:rPr>
        <w:t xml:space="preserve">. 50 </w:t>
      </w:r>
      <w:r w:rsidRPr="00FE4D1E">
        <w:rPr>
          <w:rFonts w:ascii="Helvetica" w:hAnsi="Helvetica" w:cs="Helvetica" w:hint="eastAsia"/>
          <w:b/>
          <w:bCs/>
          <w:color w:val="222222"/>
          <w:sz w:val="21"/>
          <w:szCs w:val="21"/>
        </w:rPr>
        <w:t>Фиг</w:t>
      </w:r>
      <w:r w:rsidRPr="00FE4D1E">
        <w:rPr>
          <w:rFonts w:ascii="Helvetica" w:hAnsi="Helvetica" w:cs="Helvetica"/>
          <w:b/>
          <w:bCs/>
          <w:color w:val="222222"/>
          <w:sz w:val="21"/>
          <w:szCs w:val="21"/>
        </w:rPr>
        <w:t xml:space="preserve">. 9. </w:t>
      </w:r>
      <w:r w:rsidRPr="00FE4D1E">
        <w:rPr>
          <w:rFonts w:ascii="Helvetica" w:hAnsi="Helvetica" w:cs="Helvetica" w:hint="eastAsia"/>
          <w:b/>
          <w:bCs/>
          <w:color w:val="222222"/>
          <w:sz w:val="21"/>
          <w:szCs w:val="21"/>
        </w:rPr>
        <w:t>Стабилизация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человека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модели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включающей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Са</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зависимые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каналы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регуляцию</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метаболизма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аденилатов</w:t>
      </w:r>
      <w:r w:rsidRPr="00FE4D1E">
        <w:rPr>
          <w:rFonts w:ascii="Helvetica" w:hAnsi="Helvetica" w:cs="Helvetica"/>
          <w:b/>
          <w:bCs/>
          <w:color w:val="222222"/>
          <w:sz w:val="21"/>
          <w:szCs w:val="21"/>
        </w:rPr>
        <w:t xml:space="preserve">. (A) : </w:t>
      </w:r>
      <w:r w:rsidRPr="00FE4D1E">
        <w:rPr>
          <w:rFonts w:ascii="Helvetica" w:hAnsi="Helvetica" w:cs="Helvetica" w:hint="eastAsia"/>
          <w:b/>
          <w:bCs/>
          <w:color w:val="222222"/>
          <w:sz w:val="21"/>
          <w:szCs w:val="21"/>
        </w:rPr>
        <w:t>Зависимость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стационарного</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от</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пассивной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проницаемости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мембраны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состояние</w:t>
      </w:r>
      <w:r w:rsidRPr="00FE4D1E">
        <w:rPr>
          <w:rFonts w:ascii="Helvetica" w:hAnsi="Helvetica" w:cs="Helvetica"/>
          <w:b/>
          <w:bCs/>
          <w:color w:val="222222"/>
          <w:sz w:val="21"/>
          <w:szCs w:val="21"/>
        </w:rPr>
        <w:t xml:space="preserve">. (B) : </w:t>
      </w:r>
      <w:r w:rsidRPr="00FE4D1E">
        <w:rPr>
          <w:rFonts w:ascii="Helvetica" w:hAnsi="Helvetica" w:cs="Helvetica" w:hint="eastAsia"/>
          <w:b/>
          <w:bCs/>
          <w:color w:val="222222"/>
          <w:sz w:val="21"/>
          <w:szCs w:val="21"/>
        </w:rPr>
        <w:t>Влияние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резкого</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увеличения</w:t>
      </w:r>
    </w:p>
    <w:p w14:paraId="61D63A95" w14:textId="77777777" w:rsidR="00FE4D1E" w:rsidRPr="00FE4D1E" w:rsidRDefault="00FE4D1E" w:rsidP="00FE4D1E">
      <w:pPr>
        <w:rPr>
          <w:rFonts w:ascii="Helvetica" w:hAnsi="Helvetica" w:cs="Helvetica"/>
          <w:b/>
          <w:bCs/>
          <w:color w:val="222222"/>
          <w:sz w:val="21"/>
          <w:szCs w:val="21"/>
        </w:rPr>
      </w:pPr>
    </w:p>
    <w:p w14:paraId="72925372"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Оглавление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диссертации</w:t>
      </w:r>
    </w:p>
    <w:p w14:paraId="72983D23"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кандидат</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физико</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математических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наук</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Мартынов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lastRenderedPageBreak/>
        <w:t>Михаил</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Вячеславович</w:t>
      </w:r>
    </w:p>
    <w:p w14:paraId="556E6A50"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ВВЕДЕНИЕ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ОБЗОР</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ЛИТЕРАТУРЫ</w:t>
      </w:r>
      <w:r w:rsidRPr="00FE4D1E">
        <w:rPr>
          <w:rFonts w:ascii="Helvetica" w:hAnsi="Helvetica" w:cs="Helvetica"/>
          <w:b/>
          <w:bCs/>
          <w:color w:val="222222"/>
          <w:sz w:val="21"/>
          <w:szCs w:val="21"/>
        </w:rPr>
        <w:t>.</w:t>
      </w:r>
    </w:p>
    <w:p w14:paraId="07F16FFC" w14:textId="77777777" w:rsidR="00FE4D1E" w:rsidRPr="00FE4D1E" w:rsidRDefault="00FE4D1E" w:rsidP="00FE4D1E">
      <w:pPr>
        <w:rPr>
          <w:rFonts w:ascii="Helvetica" w:hAnsi="Helvetica" w:cs="Helvetica"/>
          <w:b/>
          <w:bCs/>
          <w:color w:val="222222"/>
          <w:sz w:val="21"/>
          <w:szCs w:val="21"/>
        </w:rPr>
      </w:pPr>
    </w:p>
    <w:p w14:paraId="5461BFC2"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1. </w:t>
      </w:r>
      <w:r w:rsidRPr="00FE4D1E">
        <w:rPr>
          <w:rFonts w:ascii="Helvetica" w:hAnsi="Helvetica" w:cs="Helvetica" w:hint="eastAsia"/>
          <w:b/>
          <w:bCs/>
          <w:color w:val="222222"/>
          <w:sz w:val="21"/>
          <w:szCs w:val="21"/>
        </w:rPr>
        <w:t>Общие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сведения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человека</w:t>
      </w:r>
      <w:r w:rsidRPr="00FE4D1E">
        <w:rPr>
          <w:rFonts w:ascii="Helvetica" w:hAnsi="Helvetica" w:cs="Helvetica"/>
          <w:b/>
          <w:bCs/>
          <w:color w:val="222222"/>
          <w:sz w:val="21"/>
          <w:szCs w:val="21"/>
        </w:rPr>
        <w:t>.</w:t>
      </w:r>
    </w:p>
    <w:p w14:paraId="45064B92" w14:textId="77777777" w:rsidR="00FE4D1E" w:rsidRPr="00FE4D1E" w:rsidRDefault="00FE4D1E" w:rsidP="00FE4D1E">
      <w:pPr>
        <w:rPr>
          <w:rFonts w:ascii="Helvetica" w:hAnsi="Helvetica" w:cs="Helvetica"/>
          <w:b/>
          <w:bCs/>
          <w:color w:val="222222"/>
          <w:sz w:val="21"/>
          <w:szCs w:val="21"/>
        </w:rPr>
      </w:pPr>
    </w:p>
    <w:p w14:paraId="1D8DEE91"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2. </w:t>
      </w:r>
      <w:r w:rsidRPr="00FE4D1E">
        <w:rPr>
          <w:rFonts w:ascii="Helvetica" w:hAnsi="Helvetica" w:cs="Helvetica" w:hint="eastAsia"/>
          <w:b/>
          <w:bCs/>
          <w:color w:val="222222"/>
          <w:sz w:val="21"/>
          <w:szCs w:val="21"/>
        </w:rPr>
        <w:t>Ионный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транспорт</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эритроцитах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человека</w:t>
      </w:r>
      <w:r w:rsidRPr="00FE4D1E">
        <w:rPr>
          <w:rFonts w:ascii="Helvetica" w:hAnsi="Helvetica" w:cs="Helvetica"/>
          <w:b/>
          <w:bCs/>
          <w:color w:val="222222"/>
          <w:sz w:val="21"/>
          <w:szCs w:val="21"/>
        </w:rPr>
        <w:t>.</w:t>
      </w:r>
    </w:p>
    <w:p w14:paraId="6905F1F0" w14:textId="77777777" w:rsidR="00FE4D1E" w:rsidRPr="00FE4D1E" w:rsidRDefault="00FE4D1E" w:rsidP="00FE4D1E">
      <w:pPr>
        <w:rPr>
          <w:rFonts w:ascii="Helvetica" w:hAnsi="Helvetica" w:cs="Helvetica"/>
          <w:b/>
          <w:bCs/>
          <w:color w:val="222222"/>
          <w:sz w:val="21"/>
          <w:szCs w:val="21"/>
        </w:rPr>
      </w:pPr>
    </w:p>
    <w:p w14:paraId="241F660C"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2.1. </w:t>
      </w:r>
      <w:r w:rsidRPr="00FE4D1E">
        <w:rPr>
          <w:rFonts w:ascii="Helvetica" w:hAnsi="Helvetica" w:cs="Helvetica" w:hint="eastAsia"/>
          <w:b/>
          <w:bCs/>
          <w:color w:val="222222"/>
          <w:sz w:val="21"/>
          <w:szCs w:val="21"/>
        </w:rPr>
        <w:t>Ионные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насосы</w:t>
      </w:r>
      <w:r w:rsidRPr="00FE4D1E">
        <w:rPr>
          <w:rFonts w:ascii="Helvetica" w:hAnsi="Helvetica" w:cs="Helvetica"/>
          <w:b/>
          <w:bCs/>
          <w:color w:val="222222"/>
          <w:sz w:val="21"/>
          <w:szCs w:val="21"/>
        </w:rPr>
        <w:t>.</w:t>
      </w:r>
    </w:p>
    <w:p w14:paraId="639A9660" w14:textId="77777777" w:rsidR="00FE4D1E" w:rsidRPr="00FE4D1E" w:rsidRDefault="00FE4D1E" w:rsidP="00FE4D1E">
      <w:pPr>
        <w:rPr>
          <w:rFonts w:ascii="Helvetica" w:hAnsi="Helvetica" w:cs="Helvetica"/>
          <w:b/>
          <w:bCs/>
          <w:color w:val="222222"/>
          <w:sz w:val="21"/>
          <w:szCs w:val="21"/>
        </w:rPr>
      </w:pPr>
    </w:p>
    <w:p w14:paraId="3C87CDAC"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2.2. </w:t>
      </w:r>
      <w:r w:rsidRPr="00FE4D1E">
        <w:rPr>
          <w:rFonts w:ascii="Helvetica" w:hAnsi="Helvetica" w:cs="Helvetica" w:hint="eastAsia"/>
          <w:b/>
          <w:bCs/>
          <w:color w:val="222222"/>
          <w:sz w:val="21"/>
          <w:szCs w:val="21"/>
        </w:rPr>
        <w:t>Пассивный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ионный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транспорт</w:t>
      </w:r>
      <w:r w:rsidRPr="00FE4D1E">
        <w:rPr>
          <w:rFonts w:ascii="Helvetica" w:hAnsi="Helvetica" w:cs="Helvetica"/>
          <w:b/>
          <w:bCs/>
          <w:color w:val="222222"/>
          <w:sz w:val="21"/>
          <w:szCs w:val="21"/>
        </w:rPr>
        <w:t>.</w:t>
      </w:r>
    </w:p>
    <w:p w14:paraId="40EA0F6F" w14:textId="77777777" w:rsidR="00FE4D1E" w:rsidRPr="00FE4D1E" w:rsidRDefault="00FE4D1E" w:rsidP="00FE4D1E">
      <w:pPr>
        <w:rPr>
          <w:rFonts w:ascii="Helvetica" w:hAnsi="Helvetica" w:cs="Helvetica"/>
          <w:b/>
          <w:bCs/>
          <w:color w:val="222222"/>
          <w:sz w:val="21"/>
          <w:szCs w:val="21"/>
        </w:rPr>
      </w:pPr>
    </w:p>
    <w:p w14:paraId="6E5EE7E5"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3. </w:t>
      </w:r>
      <w:r w:rsidRPr="00FE4D1E">
        <w:rPr>
          <w:rFonts w:ascii="Helvetica" w:hAnsi="Helvetica" w:cs="Helvetica" w:hint="eastAsia"/>
          <w:b/>
          <w:bCs/>
          <w:color w:val="222222"/>
          <w:sz w:val="21"/>
          <w:szCs w:val="21"/>
        </w:rPr>
        <w:t>Энергетический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аденилатный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метаболизм</w:t>
      </w:r>
      <w:r w:rsidRPr="00FE4D1E">
        <w:rPr>
          <w:rFonts w:ascii="Helvetica" w:hAnsi="Helvetica" w:cs="Helvetica"/>
          <w:b/>
          <w:bCs/>
          <w:color w:val="222222"/>
          <w:sz w:val="21"/>
          <w:szCs w:val="21"/>
        </w:rPr>
        <w:t>.</w:t>
      </w:r>
    </w:p>
    <w:p w14:paraId="49F31C79" w14:textId="77777777" w:rsidR="00FE4D1E" w:rsidRPr="00FE4D1E" w:rsidRDefault="00FE4D1E" w:rsidP="00FE4D1E">
      <w:pPr>
        <w:rPr>
          <w:rFonts w:ascii="Helvetica" w:hAnsi="Helvetica" w:cs="Helvetica"/>
          <w:b/>
          <w:bCs/>
          <w:color w:val="222222"/>
          <w:sz w:val="21"/>
          <w:szCs w:val="21"/>
        </w:rPr>
      </w:pPr>
    </w:p>
    <w:p w14:paraId="0E983789"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4. </w:t>
      </w:r>
      <w:r w:rsidRPr="00FE4D1E">
        <w:rPr>
          <w:rFonts w:ascii="Helvetica" w:hAnsi="Helvetica" w:cs="Helvetica" w:hint="eastAsia"/>
          <w:b/>
          <w:bCs/>
          <w:color w:val="222222"/>
          <w:sz w:val="21"/>
          <w:szCs w:val="21"/>
        </w:rPr>
        <w:t>Основные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этапы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изучения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регуляции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человека</w:t>
      </w:r>
      <w:r w:rsidRPr="00FE4D1E">
        <w:rPr>
          <w:rFonts w:ascii="Helvetica" w:hAnsi="Helvetica" w:cs="Helvetica"/>
          <w:b/>
          <w:bCs/>
          <w:color w:val="222222"/>
          <w:sz w:val="21"/>
          <w:szCs w:val="21"/>
        </w:rPr>
        <w:t>.</w:t>
      </w:r>
    </w:p>
    <w:p w14:paraId="009733A1" w14:textId="77777777" w:rsidR="00FE4D1E" w:rsidRPr="00FE4D1E" w:rsidRDefault="00FE4D1E" w:rsidP="00FE4D1E">
      <w:pPr>
        <w:rPr>
          <w:rFonts w:ascii="Helvetica" w:hAnsi="Helvetica" w:cs="Helvetica"/>
          <w:b/>
          <w:bCs/>
          <w:color w:val="222222"/>
          <w:sz w:val="21"/>
          <w:szCs w:val="21"/>
        </w:rPr>
      </w:pPr>
    </w:p>
    <w:p w14:paraId="43A44516"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5. </w:t>
      </w:r>
      <w:r w:rsidRPr="00FE4D1E">
        <w:rPr>
          <w:rFonts w:ascii="Helvetica" w:hAnsi="Helvetica" w:cs="Helvetica" w:hint="eastAsia"/>
          <w:b/>
          <w:bCs/>
          <w:color w:val="222222"/>
          <w:sz w:val="21"/>
          <w:szCs w:val="21"/>
        </w:rPr>
        <w:t>Нарушения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ионного</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обмена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возможные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механизмы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w:t>
      </w:r>
    </w:p>
    <w:p w14:paraId="0FFB2D2B" w14:textId="77777777" w:rsidR="00FE4D1E" w:rsidRPr="00FE4D1E" w:rsidRDefault="00FE4D1E" w:rsidP="00FE4D1E">
      <w:pPr>
        <w:rPr>
          <w:rFonts w:ascii="Helvetica" w:hAnsi="Helvetica" w:cs="Helvetica"/>
          <w:b/>
          <w:bCs/>
          <w:color w:val="222222"/>
          <w:sz w:val="21"/>
          <w:szCs w:val="21"/>
        </w:rPr>
      </w:pPr>
    </w:p>
    <w:p w14:paraId="32009733"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6. </w:t>
      </w:r>
      <w:r w:rsidRPr="00FE4D1E">
        <w:rPr>
          <w:rFonts w:ascii="Helvetica" w:hAnsi="Helvetica" w:cs="Helvetica" w:hint="eastAsia"/>
          <w:b/>
          <w:bCs/>
          <w:color w:val="222222"/>
          <w:sz w:val="21"/>
          <w:szCs w:val="21"/>
        </w:rPr>
        <w:t>Разброс</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параметров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ЦЕЛИ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ЗАДАЧИ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РАБОТЫ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МАТЕМАТИЧЕСКАЯ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МОДЕЛЬ</w:t>
      </w:r>
      <w:r w:rsidRPr="00FE4D1E">
        <w:rPr>
          <w:rFonts w:ascii="Helvetica" w:hAnsi="Helvetica" w:cs="Helvetica"/>
          <w:b/>
          <w:bCs/>
          <w:color w:val="222222"/>
          <w:sz w:val="21"/>
          <w:szCs w:val="21"/>
        </w:rPr>
        <w:t>.</w:t>
      </w:r>
    </w:p>
    <w:p w14:paraId="5BB54B6E" w14:textId="77777777" w:rsidR="00FE4D1E" w:rsidRPr="00FE4D1E" w:rsidRDefault="00FE4D1E" w:rsidP="00FE4D1E">
      <w:pPr>
        <w:rPr>
          <w:rFonts w:ascii="Helvetica" w:hAnsi="Helvetica" w:cs="Helvetica"/>
          <w:b/>
          <w:bCs/>
          <w:color w:val="222222"/>
          <w:sz w:val="21"/>
          <w:szCs w:val="21"/>
        </w:rPr>
      </w:pPr>
    </w:p>
    <w:p w14:paraId="551B94E0"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1. </w:t>
      </w:r>
      <w:r w:rsidRPr="00FE4D1E">
        <w:rPr>
          <w:rFonts w:ascii="Helvetica" w:hAnsi="Helvetica" w:cs="Helvetica" w:hint="eastAsia"/>
          <w:b/>
          <w:bCs/>
          <w:color w:val="222222"/>
          <w:sz w:val="21"/>
          <w:szCs w:val="21"/>
        </w:rPr>
        <w:t>Ионный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баланс</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эритроцита</w:t>
      </w:r>
      <w:r w:rsidRPr="00FE4D1E">
        <w:rPr>
          <w:rFonts w:ascii="Helvetica" w:hAnsi="Helvetica" w:cs="Helvetica"/>
          <w:b/>
          <w:bCs/>
          <w:color w:val="222222"/>
          <w:sz w:val="21"/>
          <w:szCs w:val="21"/>
        </w:rPr>
        <w:t>.</w:t>
      </w:r>
    </w:p>
    <w:p w14:paraId="1E2B2E04" w14:textId="77777777" w:rsidR="00FE4D1E" w:rsidRPr="00FE4D1E" w:rsidRDefault="00FE4D1E" w:rsidP="00FE4D1E">
      <w:pPr>
        <w:rPr>
          <w:rFonts w:ascii="Helvetica" w:hAnsi="Helvetica" w:cs="Helvetica"/>
          <w:b/>
          <w:bCs/>
          <w:color w:val="222222"/>
          <w:sz w:val="21"/>
          <w:szCs w:val="21"/>
        </w:rPr>
      </w:pPr>
    </w:p>
    <w:p w14:paraId="799124B8"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2. </w:t>
      </w:r>
      <w:r w:rsidRPr="00FE4D1E">
        <w:rPr>
          <w:rFonts w:ascii="Helvetica" w:hAnsi="Helvetica" w:cs="Helvetica" w:hint="eastAsia"/>
          <w:b/>
          <w:bCs/>
          <w:color w:val="222222"/>
          <w:sz w:val="21"/>
          <w:szCs w:val="21"/>
        </w:rPr>
        <w:t>Энергетический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метаболизм</w:t>
      </w:r>
      <w:r w:rsidRPr="00FE4D1E">
        <w:rPr>
          <w:rFonts w:ascii="Helvetica" w:hAnsi="Helvetica" w:cs="Helvetica"/>
          <w:b/>
          <w:bCs/>
          <w:color w:val="222222"/>
          <w:sz w:val="21"/>
          <w:szCs w:val="21"/>
        </w:rPr>
        <w:t>.</w:t>
      </w:r>
    </w:p>
    <w:p w14:paraId="503A9BCE" w14:textId="77777777" w:rsidR="00FE4D1E" w:rsidRPr="00FE4D1E" w:rsidRDefault="00FE4D1E" w:rsidP="00FE4D1E">
      <w:pPr>
        <w:rPr>
          <w:rFonts w:ascii="Helvetica" w:hAnsi="Helvetica" w:cs="Helvetica"/>
          <w:b/>
          <w:bCs/>
          <w:color w:val="222222"/>
          <w:sz w:val="21"/>
          <w:szCs w:val="21"/>
        </w:rPr>
      </w:pPr>
    </w:p>
    <w:p w14:paraId="73781C81"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2.1. </w:t>
      </w:r>
      <w:r w:rsidRPr="00FE4D1E">
        <w:rPr>
          <w:rFonts w:ascii="Helvetica" w:hAnsi="Helvetica" w:cs="Helvetica" w:hint="eastAsia"/>
          <w:b/>
          <w:bCs/>
          <w:color w:val="222222"/>
          <w:sz w:val="21"/>
          <w:szCs w:val="21"/>
        </w:rPr>
        <w:t>АТФазы</w:t>
      </w:r>
      <w:r w:rsidRPr="00FE4D1E">
        <w:rPr>
          <w:rFonts w:ascii="Helvetica" w:hAnsi="Helvetica" w:cs="Helvetica"/>
          <w:b/>
          <w:bCs/>
          <w:color w:val="222222"/>
          <w:sz w:val="21"/>
          <w:szCs w:val="21"/>
        </w:rPr>
        <w:t xml:space="preserve">. 2.2 </w:t>
      </w:r>
      <w:r w:rsidRPr="00FE4D1E">
        <w:rPr>
          <w:rFonts w:ascii="Helvetica" w:hAnsi="Helvetica" w:cs="Helvetica" w:hint="eastAsia"/>
          <w:b/>
          <w:bCs/>
          <w:color w:val="222222"/>
          <w:sz w:val="21"/>
          <w:szCs w:val="21"/>
        </w:rPr>
        <w:t>Гликолиз</w:t>
      </w:r>
      <w:r w:rsidRPr="00FE4D1E">
        <w:rPr>
          <w:rFonts w:ascii="Helvetica" w:hAnsi="Helvetica" w:cs="Helvetica"/>
          <w:b/>
          <w:bCs/>
          <w:color w:val="222222"/>
          <w:sz w:val="21"/>
          <w:szCs w:val="21"/>
        </w:rPr>
        <w:t>.</w:t>
      </w:r>
    </w:p>
    <w:p w14:paraId="61EA6591" w14:textId="77777777" w:rsidR="00FE4D1E" w:rsidRPr="00FE4D1E" w:rsidRDefault="00FE4D1E" w:rsidP="00FE4D1E">
      <w:pPr>
        <w:rPr>
          <w:rFonts w:ascii="Helvetica" w:hAnsi="Helvetica" w:cs="Helvetica"/>
          <w:b/>
          <w:bCs/>
          <w:color w:val="222222"/>
          <w:sz w:val="21"/>
          <w:szCs w:val="21"/>
        </w:rPr>
      </w:pPr>
    </w:p>
    <w:p w14:paraId="78474A4F"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lastRenderedPageBreak/>
        <w:t xml:space="preserve">3. </w:t>
      </w:r>
      <w:r w:rsidRPr="00FE4D1E">
        <w:rPr>
          <w:rFonts w:ascii="Helvetica" w:hAnsi="Helvetica" w:cs="Helvetica" w:hint="eastAsia"/>
          <w:b/>
          <w:bCs/>
          <w:color w:val="222222"/>
          <w:sz w:val="21"/>
          <w:szCs w:val="21"/>
        </w:rPr>
        <w:t>Метаболизм</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аденилатов</w:t>
      </w:r>
      <w:r w:rsidRPr="00FE4D1E">
        <w:rPr>
          <w:rFonts w:ascii="Helvetica" w:hAnsi="Helvetica" w:cs="Helvetica"/>
          <w:b/>
          <w:bCs/>
          <w:color w:val="222222"/>
          <w:sz w:val="21"/>
          <w:szCs w:val="21"/>
        </w:rPr>
        <w:t>.</w:t>
      </w:r>
    </w:p>
    <w:p w14:paraId="61FAA259" w14:textId="77777777" w:rsidR="00FE4D1E" w:rsidRPr="00FE4D1E" w:rsidRDefault="00FE4D1E" w:rsidP="00FE4D1E">
      <w:pPr>
        <w:rPr>
          <w:rFonts w:ascii="Helvetica" w:hAnsi="Helvetica" w:cs="Helvetica"/>
          <w:b/>
          <w:bCs/>
          <w:color w:val="222222"/>
          <w:sz w:val="21"/>
          <w:szCs w:val="21"/>
        </w:rPr>
      </w:pPr>
    </w:p>
    <w:p w14:paraId="67330EAA"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hint="eastAsia"/>
          <w:b/>
          <w:bCs/>
          <w:color w:val="222222"/>
          <w:sz w:val="21"/>
          <w:szCs w:val="21"/>
        </w:rPr>
        <w:t>МЕТОДЫ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ИССЛЕДОВАНИЯ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МАТЕМАТИЧЕСКОЙ</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МОДЕЛИ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РЕЗУЛЬТАТЫ</w:t>
      </w:r>
      <w:r w:rsidRPr="00FE4D1E">
        <w:rPr>
          <w:rFonts w:ascii="Helvetica" w:hAnsi="Helvetica" w:cs="Helvetica"/>
          <w:b/>
          <w:bCs/>
          <w:color w:val="222222"/>
          <w:sz w:val="21"/>
          <w:szCs w:val="21"/>
        </w:rPr>
        <w:t>.</w:t>
      </w:r>
    </w:p>
    <w:p w14:paraId="2CC683E6" w14:textId="77777777" w:rsidR="00FE4D1E" w:rsidRPr="00FE4D1E" w:rsidRDefault="00FE4D1E" w:rsidP="00FE4D1E">
      <w:pPr>
        <w:rPr>
          <w:rFonts w:ascii="Helvetica" w:hAnsi="Helvetica" w:cs="Helvetica"/>
          <w:b/>
          <w:bCs/>
          <w:color w:val="222222"/>
          <w:sz w:val="21"/>
          <w:szCs w:val="21"/>
        </w:rPr>
      </w:pPr>
    </w:p>
    <w:p w14:paraId="56BED6DC"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1. </w:t>
      </w:r>
      <w:r w:rsidRPr="00FE4D1E">
        <w:rPr>
          <w:rFonts w:ascii="Helvetica" w:hAnsi="Helvetica" w:cs="Helvetica" w:hint="eastAsia"/>
          <w:b/>
          <w:bCs/>
          <w:color w:val="222222"/>
          <w:sz w:val="21"/>
          <w:szCs w:val="21"/>
        </w:rPr>
        <w:t>Динамическое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поведение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модели</w:t>
      </w:r>
      <w:r w:rsidRPr="00FE4D1E">
        <w:rPr>
          <w:rFonts w:ascii="Helvetica" w:hAnsi="Helvetica" w:cs="Helvetica"/>
          <w:b/>
          <w:bCs/>
          <w:color w:val="222222"/>
          <w:sz w:val="21"/>
          <w:szCs w:val="21"/>
        </w:rPr>
        <w:t>.</w:t>
      </w:r>
    </w:p>
    <w:p w14:paraId="72459A9F" w14:textId="77777777" w:rsidR="00FE4D1E" w:rsidRPr="00FE4D1E" w:rsidRDefault="00FE4D1E" w:rsidP="00FE4D1E">
      <w:pPr>
        <w:rPr>
          <w:rFonts w:ascii="Helvetica" w:hAnsi="Helvetica" w:cs="Helvetica"/>
          <w:b/>
          <w:bCs/>
          <w:color w:val="222222"/>
          <w:sz w:val="21"/>
          <w:szCs w:val="21"/>
        </w:rPr>
      </w:pPr>
    </w:p>
    <w:p w14:paraId="7349CAC2"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2. </w:t>
      </w:r>
      <w:r w:rsidRPr="00FE4D1E">
        <w:rPr>
          <w:rFonts w:ascii="Helvetica" w:hAnsi="Helvetica" w:cs="Helvetica" w:hint="eastAsia"/>
          <w:b/>
          <w:bCs/>
          <w:color w:val="222222"/>
          <w:sz w:val="21"/>
          <w:szCs w:val="21"/>
        </w:rPr>
        <w:t>Роль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ИаД</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АТФазы</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гликолиза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w:t>
      </w:r>
    </w:p>
    <w:p w14:paraId="70F45E33" w14:textId="77777777" w:rsidR="00FE4D1E" w:rsidRPr="00FE4D1E" w:rsidRDefault="00FE4D1E" w:rsidP="00FE4D1E">
      <w:pPr>
        <w:rPr>
          <w:rFonts w:ascii="Helvetica" w:hAnsi="Helvetica" w:cs="Helvetica"/>
          <w:b/>
          <w:bCs/>
          <w:color w:val="222222"/>
          <w:sz w:val="21"/>
          <w:szCs w:val="21"/>
        </w:rPr>
      </w:pPr>
    </w:p>
    <w:p w14:paraId="69CEAFC1"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3. </w:t>
      </w:r>
      <w:r w:rsidRPr="00FE4D1E">
        <w:rPr>
          <w:rFonts w:ascii="Helvetica" w:hAnsi="Helvetica" w:cs="Helvetica" w:hint="eastAsia"/>
          <w:b/>
          <w:bCs/>
          <w:color w:val="222222"/>
          <w:sz w:val="21"/>
          <w:szCs w:val="21"/>
        </w:rPr>
        <w:t>Роль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кальций</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активируемых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калиевых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каналов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w:t>
      </w:r>
    </w:p>
    <w:p w14:paraId="3939683D" w14:textId="77777777" w:rsidR="00FE4D1E" w:rsidRPr="00FE4D1E" w:rsidRDefault="00FE4D1E" w:rsidP="00FE4D1E">
      <w:pPr>
        <w:rPr>
          <w:rFonts w:ascii="Helvetica" w:hAnsi="Helvetica" w:cs="Helvetica"/>
          <w:b/>
          <w:bCs/>
          <w:color w:val="222222"/>
          <w:sz w:val="21"/>
          <w:szCs w:val="21"/>
        </w:rPr>
      </w:pPr>
    </w:p>
    <w:p w14:paraId="6A60BFED"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4. </w:t>
      </w:r>
      <w:r w:rsidRPr="00FE4D1E">
        <w:rPr>
          <w:rFonts w:ascii="Helvetica" w:hAnsi="Helvetica" w:cs="Helvetica" w:hint="eastAsia"/>
          <w:b/>
          <w:bCs/>
          <w:color w:val="222222"/>
          <w:sz w:val="21"/>
          <w:szCs w:val="21"/>
        </w:rPr>
        <w:t>Роль</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метаболизма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аденилатов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стабилизации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w:t>
      </w:r>
    </w:p>
    <w:p w14:paraId="1CAFEA26" w14:textId="77777777" w:rsidR="00FE4D1E" w:rsidRPr="00FE4D1E" w:rsidRDefault="00FE4D1E" w:rsidP="00FE4D1E">
      <w:pPr>
        <w:rPr>
          <w:rFonts w:ascii="Helvetica" w:hAnsi="Helvetica" w:cs="Helvetica"/>
          <w:b/>
          <w:bCs/>
          <w:color w:val="222222"/>
          <w:sz w:val="21"/>
          <w:szCs w:val="21"/>
        </w:rPr>
      </w:pPr>
    </w:p>
    <w:p w14:paraId="23B681BB"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5. </w:t>
      </w:r>
      <w:r w:rsidRPr="00FE4D1E">
        <w:rPr>
          <w:rFonts w:ascii="Helvetica" w:hAnsi="Helvetica" w:cs="Helvetica" w:hint="eastAsia"/>
          <w:b/>
          <w:bCs/>
          <w:color w:val="222222"/>
          <w:sz w:val="21"/>
          <w:szCs w:val="21"/>
        </w:rPr>
        <w:t>Совместное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функционирование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w:t>
      </w:r>
      <w:r w:rsidRPr="00FE4D1E">
        <w:rPr>
          <w:rFonts w:ascii="Helvetica" w:hAnsi="Helvetica" w:cs="Helvetica"/>
          <w:b/>
          <w:bCs/>
          <w:color w:val="222222"/>
          <w:sz w:val="21"/>
          <w:szCs w:val="21"/>
        </w:rPr>
        <w:t>-</w:t>
      </w:r>
      <w:r w:rsidRPr="00FE4D1E">
        <w:rPr>
          <w:rFonts w:ascii="Helvetica" w:hAnsi="Helvetica" w:cs="Helvetica" w:hint="eastAsia"/>
          <w:b/>
          <w:bCs/>
          <w:color w:val="222222"/>
          <w:sz w:val="21"/>
          <w:szCs w:val="21"/>
        </w:rPr>
        <w:t>каналов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метаболизма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аденилатов</w:t>
      </w:r>
      <w:r w:rsidRPr="00FE4D1E">
        <w:rPr>
          <w:rFonts w:ascii="Helvetica" w:hAnsi="Helvetica" w:cs="Helvetica"/>
          <w:b/>
          <w:bCs/>
          <w:color w:val="222222"/>
          <w:sz w:val="21"/>
          <w:szCs w:val="21"/>
        </w:rPr>
        <w:t>.</w:t>
      </w:r>
    </w:p>
    <w:p w14:paraId="2B9BB92D" w14:textId="77777777" w:rsidR="00FE4D1E" w:rsidRPr="00FE4D1E" w:rsidRDefault="00FE4D1E" w:rsidP="00FE4D1E">
      <w:pPr>
        <w:rPr>
          <w:rFonts w:ascii="Helvetica" w:hAnsi="Helvetica" w:cs="Helvetica"/>
          <w:b/>
          <w:bCs/>
          <w:color w:val="222222"/>
          <w:sz w:val="21"/>
          <w:szCs w:val="21"/>
        </w:rPr>
      </w:pPr>
    </w:p>
    <w:p w14:paraId="101BCFD0"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6. </w:t>
      </w:r>
      <w:r w:rsidRPr="00FE4D1E">
        <w:rPr>
          <w:rFonts w:ascii="Helvetica" w:hAnsi="Helvetica" w:cs="Helvetica" w:hint="eastAsia"/>
          <w:b/>
          <w:bCs/>
          <w:color w:val="222222"/>
          <w:sz w:val="21"/>
          <w:szCs w:val="21"/>
        </w:rPr>
        <w:t>Влияние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изменения</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площади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поверхности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эритроцита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внутриклеточного</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количества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гемоглобина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регуляцию</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r w:rsidRPr="00FE4D1E">
        <w:rPr>
          <w:rFonts w:ascii="Helvetica" w:hAnsi="Helvetica" w:cs="Helvetica"/>
          <w:b/>
          <w:bCs/>
          <w:color w:val="222222"/>
          <w:sz w:val="21"/>
          <w:szCs w:val="21"/>
        </w:rPr>
        <w:t>.</w:t>
      </w:r>
    </w:p>
    <w:p w14:paraId="16001796" w14:textId="77777777" w:rsidR="00FE4D1E" w:rsidRPr="00FE4D1E" w:rsidRDefault="00FE4D1E" w:rsidP="00FE4D1E">
      <w:pPr>
        <w:rPr>
          <w:rFonts w:ascii="Helvetica" w:hAnsi="Helvetica" w:cs="Helvetica"/>
          <w:b/>
          <w:bCs/>
          <w:color w:val="222222"/>
          <w:sz w:val="21"/>
          <w:szCs w:val="21"/>
        </w:rPr>
      </w:pPr>
    </w:p>
    <w:p w14:paraId="1C9591BD" w14:textId="77777777" w:rsidR="00FE4D1E" w:rsidRPr="00FE4D1E" w:rsidRDefault="00FE4D1E" w:rsidP="00FE4D1E">
      <w:pPr>
        <w:rPr>
          <w:rFonts w:ascii="Helvetica" w:hAnsi="Helvetica" w:cs="Helvetica"/>
          <w:b/>
          <w:bCs/>
          <w:color w:val="222222"/>
          <w:sz w:val="21"/>
          <w:szCs w:val="21"/>
        </w:rPr>
      </w:pPr>
      <w:r w:rsidRPr="00FE4D1E">
        <w:rPr>
          <w:rFonts w:ascii="Helvetica" w:hAnsi="Helvetica" w:cs="Helvetica"/>
          <w:b/>
          <w:bCs/>
          <w:color w:val="222222"/>
          <w:sz w:val="21"/>
          <w:szCs w:val="21"/>
        </w:rPr>
        <w:t xml:space="preserve">7. </w:t>
      </w:r>
      <w:r w:rsidRPr="00FE4D1E">
        <w:rPr>
          <w:rFonts w:ascii="Helvetica" w:hAnsi="Helvetica" w:cs="Helvetica" w:hint="eastAsia"/>
          <w:b/>
          <w:bCs/>
          <w:color w:val="222222"/>
          <w:sz w:val="21"/>
          <w:szCs w:val="21"/>
        </w:rPr>
        <w:t>Влияние</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активности</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ключевых</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ферментов</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гликолиза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на</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регуляцию</w:t>
      </w:r>
      <w:r w:rsidRPr="00FE4D1E">
        <w:rPr>
          <w:rFonts w:ascii="Helvetica" w:hAnsi="Helvetica" w:cs="Helvetica"/>
          <w:b/>
          <w:bCs/>
          <w:color w:val="222222"/>
          <w:sz w:val="21"/>
          <w:szCs w:val="21"/>
        </w:rPr>
        <w:t xml:space="preserve"> </w:t>
      </w:r>
      <w:r w:rsidRPr="00FE4D1E">
        <w:rPr>
          <w:rFonts w:ascii="Helvetica" w:hAnsi="Helvetica" w:cs="Helvetica" w:hint="eastAsia"/>
          <w:b/>
          <w:bCs/>
          <w:color w:val="222222"/>
          <w:sz w:val="21"/>
          <w:szCs w:val="21"/>
        </w:rPr>
        <w:t>объема</w:t>
      </w:r>
    </w:p>
    <w:p w14:paraId="3104B4A3" w14:textId="77777777" w:rsidR="00FE4D1E" w:rsidRPr="00FE4D1E" w:rsidRDefault="00FE4D1E" w:rsidP="00FE4D1E">
      <w:pPr>
        <w:rPr>
          <w:rFonts w:ascii="Helvetica" w:hAnsi="Helvetica" w:cs="Helvetica"/>
          <w:b/>
          <w:bCs/>
          <w:color w:val="222222"/>
          <w:sz w:val="21"/>
          <w:szCs w:val="21"/>
        </w:rPr>
      </w:pPr>
    </w:p>
    <w:p w14:paraId="0C1B29AA" w14:textId="1C9294CD" w:rsidR="008A0C40" w:rsidRPr="00FE4D1E" w:rsidRDefault="00FE4D1E" w:rsidP="00FE4D1E">
      <w:r w:rsidRPr="00FE4D1E">
        <w:rPr>
          <w:rFonts w:ascii="Helvetica" w:hAnsi="Helvetica" w:cs="Helvetica" w:hint="eastAsia"/>
          <w:b/>
          <w:bCs/>
          <w:color w:val="222222"/>
          <w:sz w:val="21"/>
          <w:szCs w:val="21"/>
        </w:rPr>
        <w:t>ОБСУЖДЕНИЕ</w:t>
      </w:r>
      <w:r w:rsidRPr="00FE4D1E">
        <w:rPr>
          <w:rFonts w:ascii="Helvetica" w:hAnsi="Helvetica" w:cs="Helvetica"/>
          <w:b/>
          <w:bCs/>
          <w:color w:val="222222"/>
          <w:sz w:val="21"/>
          <w:szCs w:val="21"/>
        </w:rPr>
        <w:t>.</w:t>
      </w:r>
    </w:p>
    <w:sectPr w:rsidR="008A0C40" w:rsidRPr="00FE4D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D482" w14:textId="77777777" w:rsidR="008F5FE0" w:rsidRDefault="008F5FE0">
      <w:pPr>
        <w:spacing w:after="0" w:line="240" w:lineRule="auto"/>
      </w:pPr>
      <w:r>
        <w:separator/>
      </w:r>
    </w:p>
  </w:endnote>
  <w:endnote w:type="continuationSeparator" w:id="0">
    <w:p w14:paraId="4157A02B" w14:textId="77777777" w:rsidR="008F5FE0" w:rsidRDefault="008F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0BE2" w14:textId="77777777" w:rsidR="008F5FE0" w:rsidRDefault="008F5FE0"/>
    <w:p w14:paraId="6070CBB2" w14:textId="77777777" w:rsidR="008F5FE0" w:rsidRDefault="008F5FE0"/>
    <w:p w14:paraId="62434966" w14:textId="77777777" w:rsidR="008F5FE0" w:rsidRDefault="008F5FE0"/>
    <w:p w14:paraId="4A63B0CF" w14:textId="77777777" w:rsidR="008F5FE0" w:rsidRDefault="008F5FE0"/>
    <w:p w14:paraId="6D82DE79" w14:textId="77777777" w:rsidR="008F5FE0" w:rsidRDefault="008F5FE0"/>
    <w:p w14:paraId="509DA9AA" w14:textId="77777777" w:rsidR="008F5FE0" w:rsidRDefault="008F5FE0"/>
    <w:p w14:paraId="4B82B334" w14:textId="77777777" w:rsidR="008F5FE0" w:rsidRDefault="008F5F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78962F" wp14:editId="02266D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DD916" w14:textId="77777777" w:rsidR="008F5FE0" w:rsidRDefault="008F5F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896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3DD916" w14:textId="77777777" w:rsidR="008F5FE0" w:rsidRDefault="008F5F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21A090" w14:textId="77777777" w:rsidR="008F5FE0" w:rsidRDefault="008F5FE0"/>
    <w:p w14:paraId="5519A9E0" w14:textId="77777777" w:rsidR="008F5FE0" w:rsidRDefault="008F5FE0"/>
    <w:p w14:paraId="5496D010" w14:textId="77777777" w:rsidR="008F5FE0" w:rsidRDefault="008F5F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374AF7" wp14:editId="3F43A3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5A4E4" w14:textId="77777777" w:rsidR="008F5FE0" w:rsidRDefault="008F5FE0"/>
                          <w:p w14:paraId="37C39778" w14:textId="77777777" w:rsidR="008F5FE0" w:rsidRDefault="008F5F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74A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F5A4E4" w14:textId="77777777" w:rsidR="008F5FE0" w:rsidRDefault="008F5FE0"/>
                    <w:p w14:paraId="37C39778" w14:textId="77777777" w:rsidR="008F5FE0" w:rsidRDefault="008F5F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B8DFE9" w14:textId="77777777" w:rsidR="008F5FE0" w:rsidRDefault="008F5FE0"/>
    <w:p w14:paraId="2772CF47" w14:textId="77777777" w:rsidR="008F5FE0" w:rsidRDefault="008F5FE0">
      <w:pPr>
        <w:rPr>
          <w:sz w:val="2"/>
          <w:szCs w:val="2"/>
        </w:rPr>
      </w:pPr>
    </w:p>
    <w:p w14:paraId="7A86A444" w14:textId="77777777" w:rsidR="008F5FE0" w:rsidRDefault="008F5FE0"/>
    <w:p w14:paraId="1A58BDDD" w14:textId="77777777" w:rsidR="008F5FE0" w:rsidRDefault="008F5FE0">
      <w:pPr>
        <w:spacing w:after="0" w:line="240" w:lineRule="auto"/>
      </w:pPr>
    </w:p>
  </w:footnote>
  <w:footnote w:type="continuationSeparator" w:id="0">
    <w:p w14:paraId="253CEF97" w14:textId="77777777" w:rsidR="008F5FE0" w:rsidRDefault="008F5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5FE0"/>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20419</TotalTime>
  <Pages>3</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984</cp:revision>
  <cp:lastPrinted>2009-02-06T05:36:00Z</cp:lastPrinted>
  <dcterms:created xsi:type="dcterms:W3CDTF">2025-11-25T20:19:00Z</dcterms:created>
  <dcterms:modified xsi:type="dcterms:W3CDTF">2025-12-28T08:05:00Z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