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82ABE" w:rsidRDefault="00682ABE" w:rsidP="00682AB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рассмотрения споров в сфере авторского права</w:t>
      </w:r>
    </w:p>
    <w:p w:rsidR="00682ABE" w:rsidRDefault="00682ABE" w:rsidP="00682ABE">
      <w:pPr>
        <w:spacing w:line="270" w:lineRule="atLeast"/>
        <w:rPr>
          <w:rFonts w:ascii="Verdana" w:hAnsi="Verdana"/>
          <w:b/>
          <w:bCs/>
          <w:color w:val="000000"/>
          <w:sz w:val="18"/>
          <w:szCs w:val="18"/>
        </w:rPr>
      </w:pPr>
      <w:r>
        <w:rPr>
          <w:rFonts w:ascii="Verdana" w:hAnsi="Verdana"/>
          <w:b/>
          <w:bCs/>
          <w:color w:val="000000"/>
          <w:sz w:val="18"/>
          <w:szCs w:val="18"/>
        </w:rPr>
        <w:t>Год: </w:t>
      </w:r>
    </w:p>
    <w:p w:rsidR="00682ABE" w:rsidRDefault="00682ABE" w:rsidP="00682ABE">
      <w:pPr>
        <w:spacing w:line="270" w:lineRule="atLeast"/>
        <w:rPr>
          <w:rFonts w:ascii="Verdana" w:hAnsi="Verdana"/>
          <w:color w:val="000000"/>
          <w:sz w:val="18"/>
          <w:szCs w:val="18"/>
        </w:rPr>
      </w:pPr>
      <w:r>
        <w:rPr>
          <w:rFonts w:ascii="Verdana" w:hAnsi="Verdana"/>
          <w:color w:val="000000"/>
          <w:sz w:val="18"/>
          <w:szCs w:val="18"/>
        </w:rPr>
        <w:t>2006</w:t>
      </w:r>
    </w:p>
    <w:p w:rsidR="00682ABE" w:rsidRDefault="00682ABE" w:rsidP="00682AB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82ABE" w:rsidRDefault="00682ABE" w:rsidP="00682ABE">
      <w:pPr>
        <w:spacing w:line="270" w:lineRule="atLeast"/>
        <w:rPr>
          <w:rFonts w:ascii="Verdana" w:hAnsi="Verdana"/>
          <w:color w:val="000000"/>
          <w:sz w:val="18"/>
          <w:szCs w:val="18"/>
        </w:rPr>
      </w:pPr>
      <w:r>
        <w:rPr>
          <w:rFonts w:ascii="Verdana" w:hAnsi="Verdana"/>
          <w:color w:val="000000"/>
          <w:sz w:val="18"/>
          <w:szCs w:val="18"/>
        </w:rPr>
        <w:t>Клюев, Максим Алексеевич</w:t>
      </w:r>
    </w:p>
    <w:p w:rsidR="00682ABE" w:rsidRDefault="00682ABE" w:rsidP="00682AB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82ABE" w:rsidRDefault="00682ABE" w:rsidP="00682AB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82ABE" w:rsidRDefault="00682ABE" w:rsidP="00682AB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82ABE" w:rsidRDefault="00682ABE" w:rsidP="00682ABE">
      <w:pPr>
        <w:spacing w:line="270" w:lineRule="atLeast"/>
        <w:rPr>
          <w:rFonts w:ascii="Verdana" w:hAnsi="Verdana"/>
          <w:color w:val="000000"/>
          <w:sz w:val="18"/>
          <w:szCs w:val="18"/>
        </w:rPr>
      </w:pPr>
      <w:r>
        <w:rPr>
          <w:rFonts w:ascii="Verdana" w:hAnsi="Verdana"/>
          <w:color w:val="000000"/>
          <w:sz w:val="18"/>
          <w:szCs w:val="18"/>
        </w:rPr>
        <w:t>Екатеринбург</w:t>
      </w:r>
    </w:p>
    <w:p w:rsidR="00682ABE" w:rsidRDefault="00682ABE" w:rsidP="00682AB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82ABE" w:rsidRDefault="00682ABE" w:rsidP="00682ABE">
      <w:pPr>
        <w:spacing w:line="270" w:lineRule="atLeast"/>
        <w:rPr>
          <w:rFonts w:ascii="Verdana" w:hAnsi="Verdana"/>
          <w:color w:val="000000"/>
          <w:sz w:val="18"/>
          <w:szCs w:val="18"/>
        </w:rPr>
      </w:pPr>
      <w:r>
        <w:rPr>
          <w:rFonts w:ascii="Verdana" w:hAnsi="Verdana"/>
          <w:color w:val="000000"/>
          <w:sz w:val="18"/>
          <w:szCs w:val="18"/>
        </w:rPr>
        <w:t>12.00.15</w:t>
      </w:r>
    </w:p>
    <w:p w:rsidR="00682ABE" w:rsidRDefault="00682ABE" w:rsidP="00682AB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82ABE" w:rsidRDefault="00682ABE" w:rsidP="00682AB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82ABE" w:rsidRDefault="00682ABE" w:rsidP="00682AB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82ABE" w:rsidRDefault="00682ABE" w:rsidP="00682ABE">
      <w:pPr>
        <w:spacing w:line="270" w:lineRule="atLeast"/>
        <w:rPr>
          <w:rFonts w:ascii="Verdana" w:hAnsi="Verdana"/>
          <w:color w:val="000000"/>
          <w:sz w:val="18"/>
          <w:szCs w:val="18"/>
        </w:rPr>
      </w:pPr>
      <w:r>
        <w:rPr>
          <w:rFonts w:ascii="Verdana" w:hAnsi="Verdana"/>
          <w:color w:val="000000"/>
          <w:sz w:val="18"/>
          <w:szCs w:val="18"/>
        </w:rPr>
        <w:t>172</w:t>
      </w:r>
    </w:p>
    <w:p w:rsidR="00682ABE" w:rsidRDefault="00682ABE" w:rsidP="00682AB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Клюев, Максим Алексеевич</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ПОЛОЖЕНИЯ О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Материально-правовая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Общие положения об</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Характеристика гражданско-правовых способов защиты</w:t>
      </w:r>
      <w:r>
        <w:rPr>
          <w:rStyle w:val="WW8Num3z0"/>
          <w:rFonts w:ascii="Verdana" w:hAnsi="Verdana"/>
          <w:color w:val="000000"/>
          <w:sz w:val="18"/>
          <w:szCs w:val="18"/>
        </w:rPr>
        <w:t> </w:t>
      </w:r>
      <w:r>
        <w:rPr>
          <w:rStyle w:val="WW8Num4z0"/>
          <w:rFonts w:ascii="Verdana" w:hAnsi="Verdana"/>
          <w:color w:val="4682B4"/>
          <w:sz w:val="18"/>
          <w:szCs w:val="18"/>
        </w:rPr>
        <w:t>авторского</w:t>
      </w:r>
      <w:r>
        <w:rPr>
          <w:rStyle w:val="WW8Num3z0"/>
          <w:rFonts w:ascii="Verdana" w:hAnsi="Verdana"/>
          <w:color w:val="000000"/>
          <w:sz w:val="18"/>
          <w:szCs w:val="18"/>
        </w:rPr>
        <w:t> </w:t>
      </w:r>
      <w:r>
        <w:rPr>
          <w:rFonts w:ascii="Verdana" w:hAnsi="Verdana"/>
          <w:color w:val="000000"/>
          <w:sz w:val="18"/>
          <w:szCs w:val="18"/>
        </w:rPr>
        <w:t>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Характеристика компенсации за нарушение авторских прав</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дел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Подведомственность дел в сфер авторского</w:t>
      </w:r>
      <w:r>
        <w:rPr>
          <w:rStyle w:val="WW8Num3z0"/>
          <w:rFonts w:ascii="Verdana" w:hAnsi="Verdana"/>
          <w:color w:val="000000"/>
          <w:sz w:val="18"/>
          <w:szCs w:val="18"/>
        </w:rPr>
        <w:t> </w:t>
      </w:r>
      <w:r>
        <w:rPr>
          <w:rStyle w:val="WW8Num4z0"/>
          <w:rFonts w:ascii="Verdana" w:hAnsi="Verdana"/>
          <w:color w:val="4682B4"/>
          <w:sz w:val="18"/>
          <w:szCs w:val="18"/>
        </w:rPr>
        <w:t>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Общие положения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споров 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2.1.2. Разграничение подведомственности споров в сфере авторского права между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Проблемы специализации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Подведомственность авторских споров</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суду</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споров 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представительства и обращения в суд в защиту прав других лиц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по спорам 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Обеспечение</w:t>
      </w:r>
      <w:r>
        <w:rPr>
          <w:rStyle w:val="WW8Num3z0"/>
          <w:rFonts w:ascii="Verdana" w:hAnsi="Verdana"/>
          <w:color w:val="000000"/>
          <w:sz w:val="18"/>
          <w:szCs w:val="18"/>
        </w:rPr>
        <w:t> </w:t>
      </w:r>
      <w:r>
        <w:rPr>
          <w:rStyle w:val="WW8Num4z0"/>
          <w:rFonts w:ascii="Verdana" w:hAnsi="Verdana"/>
          <w:color w:val="4682B4"/>
          <w:sz w:val="18"/>
          <w:szCs w:val="18"/>
        </w:rPr>
        <w:t>иска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4.2. Обеспечение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4.3. Предварительные обеспечительные меры</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СПОРАМ 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Предмет доказывания по спорам 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Общие положения о формировании предмета доказывания по спорам 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Предмет доказывания по спорам о применении мер защиты авторских прав</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Предмет доказывания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применении мер гражданско-правовой ответственности за нарушение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1.4. Предмет доказывания по делам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компенсации за нарушение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по спорам 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использования отдельных средств доказывания при рассмотрении споров в сфере авторского права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Личные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Вещественные доказательства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3.3. Смешанные доказательства</w:t>
      </w:r>
    </w:p>
    <w:p w:rsidR="00682ABE" w:rsidRDefault="00682ABE" w:rsidP="00682AB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споров в сфере авторского права"</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Современный этап развития экономических отношений характеризуется все более растущей значимостью интеллектуальных продуктов, в том числе и объектов авторского права.</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Уровень экономики предъявляет высокие требования к правовому механизму, при помощи которого осуществляется регулирование данной сферы. В частности, одним из проявлений данной тенденции является возникшая зависимость политической возможности интеграции России в международное экономическое сообщество от соответствия принятым стандартам правовой защищенности интеллектуальной собственности1.</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Другой аспект социальной значимости данной проблематики связан с увеличением в последние десятилетия в общественном сознании ценности личности и индивидуального творчества как продукта ее самовыражения, что также ведет к появлению потребности в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данных общественных отношений.</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длительное время в период существования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господствовал подход «</w:t>
      </w:r>
      <w:r>
        <w:rPr>
          <w:rStyle w:val="WW8Num4z0"/>
          <w:rFonts w:ascii="Verdana" w:hAnsi="Verdana"/>
          <w:color w:val="4682B4"/>
          <w:sz w:val="18"/>
          <w:szCs w:val="18"/>
        </w:rPr>
        <w:t>огосударствления</w:t>
      </w:r>
      <w:r>
        <w:rPr>
          <w:rFonts w:ascii="Verdana" w:hAnsi="Verdana"/>
          <w:color w:val="000000"/>
          <w:sz w:val="18"/>
          <w:szCs w:val="18"/>
        </w:rPr>
        <w:t>» результатов интеллектуальной деятельности. В связи с отходом России от плановой экономики опыт защиты авторских прав, накопленный в СССР, оказался непригоден. Появилась необходимость создания системы нового законодательства, регулирующего отношения в сфере авторского права, соответствующего новым экономическим реалиям и международным стандартам охраны авторских прав. Несмотря на множество существующих проблем, эта задача в целом была решена.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 разделе, касающемся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провозглашает</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творчества и гарантирует охрану интеллектуальной собственности. На этих положениях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основаны принятые в соответствии с ней Федеральные законы «Об авторском</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 интеллектуальной собственности в РФ. - М., 1999. - С. 9,402. праве и смежных правах»2, «О правовой охране программ для</w:t>
      </w:r>
      <w:r>
        <w:rPr>
          <w:rStyle w:val="WW8Num3z0"/>
          <w:rFonts w:ascii="Verdana" w:hAnsi="Verdana"/>
          <w:color w:val="000000"/>
          <w:sz w:val="18"/>
          <w:szCs w:val="18"/>
        </w:rPr>
        <w:t> </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и баз данных»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На сегодняшний день законодательство, на котором базируется институт охраны авторских прав в России, в основном соответствует международным стандартам.</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практика в сфере экономического использования произведений,</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авторским правом, показывает недостаточную эффективность реализации данной нормативной базы. Особенно острой является ситуация на рынке аудио- и видеопродукции, программ для ЭВМ, в издательском бизнесе, где основным нарушением является воспроизведение и</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реализация контрафактных экземпляров произведений. Все более масштабной становится проблема</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размещения произведений в сети Интернет. По сведениям Международного альянса интеллектуальной собственности, доля продукции, произведенной с нарушением авторских прав в России, достигает 70-80%, а ущерб, нанесенный</w:t>
      </w:r>
      <w:r>
        <w:rPr>
          <w:rStyle w:val="WW8Num4z0"/>
          <w:rFonts w:ascii="Verdana" w:hAnsi="Verdana"/>
          <w:color w:val="4682B4"/>
          <w:sz w:val="18"/>
          <w:szCs w:val="18"/>
        </w:rPr>
        <w:t>правообладателям</w:t>
      </w:r>
      <w:r>
        <w:rPr>
          <w:rStyle w:val="WW8Num3z0"/>
          <w:rFonts w:ascii="Verdana" w:hAnsi="Verdana"/>
          <w:color w:val="000000"/>
          <w:sz w:val="18"/>
          <w:szCs w:val="18"/>
        </w:rPr>
        <w:t> </w:t>
      </w:r>
      <w:r>
        <w:rPr>
          <w:rFonts w:ascii="Verdana" w:hAnsi="Verdana"/>
          <w:color w:val="000000"/>
          <w:sz w:val="18"/>
          <w:szCs w:val="18"/>
        </w:rPr>
        <w:t>в 2005 г., составил 1,7 миллиарда долларов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позволяет сделать вывод, что такая ситуация в большой степени обусловлена отсутствием эффективно действующих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механизмов, которые обеспечивали бы</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реализацию положений авторского законодательства и защиту авторских прав.</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важную роль в защите авторских прав играют нормы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Однако, ввиду частного характера авторских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основным порядком обеспечения защиты прав, компенсации ущерба</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и наказания правонарушителя должно быть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(гражданский и арбитражный процессы).</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поэтому наибольшую актуальность для увеличения уровня правовой охраны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авторских прав приобретают проблемы совершенствования норм материального права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регулирующих отношения по защите авторских прав исходя из особенностей рассмотрения дел, а также выработка</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Далее по тексту- Закон «Об авторском праве.». методологии ведения гражданского процесса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авторских прав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xml:space="preserve">, сторон и иных участников процесса. Успешное </w:t>
      </w:r>
      <w:r>
        <w:rPr>
          <w:rFonts w:ascii="Verdana" w:hAnsi="Verdana"/>
          <w:color w:val="000000"/>
          <w:sz w:val="18"/>
          <w:szCs w:val="18"/>
        </w:rPr>
        <w:lastRenderedPageBreak/>
        <w:t>разрешение перечисленных задач невозможно без углубленного научного анализа поставленных проблем.</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большую ситуационную значимость эта проблематика приобрела в связи с принятием Федерального закона от 20.07.2004 № 72-ФЗ «О внесении изменений в закон Российской Федерации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а также новых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Внесенные изменения коснулись как институтов процессуального права (</w:t>
      </w:r>
      <w:r>
        <w:rPr>
          <w:rStyle w:val="WW8Num4z0"/>
          <w:rFonts w:ascii="Verdana" w:hAnsi="Verdana"/>
          <w:color w:val="4682B4"/>
          <w:sz w:val="18"/>
          <w:szCs w:val="18"/>
        </w:rPr>
        <w:t>подведомственность</w:t>
      </w:r>
      <w:r>
        <w:rPr>
          <w:rFonts w:ascii="Verdana" w:hAnsi="Verdana"/>
          <w:color w:val="000000"/>
          <w:sz w:val="18"/>
          <w:szCs w:val="18"/>
        </w:rPr>
        <w:t>, представительство, обеспечительные меры, доказывание), а также материального права (порядок применения компенсации как меры защиты авторских прав, введение новых правовых инструментов защиты авторских прав в цифровой среде), что также ставит ряд теоретических и прикладных вопросов.</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Научной основой настоящей работы стали труды отечественных и зарубежных ученых, посвященные разработке материально-правовых и процессуальных аспектов защиты авторских прав, а также общих вопросов теории процессуального права.</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было сделано несколько фундаментальных разработок в изучении процессуальных особенностей защиты авторских прав. Среди наиболее известных следует назвать монографии В.А.</w:t>
      </w:r>
      <w:r>
        <w:rPr>
          <w:rStyle w:val="WW8Num3z0"/>
          <w:rFonts w:ascii="Verdana" w:hAnsi="Verdana"/>
          <w:color w:val="000000"/>
          <w:sz w:val="18"/>
          <w:szCs w:val="18"/>
        </w:rPr>
        <w:t> </w:t>
      </w:r>
      <w:r>
        <w:rPr>
          <w:rStyle w:val="WW8Num4z0"/>
          <w:rFonts w:ascii="Verdana" w:hAnsi="Verdana"/>
          <w:color w:val="4682B4"/>
          <w:sz w:val="18"/>
          <w:szCs w:val="18"/>
        </w:rPr>
        <w:t>Дозорцева</w:t>
      </w:r>
      <w:r>
        <w:rPr>
          <w:rFonts w:ascii="Verdana" w:hAnsi="Verdana"/>
          <w:color w:val="000000"/>
          <w:sz w:val="18"/>
          <w:szCs w:val="18"/>
        </w:rPr>
        <w:t>, В.А. Черткова3. Данные работы сохраняют свою актуальность благодаря глубокому теоретическому анализу процессуальных и материально-правовых аспектов защиты авторских прав. Однако в связи с коренными изменениями как авторского, так и процессуального законодательства требуется дополнительное исследование и актуализация многих рассмотренных в них вопросов.</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Попытка освещения процессуальных особенностей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сфере авторского права также делалась в ряде работ последнего времени.</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Авторские дела в суде. - М., 1985;</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В.А. Судебная защита прав и интересов авторов. - М., 1979.</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наиболее фундаментальных является диссертационная работа Н.Ф. Дикаревой4. В ней автор анализирует порядок возбуждения</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в сфере авторского права, подведомственность, субъектный состав участников споров, ряд аспектов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данной категории споров и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 данной категории споров.</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Другие авторы, занимающиеся исследованием авторских правоотношений, в большей степени ограничиваются анализом их материально-правовых аспектов. Тем не менее, в своих работах они так или иначе затрагивают</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сторону защиты авторских прав, не выходя на уровень обобщения данной темы.</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дореволюционный период вопросы авторского права освещались в трудах К. Анненкова, С.А.</w:t>
      </w:r>
      <w:r>
        <w:rPr>
          <w:rStyle w:val="WW8Num3z0"/>
          <w:rFonts w:ascii="Verdana" w:hAnsi="Verdana"/>
          <w:color w:val="000000"/>
          <w:sz w:val="18"/>
          <w:szCs w:val="18"/>
        </w:rPr>
        <w:t> </w:t>
      </w:r>
      <w:r>
        <w:rPr>
          <w:rStyle w:val="WW8Num4z0"/>
          <w:rFonts w:ascii="Verdana" w:hAnsi="Verdana"/>
          <w:color w:val="4682B4"/>
          <w:sz w:val="18"/>
          <w:szCs w:val="18"/>
        </w:rPr>
        <w:t>Беляцкина</w:t>
      </w:r>
      <w:r>
        <w:rPr>
          <w:rFonts w:ascii="Verdana" w:hAnsi="Verdana"/>
          <w:color w:val="000000"/>
          <w:sz w:val="18"/>
          <w:szCs w:val="18"/>
        </w:rPr>
        <w:t>, М.Г. Диканского, Я.А. Канторовича,</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Пиленко</w:t>
      </w:r>
      <w:r>
        <w:rPr>
          <w:rFonts w:ascii="Verdana" w:hAnsi="Verdana"/>
          <w:color w:val="000000"/>
          <w:sz w:val="18"/>
          <w:szCs w:val="18"/>
        </w:rPr>
        <w:t>, К.П. Победоносцева, В.Д. Спасовича, И.Г.</w:t>
      </w:r>
      <w:r>
        <w:rPr>
          <w:rStyle w:val="WW8Num3z0"/>
          <w:rFonts w:ascii="Verdana" w:hAnsi="Verdana"/>
          <w:color w:val="000000"/>
          <w:sz w:val="18"/>
          <w:szCs w:val="18"/>
        </w:rPr>
        <w:t> </w:t>
      </w:r>
      <w:r>
        <w:rPr>
          <w:rStyle w:val="WW8Num4z0"/>
          <w:rFonts w:ascii="Verdana" w:hAnsi="Verdana"/>
          <w:color w:val="4682B4"/>
          <w:sz w:val="18"/>
          <w:szCs w:val="18"/>
        </w:rPr>
        <w:t>Табашникова</w:t>
      </w:r>
      <w:r>
        <w:rPr>
          <w:rFonts w:ascii="Verdana" w:hAnsi="Verdana"/>
          <w:color w:val="000000"/>
          <w:sz w:val="18"/>
          <w:szCs w:val="18"/>
        </w:rPr>
        <w:t>, Г.Ф. Шершеневича и других авторов.</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и современный периоды теоретические исследования авторского права либо его отдельных аспектов проводились Б.С.</w:t>
      </w:r>
      <w:r>
        <w:rPr>
          <w:rStyle w:val="WW8Num3z0"/>
          <w:rFonts w:ascii="Verdana" w:hAnsi="Verdana"/>
          <w:color w:val="000000"/>
          <w:sz w:val="18"/>
          <w:szCs w:val="18"/>
        </w:rPr>
        <w:t> </w:t>
      </w:r>
      <w:r>
        <w:rPr>
          <w:rStyle w:val="WW8Num4z0"/>
          <w:rFonts w:ascii="Verdana" w:hAnsi="Verdana"/>
          <w:color w:val="4682B4"/>
          <w:sz w:val="18"/>
          <w:szCs w:val="18"/>
        </w:rPr>
        <w:t>Антимоновым</w:t>
      </w:r>
      <w:r>
        <w:rPr>
          <w:rFonts w:ascii="Verdana" w:hAnsi="Verdana"/>
          <w:color w:val="000000"/>
          <w:sz w:val="18"/>
          <w:szCs w:val="18"/>
        </w:rPr>
        <w:t>, М.М. Богуславским, Э.П. Гавриловым, М.В.</w:t>
      </w:r>
      <w:r>
        <w:rPr>
          <w:rStyle w:val="WW8Num3z0"/>
          <w:rFonts w:ascii="Verdana" w:hAnsi="Verdana"/>
          <w:color w:val="000000"/>
          <w:sz w:val="18"/>
          <w:szCs w:val="18"/>
        </w:rPr>
        <w:t> </w:t>
      </w:r>
      <w:r>
        <w:rPr>
          <w:rStyle w:val="WW8Num4z0"/>
          <w:rFonts w:ascii="Verdana" w:hAnsi="Verdana"/>
          <w:color w:val="4682B4"/>
          <w:sz w:val="18"/>
          <w:szCs w:val="18"/>
        </w:rPr>
        <w:t>Гордоном</w:t>
      </w:r>
      <w:r>
        <w:rPr>
          <w:rFonts w:ascii="Verdana" w:hAnsi="Verdana"/>
          <w:color w:val="000000"/>
          <w:sz w:val="18"/>
          <w:szCs w:val="18"/>
        </w:rPr>
        <w:t>,</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Грибановым</w:t>
      </w:r>
      <w:r>
        <w:rPr>
          <w:rFonts w:ascii="Verdana" w:hAnsi="Verdana"/>
          <w:color w:val="000000"/>
          <w:sz w:val="18"/>
          <w:szCs w:val="18"/>
        </w:rPr>
        <w:t>, И.А. Грингольцем, В.А. Дозорцевым, И.А.</w:t>
      </w:r>
      <w:r>
        <w:rPr>
          <w:rStyle w:val="WW8Num3z0"/>
          <w:rFonts w:ascii="Verdana" w:hAnsi="Verdana"/>
          <w:color w:val="000000"/>
          <w:sz w:val="18"/>
          <w:szCs w:val="18"/>
        </w:rPr>
        <w:t> </w:t>
      </w:r>
      <w:r>
        <w:rPr>
          <w:rStyle w:val="WW8Num4z0"/>
          <w:rFonts w:ascii="Verdana" w:hAnsi="Verdana"/>
          <w:color w:val="4682B4"/>
          <w:sz w:val="18"/>
          <w:szCs w:val="18"/>
        </w:rPr>
        <w:t>Зениным</w:t>
      </w:r>
      <w:r>
        <w:rPr>
          <w:rFonts w:ascii="Verdana" w:hAnsi="Verdana"/>
          <w:color w:val="000000"/>
          <w:sz w:val="18"/>
          <w:szCs w:val="18"/>
        </w:rPr>
        <w:t>, B.JI. Ионасом, О.С.Иоффе, В.А.</w:t>
      </w:r>
      <w:r>
        <w:rPr>
          <w:rStyle w:val="WW8Num3z0"/>
          <w:rFonts w:ascii="Verdana" w:hAnsi="Verdana"/>
          <w:color w:val="000000"/>
          <w:sz w:val="18"/>
          <w:szCs w:val="18"/>
        </w:rPr>
        <w:t> </w:t>
      </w:r>
      <w:r>
        <w:rPr>
          <w:rStyle w:val="WW8Num4z0"/>
          <w:rFonts w:ascii="Verdana" w:hAnsi="Verdana"/>
          <w:color w:val="4682B4"/>
          <w:sz w:val="18"/>
          <w:szCs w:val="18"/>
        </w:rPr>
        <w:t>Кабатовым</w:t>
      </w:r>
      <w:r>
        <w:rPr>
          <w:rFonts w:ascii="Verdana" w:hAnsi="Verdana"/>
          <w:color w:val="000000"/>
          <w:sz w:val="18"/>
          <w:szCs w:val="18"/>
        </w:rPr>
        <w:t>, В.И. Корецким, JI.A. Красавчиковым, JI.A.</w:t>
      </w:r>
      <w:r>
        <w:rPr>
          <w:rStyle w:val="WW8Num3z0"/>
          <w:rFonts w:ascii="Verdana" w:hAnsi="Verdana"/>
          <w:color w:val="000000"/>
          <w:sz w:val="18"/>
          <w:szCs w:val="18"/>
        </w:rPr>
        <w:t> </w:t>
      </w:r>
      <w:r>
        <w:rPr>
          <w:rStyle w:val="WW8Num4z0"/>
          <w:rFonts w:ascii="Verdana" w:hAnsi="Verdana"/>
          <w:color w:val="4682B4"/>
          <w:sz w:val="18"/>
          <w:szCs w:val="18"/>
        </w:rPr>
        <w:t>Лунцем</w:t>
      </w:r>
      <w:r>
        <w:rPr>
          <w:rFonts w:ascii="Verdana" w:hAnsi="Verdana"/>
          <w:color w:val="000000"/>
          <w:sz w:val="18"/>
          <w:szCs w:val="18"/>
        </w:rPr>
        <w:t>, М.И. Никитиной, И.В. Савельевой,</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A.П. Сергеевым, В.И.</w:t>
      </w:r>
      <w:r>
        <w:rPr>
          <w:rStyle w:val="WW8Num3z0"/>
          <w:rFonts w:ascii="Verdana" w:hAnsi="Verdana"/>
          <w:color w:val="000000"/>
          <w:sz w:val="18"/>
          <w:szCs w:val="18"/>
        </w:rPr>
        <w:t> </w:t>
      </w:r>
      <w:r>
        <w:rPr>
          <w:rStyle w:val="WW8Num4z0"/>
          <w:rFonts w:ascii="Verdana" w:hAnsi="Verdana"/>
          <w:color w:val="4682B4"/>
          <w:sz w:val="18"/>
          <w:szCs w:val="18"/>
        </w:rPr>
        <w:t>Серебровским</w:t>
      </w:r>
      <w:r>
        <w:rPr>
          <w:rFonts w:ascii="Verdana" w:hAnsi="Verdana"/>
          <w:color w:val="000000"/>
          <w:sz w:val="18"/>
          <w:szCs w:val="18"/>
        </w:rPr>
        <w:t>, М.А. Федотовым, Е.А.Флейшиц, И.А.</w:t>
      </w:r>
      <w:r>
        <w:rPr>
          <w:rStyle w:val="WW8Num3z0"/>
          <w:rFonts w:ascii="Verdana" w:hAnsi="Verdana"/>
          <w:color w:val="000000"/>
          <w:sz w:val="18"/>
          <w:szCs w:val="18"/>
        </w:rPr>
        <w:t> </w:t>
      </w:r>
      <w:r>
        <w:rPr>
          <w:rStyle w:val="WW8Num4z0"/>
          <w:rFonts w:ascii="Verdana" w:hAnsi="Verdana"/>
          <w:color w:val="4682B4"/>
          <w:sz w:val="18"/>
          <w:szCs w:val="18"/>
        </w:rPr>
        <w:t>Близнецом</w:t>
      </w:r>
      <w:r>
        <w:rPr>
          <w:rFonts w:ascii="Verdana" w:hAnsi="Verdana"/>
          <w:color w:val="000000"/>
          <w:sz w:val="18"/>
          <w:szCs w:val="18"/>
        </w:rPr>
        <w:t>, H.JL Клык, Н.В. Макагоновой, Б.С.</w:t>
      </w:r>
      <w:r>
        <w:rPr>
          <w:rStyle w:val="WW8Num3z0"/>
          <w:rFonts w:ascii="Verdana" w:hAnsi="Verdana"/>
          <w:color w:val="000000"/>
          <w:sz w:val="18"/>
          <w:szCs w:val="18"/>
        </w:rPr>
        <w:t> </w:t>
      </w:r>
      <w:r>
        <w:rPr>
          <w:rStyle w:val="WW8Num4z0"/>
          <w:rFonts w:ascii="Verdana" w:hAnsi="Verdana"/>
          <w:color w:val="4682B4"/>
          <w:sz w:val="18"/>
          <w:szCs w:val="18"/>
        </w:rPr>
        <w:t>Мартыновым</w:t>
      </w:r>
      <w:r>
        <w:rPr>
          <w:rFonts w:ascii="Verdana" w:hAnsi="Verdana"/>
          <w:color w:val="000000"/>
          <w:sz w:val="18"/>
          <w:szCs w:val="18"/>
        </w:rPr>
        <w:t>, Ю.Г. Матвеевой, Л.И. Подшибихиной, И.В. Поповой, Л.С.</w:t>
      </w:r>
      <w:r>
        <w:rPr>
          <w:rStyle w:val="WW8Num3z0"/>
          <w:rFonts w:ascii="Verdana" w:hAnsi="Verdana"/>
          <w:color w:val="000000"/>
          <w:sz w:val="18"/>
          <w:szCs w:val="18"/>
        </w:rPr>
        <w:t> </w:t>
      </w:r>
      <w:r>
        <w:rPr>
          <w:rStyle w:val="WW8Num4z0"/>
          <w:rFonts w:ascii="Verdana" w:hAnsi="Verdana"/>
          <w:color w:val="4682B4"/>
          <w:sz w:val="18"/>
          <w:szCs w:val="18"/>
        </w:rPr>
        <w:t>Симкиной</w:t>
      </w:r>
      <w:r>
        <w:rPr>
          <w:rStyle w:val="WW8Num3z0"/>
          <w:rFonts w:ascii="Verdana" w:hAnsi="Verdana"/>
          <w:color w:val="000000"/>
          <w:sz w:val="18"/>
          <w:szCs w:val="18"/>
        </w:rPr>
        <w:t> </w:t>
      </w:r>
      <w:r>
        <w:rPr>
          <w:rFonts w:ascii="Verdana" w:hAnsi="Verdana"/>
          <w:color w:val="000000"/>
          <w:sz w:val="18"/>
          <w:szCs w:val="18"/>
        </w:rPr>
        <w:t>и др.</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процессуальных вопросов, необходимых для рассмотрения проблематики работы, проводится в трудах следующих авторов: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А.Т. Боннера, М.А. Викут, A.A.</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H.A. Громошиной, Л.А. Грось,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Д.Р. Джалилова,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Н.Б. Зейдера, Р.Ф. Каллистратовой, А.К.</w:t>
      </w:r>
      <w:r>
        <w:rPr>
          <w:rStyle w:val="WW8Num3z0"/>
          <w:rFonts w:ascii="Verdana" w:hAnsi="Verdana"/>
          <w:color w:val="000000"/>
          <w:sz w:val="18"/>
          <w:szCs w:val="18"/>
        </w:rPr>
        <w:t> </w:t>
      </w:r>
      <w:r>
        <w:rPr>
          <w:rStyle w:val="WW8Num4z0"/>
          <w:rFonts w:ascii="Verdana" w:hAnsi="Verdana"/>
          <w:color w:val="4682B4"/>
          <w:sz w:val="18"/>
          <w:szCs w:val="18"/>
        </w:rPr>
        <w:t>Кац</w:t>
      </w:r>
      <w:r>
        <w:rPr>
          <w:rFonts w:ascii="Verdana" w:hAnsi="Verdana"/>
          <w:color w:val="000000"/>
          <w:sz w:val="18"/>
          <w:szCs w:val="18"/>
        </w:rPr>
        <w:t>, А.Н. Кожухаря,</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Дикарева</w:t>
      </w:r>
      <w:r>
        <w:rPr>
          <w:rStyle w:val="WW8Num3z0"/>
          <w:rFonts w:ascii="Verdana" w:hAnsi="Verdana"/>
          <w:color w:val="000000"/>
          <w:sz w:val="18"/>
          <w:szCs w:val="18"/>
        </w:rPr>
        <w:t> </w:t>
      </w:r>
      <w:r>
        <w:rPr>
          <w:rFonts w:ascii="Verdana" w:hAnsi="Verdana"/>
          <w:color w:val="000000"/>
          <w:sz w:val="18"/>
          <w:szCs w:val="18"/>
        </w:rPr>
        <w:t>Н.Ф. Процессуальные особенности рассмотрения и разрешения дел о защите авторских прав: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2003.</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C.B.</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T.A. Лилуашвили, М.И. Никитиной,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В.Г. Тихини, В.А. Устюжанинова, С.А.</w:t>
      </w:r>
      <w:r>
        <w:rPr>
          <w:rStyle w:val="WW8Num3z0"/>
          <w:rFonts w:ascii="Verdana" w:hAnsi="Verdana"/>
          <w:color w:val="000000"/>
          <w:sz w:val="18"/>
          <w:szCs w:val="18"/>
        </w:rPr>
        <w:t> </w:t>
      </w:r>
      <w:r>
        <w:rPr>
          <w:rStyle w:val="WW8Num4z0"/>
          <w:rFonts w:ascii="Verdana" w:hAnsi="Verdana"/>
          <w:color w:val="4682B4"/>
          <w:sz w:val="18"/>
          <w:szCs w:val="18"/>
        </w:rPr>
        <w:t>Чернышевой</w:t>
      </w:r>
      <w:r>
        <w:rPr>
          <w:rFonts w:ascii="Verdana" w:hAnsi="Verdana"/>
          <w:color w:val="000000"/>
          <w:sz w:val="18"/>
          <w:szCs w:val="18"/>
        </w:rPr>
        <w:t>, В.А. Черткова, Д.М. Чечота,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В.Н. Щеглова, Ю.К. Юдельсона,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состоит из опубликованной и неопубликованной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связанным с рассмотрением споров в сфере авторского права. Главным образом, опыт судебного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изучался исходя из практики федеральных окружных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как обеспечивающей наибольшую степень обобщения и глубину исследования материала рассматриваемых дел. Некоторые проблемы рассматривались на примере практики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5.</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с судебной практикой большую ценность также представляют обобщения, данные в актах высших органов судебной системы РФ: Информационном письме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28 сентября 1999 г. № 47 «Обзор практики рассмотрения споров, связанных с применением закона РФ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иных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Президиума Высшего Арбитражного Суда РФ, постановлениях Президиума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вопросов был исследован с применением сравнительно-правового анализа, материалом для которого служило законодательство,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теоретические труды, посвященные судебной защите авторских прав в США. В частности, использовались работы следующих авторов: Х.Б.</w:t>
      </w:r>
      <w:r>
        <w:rPr>
          <w:rStyle w:val="WW8Num3z0"/>
          <w:rFonts w:ascii="Verdana" w:hAnsi="Verdana"/>
          <w:color w:val="000000"/>
          <w:sz w:val="18"/>
          <w:szCs w:val="18"/>
        </w:rPr>
        <w:t> </w:t>
      </w:r>
      <w:r>
        <w:rPr>
          <w:rStyle w:val="WW8Num4z0"/>
          <w:rFonts w:ascii="Verdana" w:hAnsi="Verdana"/>
          <w:color w:val="4682B4"/>
          <w:sz w:val="18"/>
          <w:szCs w:val="18"/>
        </w:rPr>
        <w:t>Абраме</w:t>
      </w:r>
      <w:r>
        <w:rPr>
          <w:rFonts w:ascii="Verdana" w:hAnsi="Verdana"/>
          <w:color w:val="000000"/>
          <w:sz w:val="18"/>
          <w:szCs w:val="18"/>
        </w:rPr>
        <w:t>, Т.К. Бреннанн, Д.К. Гинсбург, В.Д.</w:t>
      </w:r>
      <w:r>
        <w:rPr>
          <w:rStyle w:val="WW8Num3z0"/>
          <w:rFonts w:ascii="Verdana" w:hAnsi="Verdana"/>
          <w:color w:val="000000"/>
          <w:sz w:val="18"/>
          <w:szCs w:val="18"/>
        </w:rPr>
        <w:t> </w:t>
      </w:r>
      <w:r>
        <w:rPr>
          <w:rStyle w:val="WW8Num4z0"/>
          <w:rFonts w:ascii="Verdana" w:hAnsi="Verdana"/>
          <w:color w:val="4682B4"/>
          <w:sz w:val="18"/>
          <w:szCs w:val="18"/>
        </w:rPr>
        <w:t>Гордон</w:t>
      </w:r>
      <w:r>
        <w:rPr>
          <w:rFonts w:ascii="Verdana" w:hAnsi="Verdana"/>
          <w:color w:val="000000"/>
          <w:sz w:val="18"/>
          <w:szCs w:val="18"/>
        </w:rPr>
        <w:t>, P.A. Горман, Б.А. Гроссман, П. Джасзи, К. Джойс, Б. Каплан, А.Р.</w:t>
      </w:r>
      <w:r>
        <w:rPr>
          <w:rStyle w:val="WW8Num3z0"/>
          <w:rFonts w:ascii="Verdana" w:hAnsi="Verdana"/>
          <w:color w:val="000000"/>
          <w:sz w:val="18"/>
          <w:szCs w:val="18"/>
        </w:rPr>
        <w:t> </w:t>
      </w:r>
      <w:r>
        <w:rPr>
          <w:rStyle w:val="WW8Num4z0"/>
          <w:rFonts w:ascii="Verdana" w:hAnsi="Verdana"/>
          <w:color w:val="4682B4"/>
          <w:sz w:val="18"/>
          <w:szCs w:val="18"/>
        </w:rPr>
        <w:t>Миллер</w:t>
      </w:r>
      <w:r>
        <w:rPr>
          <w:rFonts w:ascii="Verdana" w:hAnsi="Verdana"/>
          <w:color w:val="000000"/>
          <w:sz w:val="18"/>
          <w:szCs w:val="18"/>
        </w:rPr>
        <w:t>, Д. Ниммер, М.Б. Ниммер, В. Патри и ряда других специалистов.</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 ряд наиболее значимых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созданных судами США.</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 упомянутой литературе многие вопросы судебной защиты авторских прав не получили должного освещения. К ним</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качестве основных источников судебной практики и материалов периодической печати были использованы справочно-правовые системы «</w:t>
      </w:r>
      <w:r>
        <w:rPr>
          <w:rStyle w:val="WW8Num4z0"/>
          <w:rFonts w:ascii="Verdana" w:hAnsi="Verdana"/>
          <w:color w:val="4682B4"/>
          <w:sz w:val="18"/>
          <w:szCs w:val="18"/>
        </w:rPr>
        <w:t>Консультант плюс</w:t>
      </w:r>
      <w:r>
        <w:rPr>
          <w:rFonts w:ascii="Verdana" w:hAnsi="Verdana"/>
          <w:color w:val="000000"/>
          <w:sz w:val="18"/>
          <w:szCs w:val="18"/>
        </w:rPr>
        <w:t>» и «</w:t>
      </w:r>
      <w:r>
        <w:rPr>
          <w:rStyle w:val="WW8Num4z0"/>
          <w:rFonts w:ascii="Verdana" w:hAnsi="Verdana"/>
          <w:color w:val="4682B4"/>
          <w:sz w:val="18"/>
          <w:szCs w:val="18"/>
        </w:rPr>
        <w:t>Кодекс</w:t>
      </w:r>
      <w:r>
        <w:rPr>
          <w:rFonts w:ascii="Verdana" w:hAnsi="Verdana"/>
          <w:color w:val="000000"/>
          <w:sz w:val="18"/>
          <w:szCs w:val="18"/>
        </w:rPr>
        <w:t>». относится ряд проблем подведомственности 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связанных с принятием новых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особенностей представительства, применения обеспечительных мер и реализация отдельных способов гражданско-правовой защиты в сфере авторского права, а также детальный анализ особенностей доказывания по данной категории споров. Поэтому при раскрытии темы исследования акцент сделан именно на перечисленных и наименее изученных вопросах.</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научно-теоретические, правовые и практические проблемы защиты авторских прав в случае нарушения или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в порядке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процессов.</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настоящей работы является разработка теоретическо-правовой основы совершенствования закона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области авторского права, изучение комплекса процессуальных особенностей рассмотрения и разрешения споров в сфере авторского права. На основе данного научного результата выдвигается ряд практических рекомендаций, касающихся судебной практики по рассматриваемой категории дел, а также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судебной защиты авторских прав.</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проведения настоящего исследования решались следующие задачи:</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теоретических разработок отечественных и зарубежных авторов по проблематике работы, норм действующего российского законодательства, регулирующих рассмотрение споров, возникающих в сфере авторских правоотношений, обобщение судебной практики по авторским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оценка эффективности реализации предусмотренных законодательством правовых способов защиты авторских прав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значимых особенностей и проблем рассмотрения споров в сфере авторского права;</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рекомендаций по совершенствованию материального и процессуального законодательства Российской Федерации в рассматриваемой области;</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методологических рекомендаций по ведению процесса для участников споров в сфере авторского права и судей, рассматривающих дела данной категории.</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является диалектический материализм как общенаучный метод познания. Также в процессе работы использованы специальные методы познания: формально-логический,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историко-правовой, системного анализа и пр.</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данного исследования заключается в разработке малоизученных в российской юридической науке вопросов, возникающих в судебной защите авторских прав в порядке гражданского и арбитражного процесса, а также создание комплексной работы, охватывающей особенности судопроизводства по делам, вытекающим из авторских правоотношений.</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выводы и положения диссертационного исследования.</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комплексный характер исков по делам в сфере авторского права, исходя из: сложной структуры субъективных авторских прав как объекта</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защиты, комплексности предмета иска - сочетании требований о защите личного и</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в одном исковом</w:t>
      </w:r>
      <w:r>
        <w:rPr>
          <w:rStyle w:val="WW8Num3z0"/>
          <w:rFonts w:ascii="Verdana" w:hAnsi="Verdana"/>
          <w:color w:val="000000"/>
          <w:sz w:val="18"/>
          <w:szCs w:val="18"/>
        </w:rPr>
        <w:t> </w:t>
      </w:r>
      <w:r>
        <w:rPr>
          <w:rStyle w:val="WW8Num4z0"/>
          <w:rFonts w:ascii="Verdana" w:hAnsi="Verdana"/>
          <w:color w:val="4682B4"/>
          <w:sz w:val="18"/>
          <w:szCs w:val="18"/>
        </w:rPr>
        <w:t>заявлении</w:t>
      </w:r>
      <w:r>
        <w:rPr>
          <w:rFonts w:ascii="Verdana" w:hAnsi="Verdana"/>
          <w:color w:val="000000"/>
          <w:sz w:val="18"/>
          <w:szCs w:val="18"/>
        </w:rPr>
        <w:t>, а также множественности субъектов, права которых потенциально могут быть затронуты</w:t>
      </w:r>
      <w:r>
        <w:rPr>
          <w:rStyle w:val="WW8Num3z0"/>
          <w:rFonts w:ascii="Verdana" w:hAnsi="Verdana"/>
          <w:color w:val="000000"/>
          <w:sz w:val="18"/>
          <w:szCs w:val="18"/>
        </w:rPr>
        <w:t> </w:t>
      </w:r>
      <w:r>
        <w:rPr>
          <w:rStyle w:val="WW8Num4z0"/>
          <w:rFonts w:ascii="Verdana" w:hAnsi="Verdana"/>
          <w:color w:val="4682B4"/>
          <w:sz w:val="18"/>
          <w:szCs w:val="18"/>
        </w:rPr>
        <w:t>предъявлением</w:t>
      </w:r>
      <w:r>
        <w:rPr>
          <w:rStyle w:val="WW8Num3z0"/>
          <w:rFonts w:ascii="Verdana" w:hAnsi="Verdana"/>
          <w:color w:val="000000"/>
          <w:sz w:val="18"/>
          <w:szCs w:val="18"/>
        </w:rPr>
        <w:t> </w:t>
      </w:r>
      <w:r>
        <w:rPr>
          <w:rFonts w:ascii="Verdana" w:hAnsi="Verdana"/>
          <w:color w:val="000000"/>
          <w:sz w:val="18"/>
          <w:szCs w:val="18"/>
        </w:rPr>
        <w:t>иска.</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Выявлена часто возникающая в силу особенностей субъектного состава споров в сфере авторского права, а также отмеченной комплексности заявляемых исков необходимость более активного участия авторов в процессе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арбитражном суде, нежели это предусмотрено действующим законодательством. В связи с этим обосновывается введение в законодательство положений, разрешающих участие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авторов - граждан, не обладающих статусом индивидуального предпринимателя, в качестве третьих лиц, заявляющих самостоятельные требования на предмет</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Исходя из социальной значимости авторских правоотношений и необходимости защиты интересов авторов, обосновывается необходимость введения в действующее законодательство альтернативной подсудности дел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авторов по месту жительства</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также в силу их сложности для рассмотрения предлагается полное исключение споров в сфере авторского права из подсудности мировых судей.</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ходе анализа</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сфере авторского права выявлено их несоответствие международно-правовым стандартам, а также потребностям практики. На основании этого предлагается модель предварительного обеспечения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исков в гражданском и арбитражном процессе.</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Обосновывается включение в предмет доказывания по спорам в сфере авторского права следующих обстоятельств:</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охраноспособность</w:t>
      </w:r>
      <w:r>
        <w:rPr>
          <w:rStyle w:val="WW8Num3z0"/>
          <w:rFonts w:ascii="Verdana" w:hAnsi="Verdana"/>
          <w:color w:val="000000"/>
          <w:sz w:val="18"/>
          <w:szCs w:val="18"/>
        </w:rPr>
        <w:t> </w:t>
      </w:r>
      <w:r>
        <w:rPr>
          <w:rFonts w:ascii="Verdana" w:hAnsi="Verdana"/>
          <w:color w:val="000000"/>
          <w:sz w:val="18"/>
          <w:szCs w:val="18"/>
        </w:rPr>
        <w:t>произведения;</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принадлежность субъективных авторских прав;</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ответчиком нарушения авторского права;</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обстоятельства, обусловливающие объем ответственности</w:t>
      </w:r>
      <w:r>
        <w:rPr>
          <w:rStyle w:val="WW8Num3z0"/>
          <w:rFonts w:ascii="Verdana" w:hAnsi="Verdana"/>
          <w:color w:val="000000"/>
          <w:sz w:val="18"/>
          <w:szCs w:val="18"/>
        </w:rPr>
        <w:t> </w:t>
      </w:r>
      <w:r>
        <w:rPr>
          <w:rStyle w:val="WW8Num4z0"/>
          <w:rFonts w:ascii="Verdana" w:hAnsi="Verdana"/>
          <w:color w:val="4682B4"/>
          <w:sz w:val="18"/>
          <w:szCs w:val="18"/>
        </w:rPr>
        <w:t>нарушителя</w:t>
      </w:r>
      <w:r>
        <w:rPr>
          <w:rFonts w:ascii="Verdana" w:hAnsi="Verdana"/>
          <w:color w:val="000000"/>
          <w:sz w:val="18"/>
          <w:szCs w:val="18"/>
        </w:rPr>
        <w:t>.</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рассмотрения выявлены значимые свойства предмета доказывания по спорам в сфере авторского права: комплексность и иерархичный характер.</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ходе изучения предмета доказывания в сфере авторского права выявлена потребность в формализации критериев судебного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при установлении размеров компенсации за нарушение</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Для установления размера компенсации, помимо фактов, имеющих материально-правовое значение для разрешения дела, прямо указанных в законе, доказывается необходимость включения в предмет доказывания комплекса дополнительных обстоятельств, характеризующих нарушения авторского права.</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Обосновывается целесообразность введения</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принадлежности авторских прав на произведение. Предлагается связать действие данной презумпции с формализованным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правообладателя. Для этой цели разработана модель факультативной регистрации объектов авторского права специализированной государственной или иной</w:t>
      </w:r>
      <w:r>
        <w:rPr>
          <w:rStyle w:val="WW8Num4z0"/>
          <w:rFonts w:ascii="Verdana" w:hAnsi="Verdana"/>
          <w:color w:val="4682B4"/>
          <w:sz w:val="18"/>
          <w:szCs w:val="18"/>
        </w:rPr>
        <w:t>уполномоченной</w:t>
      </w:r>
      <w:r>
        <w:rPr>
          <w:rStyle w:val="WW8Num3z0"/>
          <w:rFonts w:ascii="Verdana" w:hAnsi="Verdana"/>
          <w:color w:val="000000"/>
          <w:sz w:val="18"/>
          <w:szCs w:val="18"/>
        </w:rPr>
        <w:t> </w:t>
      </w:r>
      <w:r>
        <w:rPr>
          <w:rFonts w:ascii="Verdana" w:hAnsi="Verdana"/>
          <w:color w:val="000000"/>
          <w:sz w:val="18"/>
          <w:szCs w:val="18"/>
        </w:rPr>
        <w:t>организацией.</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Доказывается целесообразность закрепления в законодательстве положений, распространяющих действие презумпции творческого характера на все категории охраняемых произведений.</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Обосновывается потребность в более широком использовании</w:t>
      </w:r>
      <w:r>
        <w:rPr>
          <w:rStyle w:val="WW8Num3z0"/>
          <w:rFonts w:ascii="Verdana" w:hAnsi="Verdana"/>
          <w:color w:val="000000"/>
          <w:sz w:val="18"/>
          <w:szCs w:val="18"/>
        </w:rPr>
        <w:t> </w:t>
      </w:r>
      <w:r>
        <w:rPr>
          <w:rStyle w:val="WW8Num4z0"/>
          <w:rFonts w:ascii="Verdana" w:hAnsi="Verdana"/>
          <w:color w:val="4682B4"/>
          <w:sz w:val="18"/>
          <w:szCs w:val="18"/>
        </w:rPr>
        <w:t>экспертиз</w:t>
      </w:r>
      <w:r>
        <w:rPr>
          <w:rStyle w:val="WW8Num3z0"/>
          <w:rFonts w:ascii="Verdana" w:hAnsi="Verdana"/>
          <w:color w:val="000000"/>
          <w:sz w:val="18"/>
          <w:szCs w:val="18"/>
        </w:rPr>
        <w:t> </w:t>
      </w:r>
      <w:r>
        <w:rPr>
          <w:rFonts w:ascii="Verdana" w:hAnsi="Verdana"/>
          <w:color w:val="000000"/>
          <w:sz w:val="18"/>
          <w:szCs w:val="18"/>
        </w:rPr>
        <w:t>при рассмотрении споров в сфере авторского права. С этой целью предлагается предоставить</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право самостоятельно назначать</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для установления фактов в области авторских правоотношений.</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определяется содержащимися в ней предложениями по совершенствованию процессуального и материального законодательства, регулирующего рассмотрение споров в сфере авторского права. Теоретические выводы и практические рекомендации, сформулированные в результате исследования, могут быть использованы в практической деятельности судей, работников организаций коллективного управления авторскими правами, а также других специалистов, практикующих в области авторского права. Кроме того, диссертационное исследование представляет интерес в качестве учебного материала при преподавании курса «</w:t>
      </w:r>
      <w:r>
        <w:rPr>
          <w:rStyle w:val="WW8Num4z0"/>
          <w:rFonts w:ascii="Verdana" w:hAnsi="Verdana"/>
          <w:color w:val="4682B4"/>
          <w:sz w:val="18"/>
          <w:szCs w:val="18"/>
        </w:rPr>
        <w:t>Особенности рассмотрения отдельных категорий гражданских дел</w:t>
      </w:r>
      <w:r>
        <w:rPr>
          <w:rFonts w:ascii="Verdana" w:hAnsi="Verdana"/>
          <w:color w:val="000000"/>
          <w:sz w:val="18"/>
          <w:szCs w:val="18"/>
        </w:rPr>
        <w:t>».</w:t>
      </w:r>
    </w:p>
    <w:p w:rsidR="00682ABE" w:rsidRDefault="00682ABE" w:rsidP="00682AB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была выполнена и обсуждена на кафедре гражданского процесса Уральской государственной юридической академии. Основные положения диссертации, выводы, предложения и рекомендации автора нашли отражение в четырех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им в 2002-2006 гг. Материалы диссертационного исследования послужили основой для выступления диссертанта с докладом на научно-практическом семинаре на тему «</w:t>
      </w:r>
      <w:r>
        <w:rPr>
          <w:rStyle w:val="WW8Num4z0"/>
          <w:rFonts w:ascii="Verdana" w:hAnsi="Verdana"/>
          <w:color w:val="4682B4"/>
          <w:sz w:val="18"/>
          <w:szCs w:val="18"/>
        </w:rPr>
        <w:t>Проблемы юридической практики в сфере интеллектуальной собственности</w:t>
      </w:r>
      <w:r>
        <w:rPr>
          <w:rFonts w:ascii="Verdana" w:hAnsi="Verdana"/>
          <w:color w:val="000000"/>
          <w:sz w:val="18"/>
          <w:szCs w:val="18"/>
        </w:rPr>
        <w:t>», прошедшем в Уральской государственной юридической академии 3-4 марта 2005 г.</w:t>
      </w:r>
    </w:p>
    <w:p w:rsidR="00682ABE" w:rsidRDefault="00682ABE" w:rsidP="00682AB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целями и задачами научного исследования и состоит из введения, двух глав, объединяющих 7 параграфов, приложения и библиографии.</w:t>
      </w:r>
    </w:p>
    <w:p w:rsidR="00682ABE" w:rsidRDefault="00682ABE" w:rsidP="00682AB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Клюев, Максим Алексеевич, 2006 год</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Специальная литература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подведомственности // Вопросы государства и права. JL, 1964.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Авилина</w:t>
      </w:r>
      <w:r>
        <w:rPr>
          <w:rStyle w:val="WW8Num3z0"/>
          <w:rFonts w:ascii="Verdana" w:hAnsi="Verdana"/>
          <w:color w:val="000000"/>
          <w:sz w:val="18"/>
          <w:szCs w:val="18"/>
        </w:rPr>
        <w:t> </w:t>
      </w:r>
      <w:r>
        <w:rPr>
          <w:rFonts w:ascii="Verdana" w:hAnsi="Verdana"/>
          <w:color w:val="000000"/>
          <w:sz w:val="18"/>
          <w:szCs w:val="18"/>
        </w:rPr>
        <w:t>И.В. Специальная патентная юстиция: за и против // Справочная система «</w:t>
      </w:r>
      <w:r>
        <w:rPr>
          <w:rStyle w:val="WW8Num4z0"/>
          <w:rFonts w:ascii="Verdana" w:hAnsi="Verdana"/>
          <w:color w:val="4682B4"/>
          <w:sz w:val="18"/>
          <w:szCs w:val="18"/>
        </w:rPr>
        <w:t>КонсультантПлюс</w:t>
      </w:r>
      <w:r>
        <w:rPr>
          <w:rFonts w:ascii="Verdana" w:hAnsi="Verdana"/>
          <w:color w:val="000000"/>
          <w:sz w:val="18"/>
          <w:szCs w:val="18"/>
        </w:rPr>
        <w:t>: Комментарии законодательства».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 1,2.- М., 1982.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2. -Свердловск, 1964.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Ананьева</w:t>
      </w:r>
      <w:r>
        <w:rPr>
          <w:rStyle w:val="WW8Num3z0"/>
          <w:rFonts w:ascii="Verdana" w:hAnsi="Verdana"/>
          <w:color w:val="000000"/>
          <w:sz w:val="18"/>
          <w:szCs w:val="18"/>
        </w:rPr>
        <w:t> </w:t>
      </w:r>
      <w:r>
        <w:rPr>
          <w:rFonts w:ascii="Verdana" w:hAnsi="Verdana"/>
          <w:color w:val="000000"/>
          <w:sz w:val="18"/>
          <w:szCs w:val="18"/>
        </w:rPr>
        <w:t>C.B. Размер компенсации за нарушение авторского права равен убыткам? // Современное право. 2001, № 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Ананьева Е. Рассмотрение дел об авторском праве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органах. // ИС. Авторское право и смежные права. М., 2000. № 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Основания договорной ответственности социалистических организаций. М., 1962.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Значение вины потерпевшего при гражданском</w:t>
      </w:r>
      <w:r>
        <w:rPr>
          <w:rStyle w:val="WW8Num3z0"/>
          <w:rFonts w:ascii="Verdana" w:hAnsi="Verdana"/>
          <w:color w:val="000000"/>
          <w:sz w:val="18"/>
          <w:szCs w:val="18"/>
        </w:rPr>
        <w:t> </w:t>
      </w:r>
      <w:r>
        <w:rPr>
          <w:rStyle w:val="WW8Num4z0"/>
          <w:rFonts w:ascii="Verdana" w:hAnsi="Verdana"/>
          <w:color w:val="4682B4"/>
          <w:sz w:val="18"/>
          <w:szCs w:val="18"/>
        </w:rPr>
        <w:t>правонарушении</w:t>
      </w:r>
      <w:r>
        <w:rPr>
          <w:rFonts w:ascii="Verdana" w:hAnsi="Verdana"/>
          <w:color w:val="000000"/>
          <w:sz w:val="18"/>
          <w:szCs w:val="18"/>
        </w:rPr>
        <w:t>. М., 1950.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Флейшиц Е. А. Авторское право. М., 1957.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B.C. Презумпции в советском праве. Горький, 1974.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A.B. Судебная защита чести и достоинства. М., 1996.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Беменкин С.А.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морального (неимущественного) вреда. М., 1996.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Вайшнурс</w:t>
      </w:r>
      <w:r>
        <w:rPr>
          <w:rStyle w:val="WW8Num3z0"/>
          <w:rFonts w:ascii="Verdana" w:hAnsi="Verdana"/>
          <w:color w:val="000000"/>
          <w:sz w:val="18"/>
          <w:szCs w:val="18"/>
        </w:rPr>
        <w:t> </w:t>
      </w:r>
      <w:r>
        <w:rPr>
          <w:rFonts w:ascii="Verdana" w:hAnsi="Verdana"/>
          <w:color w:val="000000"/>
          <w:sz w:val="18"/>
          <w:szCs w:val="18"/>
        </w:rPr>
        <w:t>A.A. Обеспечение доказательств в сети Интернет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2003, №3 (124).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Советское авторское право. Основные положения. Тенденции развития. М., 1983.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Комментарий Закона Российской Федерации "Об авторском праве и смежных правах» // Справочная система «КонсультантПлюс.</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Гаврилов Э. Некоторые актуальные вопросы авторского права и смежных прав // Хозяйство и право. 2005. №1.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Общие нормы ГК и</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права автора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К.И. Компенсация морального вреда как способ защиты</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благ личности. СПб.,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М.В. Советское авторское право. М., 1955.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Городов</w:t>
      </w:r>
      <w:r>
        <w:rPr>
          <w:rStyle w:val="WW8Num3z0"/>
          <w:rFonts w:ascii="Verdana" w:hAnsi="Verdana"/>
          <w:color w:val="000000"/>
          <w:sz w:val="18"/>
          <w:szCs w:val="18"/>
        </w:rPr>
        <w:t> </w:t>
      </w:r>
      <w:r>
        <w:rPr>
          <w:rFonts w:ascii="Verdana" w:hAnsi="Verdana"/>
          <w:color w:val="000000"/>
          <w:sz w:val="18"/>
          <w:szCs w:val="18"/>
        </w:rPr>
        <w:t>O.A. Интеллектуальная собственность: правовые аспекты коммерческого использования: Дис. док.</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1999.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Гражданское право: Учебник. В 2-х т. Т 1. -М., 1993.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Гражданское право. В 2-х томах. Том 1. Учебник.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1998;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Т.1.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Ответственность за нарушение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М., 1973.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Грингольц</w:t>
      </w:r>
      <w:r>
        <w:rPr>
          <w:rStyle w:val="WW8Num3z0"/>
          <w:rFonts w:ascii="Verdana" w:hAnsi="Verdana"/>
          <w:color w:val="000000"/>
          <w:sz w:val="18"/>
          <w:szCs w:val="18"/>
        </w:rPr>
        <w:t> </w:t>
      </w:r>
      <w:r>
        <w:rPr>
          <w:rFonts w:ascii="Verdana" w:hAnsi="Verdana"/>
          <w:color w:val="000000"/>
          <w:sz w:val="18"/>
          <w:szCs w:val="18"/>
        </w:rPr>
        <w:t>И.А. Права автора сценического произведения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Диссерт. на соискан. канд. юрид. наук, -М., 1953.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Доказательственные презумпции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 Советская юстиция. 1968. № 12.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О понятии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Советское государство и право. 1966. №3.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Экспертиза в гражданском процессе. М., 1995.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Дегтярев C.JI. Возмещение убытков в гражданском и арбитражном процессе: Учебно-практическое пособие. М., 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Дикарева</w:t>
      </w:r>
      <w:r>
        <w:rPr>
          <w:rStyle w:val="WW8Num3z0"/>
          <w:rFonts w:ascii="Verdana" w:hAnsi="Verdana"/>
          <w:color w:val="000000"/>
          <w:sz w:val="18"/>
          <w:szCs w:val="18"/>
        </w:rPr>
        <w:t> </w:t>
      </w:r>
      <w:r>
        <w:rPr>
          <w:rFonts w:ascii="Verdana" w:hAnsi="Verdana"/>
          <w:color w:val="000000"/>
          <w:sz w:val="18"/>
          <w:szCs w:val="18"/>
        </w:rPr>
        <w:t>Н.Ф. Процессуальные особенности рассмотрения и разрешения дел о защите авторских прав: Дисс. канд. юрид. наук. М., 2003.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Дикарева</w:t>
      </w:r>
      <w:r>
        <w:rPr>
          <w:rStyle w:val="WW8Num3z0"/>
          <w:rFonts w:ascii="Verdana" w:hAnsi="Verdana"/>
          <w:color w:val="000000"/>
          <w:sz w:val="18"/>
          <w:szCs w:val="18"/>
        </w:rPr>
        <w:t> </w:t>
      </w:r>
      <w:r>
        <w:rPr>
          <w:rFonts w:ascii="Verdana" w:hAnsi="Verdana"/>
          <w:color w:val="000000"/>
          <w:sz w:val="18"/>
          <w:szCs w:val="18"/>
        </w:rPr>
        <w:t>Н.Ф. Особенности участия в гражданском процессе организаций, управляющих</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правами авторов на коллективной основе // Законодательство. М., 2001, № 12.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Дмитриева Ю., Леонтьев К. Значение систем добровольной регистрации произведений для охраны авторских прав. // Интеллектуальная собственность. Авторское право и смежные права. М. 2003. № 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Авторские дела в суде. М., 1985.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Авторский договор и его типы // Советское государство и право. -1977. №2.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Опубликование материалов, не</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авторским правом // Юридический мир. 2000. № 12.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Понятие исключительного права. М., 2005.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дисс. канд. юрид. наук. Свердловск, 1966.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Теоретические и практические проблемы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Автореферат дисс. д.ю.н. -М., 1997.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М.А. Подведомственность споров третейскому суду // Вестник Московского ун-та. Сер. «</w:t>
      </w:r>
      <w:r>
        <w:rPr>
          <w:rStyle w:val="WW8Num4z0"/>
          <w:rFonts w:ascii="Verdana" w:hAnsi="Verdana"/>
          <w:color w:val="4682B4"/>
          <w:sz w:val="18"/>
          <w:szCs w:val="18"/>
        </w:rPr>
        <w:t>Право</w:t>
      </w:r>
      <w:r>
        <w:rPr>
          <w:rFonts w:ascii="Verdana" w:hAnsi="Verdana"/>
          <w:color w:val="000000"/>
          <w:sz w:val="18"/>
          <w:szCs w:val="18"/>
        </w:rPr>
        <w:t>». 2001. №2.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Гражданско-правовое регулирование общественных отношений. — Л., 1988.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(его понятие, место и значение): Автореф. дис. . докт. юрид. наук. -Л., 1974.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Иркутск, 1973.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Илларионова</w:t>
      </w:r>
      <w:r>
        <w:rPr>
          <w:rStyle w:val="WW8Num3z0"/>
          <w:rFonts w:ascii="Verdana" w:hAnsi="Verdana"/>
          <w:color w:val="000000"/>
          <w:sz w:val="18"/>
          <w:szCs w:val="18"/>
        </w:rPr>
        <w:t> </w:t>
      </w:r>
      <w:r>
        <w:rPr>
          <w:rFonts w:ascii="Verdana" w:hAnsi="Verdana"/>
          <w:color w:val="000000"/>
          <w:sz w:val="18"/>
          <w:szCs w:val="18"/>
        </w:rPr>
        <w:t>Т.Н. Система гражданско-правовых охранительных мер: Дис. на соиск. уч. степ. докт. юрид. наук. Свердловск, 1985.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 Ф.</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представительство в гражданском процессе. -М., 1964.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Письменные доказательства в судебной практике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Автореф. дис. канд. юрид. наук. М., 1966.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Калятин</w:t>
      </w:r>
      <w:r>
        <w:rPr>
          <w:rStyle w:val="WW8Num3z0"/>
          <w:rFonts w:ascii="Verdana" w:hAnsi="Verdana"/>
          <w:color w:val="000000"/>
          <w:sz w:val="18"/>
          <w:szCs w:val="18"/>
        </w:rPr>
        <w:t> </w:t>
      </w:r>
      <w:r>
        <w:rPr>
          <w:rFonts w:ascii="Verdana" w:hAnsi="Verdana"/>
          <w:color w:val="000000"/>
          <w:sz w:val="18"/>
          <w:szCs w:val="18"/>
        </w:rPr>
        <w:t>В.О. Интеллектуальная собственность (Исключительные права). Учебник для вузов.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М.-Л., 1950.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 С. 150.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Клык</w:t>
      </w:r>
      <w:r>
        <w:rPr>
          <w:rStyle w:val="WW8Num3z0"/>
          <w:rFonts w:ascii="Verdana" w:hAnsi="Verdana"/>
          <w:color w:val="000000"/>
          <w:sz w:val="18"/>
          <w:szCs w:val="18"/>
        </w:rPr>
        <w:t> </w:t>
      </w:r>
      <w:r>
        <w:rPr>
          <w:rFonts w:ascii="Verdana" w:hAnsi="Verdana"/>
          <w:color w:val="000000"/>
          <w:sz w:val="18"/>
          <w:szCs w:val="18"/>
        </w:rPr>
        <w:t>Н.Л. Охрана интересов сторон по авторскому договору. Красноярск.1987.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Меры защиты в советском праве: Автореф. дисс. . канд. юрид. наук. Свердловск, 1968.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 исковом производстве. -Кишинев, 1989.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 делам. М., 1978.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(научно-практический) / Под ред. М.С. Шакарян.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(научно-практический) / Под ред. М.С. Шакарян. М., 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Кондрин</w:t>
      </w:r>
      <w:r>
        <w:rPr>
          <w:rStyle w:val="WW8Num3z0"/>
          <w:rFonts w:ascii="Verdana" w:hAnsi="Verdana"/>
          <w:color w:val="000000"/>
          <w:sz w:val="18"/>
          <w:szCs w:val="18"/>
        </w:rPr>
        <w:t> </w:t>
      </w:r>
      <w:r>
        <w:rPr>
          <w:rFonts w:ascii="Verdana" w:hAnsi="Verdana"/>
          <w:color w:val="000000"/>
          <w:sz w:val="18"/>
          <w:szCs w:val="18"/>
        </w:rPr>
        <w:t>A.C. Как зарегистрировать авторское право на российское периодическое издание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Законодательство и практика средств массовой информации. М., 1998. № 6 (46).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Кондрин</w:t>
      </w:r>
      <w:r>
        <w:rPr>
          <w:rStyle w:val="WW8Num3z0"/>
          <w:rFonts w:ascii="Verdana" w:hAnsi="Verdana"/>
          <w:color w:val="000000"/>
          <w:sz w:val="18"/>
          <w:szCs w:val="18"/>
        </w:rPr>
        <w:t> </w:t>
      </w:r>
      <w:r>
        <w:rPr>
          <w:rFonts w:ascii="Verdana" w:hAnsi="Verdana"/>
          <w:color w:val="000000"/>
          <w:sz w:val="18"/>
          <w:szCs w:val="18"/>
        </w:rPr>
        <w:t>A.C. Регистрация звукозаписей в США. // Юридический консультант. 2001. № 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A.B. Владение и владельческая защита в гражданском праве. -СПб, 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Корецкии В.И. Авторские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СССР. Сталинабад, 1959.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Костькова</w:t>
      </w:r>
      <w:r>
        <w:rPr>
          <w:rStyle w:val="WW8Num3z0"/>
          <w:rFonts w:ascii="Verdana" w:hAnsi="Verdana"/>
          <w:color w:val="000000"/>
          <w:sz w:val="18"/>
          <w:szCs w:val="18"/>
        </w:rPr>
        <w:t> </w:t>
      </w:r>
      <w:r>
        <w:rPr>
          <w:rFonts w:ascii="Verdana" w:hAnsi="Verdana"/>
          <w:color w:val="000000"/>
          <w:sz w:val="18"/>
          <w:szCs w:val="18"/>
        </w:rPr>
        <w:t>О.В, Тимошенко В.А. Постатейный комментарий к Федеральному закону от 9 июля 1993 года № 5351-1 "Об авторском праве и смежных правах" // Справочная система «</w:t>
      </w:r>
      <w:r>
        <w:rPr>
          <w:rStyle w:val="WW8Num4z0"/>
          <w:rFonts w:ascii="Verdana" w:hAnsi="Verdana"/>
          <w:color w:val="4682B4"/>
          <w:sz w:val="18"/>
          <w:szCs w:val="18"/>
        </w:rPr>
        <w:t>КонсультантПлюс: Комментарии законодательства</w:t>
      </w:r>
      <w:r>
        <w:rPr>
          <w:rFonts w:ascii="Verdana" w:hAnsi="Verdana"/>
          <w:color w:val="000000"/>
          <w:sz w:val="18"/>
          <w:szCs w:val="18"/>
        </w:rPr>
        <w:t>».</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Ответственность, меры защиты 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советскомгражданском праве // Сборник ученых трудов. Свердловск, 1975. Вып. 39.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С.А. Подведомственность дел третейским судам // Российский ежегодник гражданского и арбитражного процесса. №2. 2002-2003. -СПб., 2004.-С. 322-331.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двух томах. -М., 1981.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Объяснения сторон как доказательство в советском гражданском процессе: Автореф. дис. канд. юрид. наук. -М., 1953.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Значение конкретных обстоятельств дела для применения норм советского права // Тр. ун-та / Иркутский университет. 1965. Т. 39. Вып. 7. Ч. 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А.Ю. Патентный суд в Российской Федерации // Справочная система «</w:t>
      </w:r>
      <w:r>
        <w:rPr>
          <w:rStyle w:val="WW8Num4z0"/>
          <w:rFonts w:ascii="Verdana" w:hAnsi="Verdana"/>
          <w:color w:val="4682B4"/>
          <w:sz w:val="18"/>
          <w:szCs w:val="18"/>
        </w:rPr>
        <w:t>КонсультантПлюс: Комментарии законодательства</w:t>
      </w:r>
      <w:r>
        <w:rPr>
          <w:rFonts w:ascii="Verdana" w:hAnsi="Verdana"/>
          <w:color w:val="000000"/>
          <w:sz w:val="18"/>
          <w:szCs w:val="18"/>
        </w:rPr>
        <w:t>».</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Предмет и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Тбилиси, 1957.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Макагонова</w:t>
      </w:r>
      <w:r>
        <w:rPr>
          <w:rStyle w:val="WW8Num3z0"/>
          <w:rFonts w:ascii="Verdana" w:hAnsi="Verdana"/>
          <w:color w:val="000000"/>
          <w:sz w:val="18"/>
          <w:szCs w:val="18"/>
        </w:rPr>
        <w:t> </w:t>
      </w:r>
      <w:r>
        <w:rPr>
          <w:rFonts w:ascii="Verdana" w:hAnsi="Verdana"/>
          <w:color w:val="000000"/>
          <w:sz w:val="18"/>
          <w:szCs w:val="18"/>
        </w:rPr>
        <w:t>Н.В. Авторское право. М., 1999.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Макагонова</w:t>
      </w:r>
      <w:r>
        <w:rPr>
          <w:rStyle w:val="WW8Num3z0"/>
          <w:rFonts w:ascii="Verdana" w:hAnsi="Verdana"/>
          <w:color w:val="000000"/>
          <w:sz w:val="18"/>
          <w:szCs w:val="18"/>
        </w:rPr>
        <w:t> </w:t>
      </w:r>
      <w:r>
        <w:rPr>
          <w:rFonts w:ascii="Verdana" w:hAnsi="Verdana"/>
          <w:color w:val="000000"/>
          <w:sz w:val="18"/>
          <w:szCs w:val="18"/>
        </w:rPr>
        <w:t>Н.В. Некоторые проблемы гражданско-правовой охраны авторских прав в России. Дисс. канд. юрид. наук. -М., 1996.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1985.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процессе.-М., 1969.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Мирзоян С. Гражданско-правовые способы защиты авторских прав в США // Интеллектуальная собственность. Авторское право и смежные права. -2003. №11.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Н.В. К вопросу о патентном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Вопросыизобретательства. 1989, № 10.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М.И. Авторское право на произведения литературы, науки и искусства. Казань, 1972.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Перспективы развития альтернативного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Российской Федерации // Справочная система «</w:t>
      </w:r>
      <w:r>
        <w:rPr>
          <w:rStyle w:val="WW8Num4z0"/>
          <w:rFonts w:ascii="Verdana" w:hAnsi="Verdana"/>
          <w:color w:val="4682B4"/>
          <w:sz w:val="18"/>
          <w:szCs w:val="18"/>
        </w:rPr>
        <w:t>КонсультантПлюс: Комментарии законодательства</w:t>
      </w:r>
      <w:r>
        <w:rPr>
          <w:rFonts w:ascii="Verdana" w:hAnsi="Verdana"/>
          <w:color w:val="000000"/>
          <w:sz w:val="18"/>
          <w:szCs w:val="18"/>
        </w:rPr>
        <w:t>».</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Ю.К. Производство экспертизы в уголовном процессе. М., 1982.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 1962.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 99.Осипов Е.Б. Общие вопросы ответственности в гражданском праве//</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Палиашвили</w:t>
      </w:r>
      <w:r>
        <w:rPr>
          <w:rStyle w:val="WW8Num3z0"/>
          <w:rFonts w:ascii="Verdana" w:hAnsi="Verdana"/>
          <w:color w:val="000000"/>
          <w:sz w:val="18"/>
          <w:szCs w:val="18"/>
        </w:rPr>
        <w:t> </w:t>
      </w:r>
      <w:r>
        <w:rPr>
          <w:rFonts w:ascii="Verdana" w:hAnsi="Verdana"/>
          <w:color w:val="000000"/>
          <w:sz w:val="18"/>
          <w:szCs w:val="18"/>
        </w:rPr>
        <w:t>А.Я. Экспертиза в суде по уголовным делам. М., 1973.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Первая часть: Вотчинные права.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Погуляев</w:t>
      </w:r>
      <w:r>
        <w:rPr>
          <w:rStyle w:val="WW8Num3z0"/>
          <w:rFonts w:ascii="Verdana" w:hAnsi="Verdana"/>
          <w:color w:val="000000"/>
          <w:sz w:val="18"/>
          <w:szCs w:val="18"/>
        </w:rPr>
        <w:t> </w:t>
      </w:r>
      <w:r>
        <w:rPr>
          <w:rFonts w:ascii="Verdana" w:hAnsi="Verdana"/>
          <w:color w:val="000000"/>
          <w:sz w:val="18"/>
          <w:szCs w:val="18"/>
        </w:rPr>
        <w:t>В. Компенсация особый способ защиты</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 Интеллектуальная собственность. Авторское право и смежные права. - 2001. № 12.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Погуляев</w:t>
      </w:r>
      <w:r>
        <w:rPr>
          <w:rStyle w:val="WW8Num3z0"/>
          <w:rFonts w:ascii="Verdana" w:hAnsi="Verdana"/>
          <w:color w:val="000000"/>
          <w:sz w:val="18"/>
          <w:szCs w:val="18"/>
        </w:rPr>
        <w:t> </w:t>
      </w:r>
      <w:r>
        <w:rPr>
          <w:rFonts w:ascii="Verdana" w:hAnsi="Verdana"/>
          <w:color w:val="000000"/>
          <w:sz w:val="18"/>
          <w:szCs w:val="18"/>
        </w:rPr>
        <w:t>В.В., Вайпан В.А., Любимов А.П. Комментарий к Закону РФ "Об авторском праве и смежных правах (</w:t>
      </w:r>
      <w:r>
        <w:rPr>
          <w:rStyle w:val="WW8Num4z0"/>
          <w:rFonts w:ascii="Verdana" w:hAnsi="Verdana"/>
          <w:color w:val="4682B4"/>
          <w:sz w:val="18"/>
          <w:szCs w:val="18"/>
        </w:rPr>
        <w:t>постатейный</w:t>
      </w:r>
      <w:r>
        <w:rPr>
          <w:rFonts w:ascii="Verdana" w:hAnsi="Verdana"/>
          <w:color w:val="000000"/>
          <w:sz w:val="18"/>
          <w:szCs w:val="18"/>
        </w:rPr>
        <w:t>) // Справочная система «КонсультантПлюс. Комментарий законодательства»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И.В. Программа для ЭВМ в системе объектов авторского права: Автореферат дисс. канд. юрид. наук. Минск, 1999.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Саркисьянц</w:t>
      </w:r>
      <w:r>
        <w:rPr>
          <w:rStyle w:val="WW8Num3z0"/>
          <w:rFonts w:ascii="Verdana" w:hAnsi="Verdana"/>
          <w:color w:val="000000"/>
          <w:sz w:val="18"/>
          <w:szCs w:val="18"/>
        </w:rPr>
        <w:t> </w:t>
      </w:r>
      <w:r>
        <w:rPr>
          <w:rFonts w:ascii="Verdana" w:hAnsi="Verdana"/>
          <w:color w:val="000000"/>
          <w:sz w:val="18"/>
          <w:szCs w:val="18"/>
        </w:rPr>
        <w:t>Г.В. Участие защитника в суде первой инстанции в советском уголовном процессе. Ташкент, 1965.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Право интеллектуальной собственности в Российской Федерации. Учебник. М., 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Вопросы советского авторского права. -М., 1956.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Силонов И.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споров по искам организаций, управляющих имущественными правами авторов, артистов-исполнителей и производителей</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 Интеллектуальная собственность. 2000. № 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Симкин</w:t>
      </w:r>
      <w:r>
        <w:rPr>
          <w:rStyle w:val="WW8Num3z0"/>
          <w:rFonts w:ascii="Verdana" w:hAnsi="Verdana"/>
          <w:color w:val="000000"/>
          <w:sz w:val="18"/>
          <w:szCs w:val="18"/>
        </w:rPr>
        <w:t> </w:t>
      </w:r>
      <w:r>
        <w:rPr>
          <w:rFonts w:ascii="Verdana" w:hAnsi="Verdana"/>
          <w:color w:val="000000"/>
          <w:sz w:val="18"/>
          <w:szCs w:val="18"/>
        </w:rPr>
        <w:t>Л.С. Из практики рассмотрения дел о правовой охране программ для</w:t>
      </w:r>
      <w:r>
        <w:rPr>
          <w:rStyle w:val="WW8Num3z0"/>
          <w:rFonts w:ascii="Verdana" w:hAnsi="Verdana"/>
          <w:color w:val="000000"/>
          <w:sz w:val="18"/>
          <w:szCs w:val="18"/>
        </w:rPr>
        <w:t> </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 Справочная система «КонсультантПлюс. Комментарии законодательства».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РФ». М., 2003. - С.21.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М., 2000.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Слесарев</w:t>
      </w:r>
      <w:r>
        <w:rPr>
          <w:rStyle w:val="WW8Num3z0"/>
          <w:rFonts w:ascii="Verdana" w:hAnsi="Verdana"/>
          <w:color w:val="000000"/>
          <w:sz w:val="18"/>
          <w:szCs w:val="18"/>
        </w:rPr>
        <w:t> </w:t>
      </w:r>
      <w:r>
        <w:rPr>
          <w:rFonts w:ascii="Verdana" w:hAnsi="Verdana"/>
          <w:color w:val="000000"/>
          <w:sz w:val="18"/>
          <w:szCs w:val="18"/>
        </w:rPr>
        <w:t>В.Л. Экономические санкции в советском гражданском праве. -Красноярск, 1989.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Смыслина</w:t>
      </w:r>
      <w:r>
        <w:rPr>
          <w:rStyle w:val="WW8Num3z0"/>
          <w:rFonts w:ascii="Verdana" w:hAnsi="Verdana"/>
          <w:color w:val="000000"/>
          <w:sz w:val="18"/>
          <w:szCs w:val="18"/>
        </w:rPr>
        <w:t> </w:t>
      </w:r>
      <w:r>
        <w:rPr>
          <w:rFonts w:ascii="Verdana" w:hAnsi="Verdana"/>
          <w:color w:val="000000"/>
          <w:sz w:val="18"/>
          <w:szCs w:val="18"/>
        </w:rPr>
        <w:t>Е.В. Судебная защита авторских прав на программы для ЭВМ и базы данных. //</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М., 2000. № 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Советское гражданское право. Отв. ред. В.А.</w:t>
      </w:r>
      <w:r>
        <w:rPr>
          <w:rStyle w:val="WW8Num3z0"/>
          <w:rFonts w:ascii="Verdana" w:hAnsi="Verdana"/>
          <w:color w:val="000000"/>
          <w:sz w:val="18"/>
          <w:szCs w:val="18"/>
        </w:rPr>
        <w:t> </w:t>
      </w:r>
      <w:r>
        <w:rPr>
          <w:rStyle w:val="WW8Num4z0"/>
          <w:rFonts w:ascii="Verdana" w:hAnsi="Verdana"/>
          <w:color w:val="4682B4"/>
          <w:sz w:val="18"/>
          <w:szCs w:val="18"/>
        </w:rPr>
        <w:t>Рясенцев</w:t>
      </w:r>
      <w:r>
        <w:rPr>
          <w:rFonts w:ascii="Verdana" w:hAnsi="Verdana"/>
          <w:color w:val="000000"/>
          <w:sz w:val="18"/>
          <w:szCs w:val="18"/>
        </w:rPr>
        <w:t>. -М., 1987.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Советское гражданское право.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1983.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Советский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1964.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Советский гражданский процесс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 М., 1956.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Советский гражданский процесс / Под ред. М.А. Гурвича. М., 1975,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Советское гражданское процессуальное право. Учебник / Под ред.К.С. Юдельсона. М., 1965.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Старженецкий</w:t>
      </w:r>
      <w:r>
        <w:rPr>
          <w:rStyle w:val="WW8Num3z0"/>
          <w:rFonts w:ascii="Verdana" w:hAnsi="Verdana"/>
          <w:color w:val="000000"/>
          <w:sz w:val="18"/>
          <w:szCs w:val="18"/>
        </w:rPr>
        <w:t> </w:t>
      </w:r>
      <w:r>
        <w:rPr>
          <w:rFonts w:ascii="Verdana" w:hAnsi="Verdana"/>
          <w:color w:val="000000"/>
          <w:sz w:val="18"/>
          <w:szCs w:val="18"/>
        </w:rPr>
        <w:t>В. О природе компенсации за нарушение исключительных авторских прав // Интеллектуальная собственность. Авторское право и смежные права. 2003. №8.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М.А. Доказывание по гражданским делам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Дисс. канд. юрид. наук. Тверь, 2003.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Торкановский</w:t>
      </w:r>
      <w:r>
        <w:rPr>
          <w:rStyle w:val="WW8Num3z0"/>
          <w:rFonts w:ascii="Verdana" w:hAnsi="Verdana"/>
          <w:color w:val="000000"/>
          <w:sz w:val="18"/>
          <w:szCs w:val="18"/>
        </w:rPr>
        <w:t> </w:t>
      </w:r>
      <w:r>
        <w:rPr>
          <w:rFonts w:ascii="Verdana" w:hAnsi="Verdana"/>
          <w:color w:val="000000"/>
          <w:sz w:val="18"/>
          <w:szCs w:val="18"/>
        </w:rPr>
        <w:t>Е.П. Личные и имущественные права авторов литературных произведение по советскому праву: Диссерт. канд. юрид. наук. М., 1953.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Тулубьева</w:t>
      </w:r>
      <w:r>
        <w:rPr>
          <w:rStyle w:val="WW8Num3z0"/>
          <w:rFonts w:ascii="Verdana" w:hAnsi="Verdana"/>
          <w:color w:val="000000"/>
          <w:sz w:val="18"/>
          <w:szCs w:val="18"/>
        </w:rPr>
        <w:t> </w:t>
      </w:r>
      <w:r>
        <w:rPr>
          <w:rFonts w:ascii="Verdana" w:hAnsi="Verdana"/>
          <w:color w:val="000000"/>
          <w:sz w:val="18"/>
          <w:szCs w:val="18"/>
        </w:rPr>
        <w:t>И. Взыскание компенсации за нарушение авторских и смежных прав // Интеллектуальная собственность. Авторское право и смежные права. 2001. №8.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В.А. Институт мировых судей: вопросы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Диссерт. На соискан. канд. юрид. наук. -М., 1999.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Соотношение отраслей гражданского процессуального и арбитражного процессуального права//Российская юстиция. 1998. № 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Представительство в гражданском и арбитражном процессе.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Хаметов</w:t>
      </w:r>
      <w:r>
        <w:rPr>
          <w:rStyle w:val="WW8Num3z0"/>
          <w:rFonts w:ascii="Verdana" w:hAnsi="Verdana"/>
          <w:color w:val="000000"/>
          <w:sz w:val="18"/>
          <w:szCs w:val="18"/>
        </w:rPr>
        <w:t> </w:t>
      </w:r>
      <w:r>
        <w:rPr>
          <w:rFonts w:ascii="Verdana" w:hAnsi="Verdana"/>
          <w:color w:val="000000"/>
          <w:sz w:val="18"/>
          <w:szCs w:val="18"/>
        </w:rPr>
        <w:t>Р. Предмет доказывания по делам о нарушениях авторских прав // Хозяйство и право. 1997, №№ 9, 10.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Хаметов Р.</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по делам о нарушениях авторских и смежных прав // Интеллектуальная собственность. 1997, № 7-8.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 понятии и составе лиц, участвующих в гражданском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 законодательству и в теории // Основы гражданского судопроизводства и развитие гражданского процессуального права и теории. М., 1982.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Чернышева</w:t>
      </w:r>
      <w:r>
        <w:rPr>
          <w:rStyle w:val="WW8Num3z0"/>
          <w:rFonts w:ascii="Verdana" w:hAnsi="Verdana"/>
          <w:color w:val="000000"/>
          <w:sz w:val="18"/>
          <w:szCs w:val="18"/>
        </w:rPr>
        <w:t> </w:t>
      </w:r>
      <w:r>
        <w:rPr>
          <w:rFonts w:ascii="Verdana" w:hAnsi="Verdana"/>
          <w:color w:val="000000"/>
          <w:sz w:val="18"/>
          <w:szCs w:val="18"/>
        </w:rPr>
        <w:t>С.А. Авторский договор в гражданском праве России. -М., 1996.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Чернышева</w:t>
      </w:r>
      <w:r>
        <w:rPr>
          <w:rStyle w:val="WW8Num3z0"/>
          <w:rFonts w:ascii="Verdana" w:hAnsi="Verdana"/>
          <w:color w:val="000000"/>
          <w:sz w:val="18"/>
          <w:szCs w:val="18"/>
        </w:rPr>
        <w:t> </w:t>
      </w:r>
      <w:r>
        <w:rPr>
          <w:rFonts w:ascii="Verdana" w:hAnsi="Verdana"/>
          <w:color w:val="000000"/>
          <w:sz w:val="18"/>
          <w:szCs w:val="18"/>
        </w:rPr>
        <w:t>С.А. Авторское право в России: основные положения. М,2001.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В.А. Судебная защита прав и интересов авторов. М., 1979.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Л., 1962.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 вопросу о понятии и составе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 Тр. ин-та / Всесоюз. юрид. заоч. ин-т. М., 1970. Т. XVI. Ч.П.</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Соучастие по советскому гражданскому процессуальному праву // Тр. ин-та / Всесоюз.</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заоч. ин-т. М., 1975. Т. 38.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в советском гражданском процессе органов государственного управления. М., 1978.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гражданском процессе. М., 1990.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1983.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1996.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гражданском процессе. М., 1963.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1987.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(Лекции для студентов). Томск, 1976.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1979.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Моральный вред и компенсация за страдания. М., 1997.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М., 1996.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Ю.К. Проблемы доказывания в советском гражданском процессе. М., 1951.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Процессуальные вопросы судебного рассмотрения дел овозмещении вреда//Советская юстиция. 1964. № 17.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их использования в советском гражданском процессе. -М, 1956.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Ginsburg J.C. Ownership of Electronic Right and the Private International Law of Copyright. // Colum.-VLA J.L. &amp; Arts. 1998, № 22.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Gorman R.A, Ginsburg J.C. Copyright for the Nineties. Cases and materials. Fourth Edition. Charlottesville, Virginia, 1993.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Harrison C. History. From the book Copyright. Current Viewpoints on History, Laws, Legislation. N.Y, 1972.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Jaszi P. Towards a Theory of Copyright: The Metamorphoses of Authorship. 1991 DukeLJ. 1992.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Joyce C, Patry W, Leffer M, Jaszi P. Copyright law. -2001.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Robert A. Gorman. Jane C. Ginsburg. Copyright: cases and materials. -Charlottesville, Virginia, 2000. P. 741.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Neil A. Principles of Civil Procedure. Sweet and Maxwell. London, 1994.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Nimmer D. Nimmer on Copyright. 1998.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The services of WIPO Arbitration Center // World Intellectual property organization. Geneva. 1999.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WIPO Mediation rules. WIPO arbitration rules. WIPO expedited arbitration rules // World Intellectual property organization. Geneva. 1999.1.. Нормативно-правовые акты.</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(ред. от 07.08.2000, с изм. от 25.12.2001).-М,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 Российская газета. 2002. 21ноября.</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Гражданский кодекс РСФСР (ВС РСФСР 11.06.1964, ред. от 24.12.1992, с изм. от 16.01.1996).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Гражданский кодекс Российской Федерации. Часть первая // Собрание законодательства РФ. 1994. № 32. Ст. 3301.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Гражданский кодекс Российской Федерации. Часть вторая // Собрание законодательства РФ. 1996. № 5. Ст. 410.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Закон РФ "Об авторском праве и смежных правах" (ред. от 19 июля 1995 г.). -М., 2002.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Закон РФ "О государственной пошлине" (ред. от 7 августа 2001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№11. Ст.521 (первоначальный текст).</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Федеральный Закон РФ от 8 августа 2001 года № 128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Собрание законодательства РФ. 2001. № 33 (часть I). Ст. 3430.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Федеральный Закон РФ № Ц9 от 21 июля 1997 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РФ. 1997. № 30. Ст. 3591.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 5352-1 от 9 июля 1993 года "О порядке введения в действие Закона РФ "Об авторском праве и смежных правах"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1993. № 32. Ст. 1243.1..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Информационное письмо № 47 от 28 сентября 1999 г. "Обзор практикирассмотрения споров, связанных с применением Закона Российской Федерации "Об авторском праве и смежных правах" // Вестник Высшего Арбитражного Суда Российской Федерации. 1999. №11.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18.10.1999 г. по делу №18В99-69.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№4894/97 от 02.12.1997 г.</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№6961/97 от 24.03.1998 г.</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Федерального арбитражного суда Дальневосточного округа от 06.12.2005 № Ф03-А73/05-1/3776.</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 Федерального арбитражного суда Волго-Вятского округа от 19.06.2000 № А28-6453/99-294/17.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Федерального арбитражного суда Волго-Вятского округа от1306.2000 № А28-6658/99-307/17.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Федерального арбитражного суда Восточно-Сибирского округа от 18.12.1998 № А19-6804/98-36-Ф02-1523/98-С2. Ю.Постановление Федерального арбитражного суда Восточно-Сибирского округа от 02.07.2003 № АЗЗ-19232/02-С1-Ф02-2025/03-С2.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 Постановление Федерального арбитражного суда Восточно Сибирского округа от 22.04.1999 № АЗЗ-11/99-С2-Ф02-577/99-С2.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Федерального арбитражного суда Восточно Сибирского округа от 10.02.1999 № А19-8664/98-36-Ф02-59/99-С2.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Федерального Арбитражного Суда Московского округа от 03.09.2003 № КГ-А40/5342-03.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Федерального Арбитражного Суда Московского округа от0312.2001 № КГ-А40/6920-01.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Постановление Федерального арбитражного суда Московского округа от 09.09.1998 № КА-А40/2105-98.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Федерального Арбитражного Суда Московского округа от 13. 11.2002 №КГ-А41/7599-02.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Федерального Арбитражного Суда Московского округа от 09.08.2003 № КГ-А40/6835-03.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Федерального арбитражного суда Московского округа от 04.09.2000 № КА-А40/3 899-00.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Федерального арбитражного суда Московского округа от 07.12.2000 № КА-А40/5475-00.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Федерального арбитражного суда Московского округа от 17.03.2003 № КГ-А40/1276-03.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Постановление Федерального арбитражного суда Московского округа от 17.03.2003 № КГ-А40/1139-03.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Постановление Федерального арбитражного суда Московского округа от2205.2002 № КГ-А40/3150-02.</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Постановление Федерального арбитражного суда Московского округа от 9 июня 1998 года. Дело № А56-19199/97.</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Постановление Федерального арбитражного суда Московского округа от0708.2003 № КГ-А40/5295-03.</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Постановление Федерального арбитражного суда Московского округа от0302.2004 № КГ-А40/93-04.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Московского округа от 04.09.2000 № КА-А40/3899-00.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Постановления Федерального арбитражного суда Московского округа от 18.05.1998 № КА-А40/955-98.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Постановление Федерального арбитражного суда Поволжского округа от2806.2005 № А55-8736/04-45.</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Постановление Федерального Арбитражного Суда Северо-Западного округа от 14.10.1999 № А56-2779/99.</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Постановления Федерального арбитражного суда Северо-Западного округа от 12.12.2005 № А56-40457/04.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Постановления Федерального арбитражного суда Северо-Западного округа от 13.08.2004 № А56-2779/01.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Постановление Федерального арбитражного суда Северо-Западного округа от 10.12.2001 № А56-16934/01.</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Постановление Федерального арбитражного суда Северо-Западного округа от 12.03.2001 № А56-10973/00.</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 Федерального арбитражного суда Северо-Западного округа от 27.12.1999 № А13-3428/99-18.</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Федерального арбитражного суда Северо-Западного округа от 18.10.1999 №А56-12784.</w:t>
      </w:r>
    </w:p>
    <w:p w:rsidR="00682ABE" w:rsidRDefault="00682ABE" w:rsidP="00682AB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Решение Арбитражного суда г. Санкт-Петербурга и Ленинградской области от 21 мая 2001 г. Дело № А56-7514/01.</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lastRenderedPageBreak/>
        <w:t>216. Решение Арбитражного суда г.Санкт-Петербурга и Ленинградской области. Дело</w:t>
      </w:r>
      <w:r w:rsidRPr="00682ABE">
        <w:rPr>
          <w:rFonts w:ascii="Verdana" w:hAnsi="Verdana"/>
          <w:color w:val="000000"/>
          <w:sz w:val="18"/>
          <w:szCs w:val="18"/>
          <w:lang w:val="en-US"/>
        </w:rPr>
        <w:t xml:space="preserve"> № </w:t>
      </w:r>
      <w:r>
        <w:rPr>
          <w:rFonts w:ascii="Verdana" w:hAnsi="Verdana"/>
          <w:color w:val="000000"/>
          <w:sz w:val="18"/>
          <w:szCs w:val="18"/>
        </w:rPr>
        <w:t>А</w:t>
      </w:r>
      <w:r w:rsidRPr="00682ABE">
        <w:rPr>
          <w:rFonts w:ascii="Verdana" w:hAnsi="Verdana"/>
          <w:color w:val="000000"/>
          <w:sz w:val="18"/>
          <w:szCs w:val="18"/>
          <w:lang w:val="en-US"/>
        </w:rPr>
        <w:t>56-9126/01.</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217. Alfred Bell &amp;</w:t>
      </w:r>
      <w:r>
        <w:rPr>
          <w:rFonts w:ascii="Verdana" w:hAnsi="Verdana"/>
          <w:color w:val="000000"/>
          <w:sz w:val="18"/>
          <w:szCs w:val="18"/>
        </w:rPr>
        <w:t>СО</w:t>
      </w:r>
      <w:r w:rsidRPr="00682ABE">
        <w:rPr>
          <w:rFonts w:ascii="Verdana" w:hAnsi="Verdana"/>
          <w:color w:val="000000"/>
          <w:sz w:val="18"/>
          <w:szCs w:val="18"/>
          <w:lang w:val="en-US"/>
        </w:rPr>
        <w:t>. v. Catalda Fine Arts, Inc. (United States Court of Appeals, Second Circuit 191 F.2d 99 (1951).</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218. Batlin &amp; Sons, Inc. v. Snyder, 536 F.2d 486, 489-90 (2d Cir), cert, denied, 429 U.S. 857, 97 S. Ct.40. 156, 50 L. Ed. 2d 135 (1976).</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219. Burrow-Giles Lithographic Co. v. Sarony, 111 U.S. 53, 57-58.</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220. Deltak, Inc. v. Advaced System, Inc., 574 F. Supp. 400,411 (N.D. III. 1983).</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221. Harper &amp; Row, Publishers, Inc. v. Nation Enterprises, 471 U.S. 539, 547-49 (1985).</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222. In Desing v. Lauren Knitwear Corp., 863 F. 2d 1061, 1070-71 (2d Cir. 1988).</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223. In Desing v. Lauren Knitwear Corp., 782 F. Supp. 824,832 (S.D.N.Y. 1991).</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224. Ladbroke v. William Hill 1964. 1 all ER 465.</w:t>
      </w:r>
    </w:p>
    <w:p w:rsidR="00682ABE" w:rsidRPr="00682ABE" w:rsidRDefault="00682ABE" w:rsidP="00682ABE">
      <w:pPr>
        <w:pStyle w:val="WW8Num2z0"/>
        <w:shd w:val="clear" w:color="auto" w:fill="F7F7F7"/>
        <w:spacing w:line="270" w:lineRule="atLeast"/>
        <w:jc w:val="both"/>
        <w:rPr>
          <w:rFonts w:ascii="Verdana" w:hAnsi="Verdana"/>
          <w:color w:val="000000"/>
          <w:sz w:val="18"/>
          <w:szCs w:val="18"/>
          <w:lang w:val="en-US"/>
        </w:rPr>
      </w:pPr>
      <w:r w:rsidRPr="00682ABE">
        <w:rPr>
          <w:rFonts w:ascii="Verdana" w:hAnsi="Verdana"/>
          <w:color w:val="000000"/>
          <w:sz w:val="18"/>
          <w:szCs w:val="18"/>
          <w:lang w:val="en-US"/>
        </w:rPr>
        <w:t>225. Magic Marketing v. Mailing Services of Pittsburgh, 634 F. Supp. 769 (W.D. Pa. 1986).</w:t>
      </w:r>
    </w:p>
    <w:p w:rsidR="00682ABE" w:rsidRDefault="00682ABE" w:rsidP="00682ABE">
      <w:pPr>
        <w:pStyle w:val="WW8Num2z0"/>
        <w:shd w:val="clear" w:color="auto" w:fill="F7F7F7"/>
        <w:spacing w:line="270" w:lineRule="atLeast"/>
        <w:jc w:val="both"/>
        <w:rPr>
          <w:rFonts w:ascii="Verdana" w:hAnsi="Verdana"/>
          <w:color w:val="000000"/>
          <w:sz w:val="18"/>
          <w:szCs w:val="18"/>
        </w:rPr>
      </w:pPr>
      <w:r w:rsidRPr="00682ABE">
        <w:rPr>
          <w:rFonts w:ascii="Verdana" w:hAnsi="Verdana"/>
          <w:color w:val="000000"/>
          <w:sz w:val="18"/>
          <w:szCs w:val="18"/>
          <w:lang w:val="en-US"/>
        </w:rPr>
        <w:t xml:space="preserve">226. University of London Press v. University Tutorial Press 1916. </w:t>
      </w:r>
      <w:r>
        <w:rPr>
          <w:rFonts w:ascii="Verdana" w:hAnsi="Verdana"/>
          <w:color w:val="000000"/>
          <w:sz w:val="18"/>
          <w:szCs w:val="18"/>
        </w:rPr>
        <w:t>2 Ch .601.</w:t>
      </w:r>
    </w:p>
    <w:p w:rsidR="00F61507" w:rsidRDefault="00682ABE" w:rsidP="00682ABE">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6C" w:rsidRDefault="0026256C">
      <w:r>
        <w:separator/>
      </w:r>
    </w:p>
  </w:endnote>
  <w:endnote w:type="continuationSeparator" w:id="0">
    <w:p w:rsidR="0026256C" w:rsidRDefault="0026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6C" w:rsidRDefault="0026256C">
      <w:r>
        <w:separator/>
      </w:r>
    </w:p>
  </w:footnote>
  <w:footnote w:type="continuationSeparator" w:id="0">
    <w:p w:rsidR="0026256C" w:rsidRDefault="00262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256C"/>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47B4-01AE-4B19-B171-AFB93F06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10505</TotalTime>
  <Pages>13</Pages>
  <Words>6426</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2772</cp:revision>
  <cp:lastPrinted>2009-02-06T08:36:00Z</cp:lastPrinted>
  <dcterms:created xsi:type="dcterms:W3CDTF">2015-03-22T11:10:00Z</dcterms:created>
  <dcterms:modified xsi:type="dcterms:W3CDTF">2015-09-30T11:21:00Z</dcterms:modified>
</cp:coreProperties>
</file>