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2EAB4" w14:textId="77777777" w:rsidR="00425DB9" w:rsidRDefault="00425DB9" w:rsidP="00425DB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Государственно-правовая деятельность Н.П. Румянцева</w:t>
      </w:r>
    </w:p>
    <w:bookmarkEnd w:id="0"/>
    <w:p w14:paraId="118B4EA5" w14:textId="16E2C74C" w:rsidR="00B941D9" w:rsidRDefault="00425DB9" w:rsidP="00425DB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Белоконь, Денис Леонидович</w:t>
      </w:r>
      <w:r>
        <w:rPr>
          <w:rFonts w:ascii="Verdana" w:hAnsi="Verdana"/>
          <w:color w:val="000000"/>
          <w:sz w:val="18"/>
          <w:szCs w:val="18"/>
        </w:rPr>
        <w:br/>
      </w:r>
      <w:r>
        <w:rPr>
          <w:rFonts w:ascii="Verdana" w:hAnsi="Verdana"/>
          <w:color w:val="000000"/>
          <w:sz w:val="18"/>
          <w:szCs w:val="18"/>
        </w:rPr>
        <w:br/>
      </w:r>
    </w:p>
    <w:p w14:paraId="4F5670C7" w14:textId="77777777" w:rsidR="00425DB9" w:rsidRDefault="00425DB9" w:rsidP="00425DB9">
      <w:pPr>
        <w:rPr>
          <w:rFonts w:ascii="Verdana" w:hAnsi="Verdana"/>
          <w:color w:val="000000"/>
          <w:sz w:val="18"/>
          <w:szCs w:val="18"/>
        </w:rPr>
      </w:pPr>
    </w:p>
    <w:p w14:paraId="63BD18AC" w14:textId="77777777" w:rsidR="00425DB9" w:rsidRDefault="00425DB9" w:rsidP="00425DB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8686D00" w14:textId="77777777" w:rsidR="00425DB9" w:rsidRDefault="00425DB9" w:rsidP="00425DB9">
      <w:pPr>
        <w:rPr>
          <w:rFonts w:ascii="Verdana" w:hAnsi="Verdana"/>
          <w:color w:val="000000"/>
          <w:sz w:val="18"/>
          <w:szCs w:val="18"/>
        </w:rPr>
      </w:pPr>
      <w:r>
        <w:rPr>
          <w:rFonts w:ascii="Verdana" w:hAnsi="Verdana"/>
          <w:color w:val="000000"/>
          <w:sz w:val="18"/>
          <w:szCs w:val="18"/>
        </w:rPr>
        <w:t>2011</w:t>
      </w:r>
    </w:p>
    <w:p w14:paraId="092A9622" w14:textId="77777777" w:rsidR="00425DB9" w:rsidRDefault="00425DB9" w:rsidP="00425DB9">
      <w:pPr>
        <w:rPr>
          <w:rFonts w:ascii="Verdana" w:hAnsi="Verdana"/>
          <w:b/>
          <w:bCs/>
          <w:color w:val="000000"/>
          <w:sz w:val="18"/>
          <w:szCs w:val="18"/>
        </w:rPr>
      </w:pPr>
      <w:r>
        <w:rPr>
          <w:rFonts w:ascii="Verdana" w:hAnsi="Verdana"/>
          <w:b/>
          <w:bCs/>
          <w:color w:val="000000"/>
          <w:sz w:val="18"/>
          <w:szCs w:val="18"/>
        </w:rPr>
        <w:t>Автор научной работы: </w:t>
      </w:r>
    </w:p>
    <w:p w14:paraId="41CE56DD" w14:textId="77777777" w:rsidR="00425DB9" w:rsidRDefault="00425DB9" w:rsidP="00425DB9">
      <w:pPr>
        <w:rPr>
          <w:rFonts w:ascii="Verdana" w:hAnsi="Verdana"/>
          <w:color w:val="000000"/>
          <w:sz w:val="18"/>
          <w:szCs w:val="18"/>
        </w:rPr>
      </w:pPr>
      <w:r>
        <w:rPr>
          <w:rFonts w:ascii="Verdana" w:hAnsi="Verdana"/>
          <w:color w:val="000000"/>
          <w:sz w:val="18"/>
          <w:szCs w:val="18"/>
        </w:rPr>
        <w:t>Белоконь, Денис Леонидович</w:t>
      </w:r>
    </w:p>
    <w:p w14:paraId="23E74530" w14:textId="77777777" w:rsidR="00425DB9" w:rsidRDefault="00425DB9" w:rsidP="00425DB9">
      <w:pPr>
        <w:rPr>
          <w:rFonts w:ascii="Verdana" w:hAnsi="Verdana"/>
          <w:b/>
          <w:bCs/>
          <w:color w:val="000000"/>
          <w:sz w:val="18"/>
          <w:szCs w:val="18"/>
        </w:rPr>
      </w:pPr>
      <w:r>
        <w:rPr>
          <w:rFonts w:ascii="Verdana" w:hAnsi="Verdana"/>
          <w:b/>
          <w:bCs/>
          <w:color w:val="000000"/>
          <w:sz w:val="18"/>
          <w:szCs w:val="18"/>
        </w:rPr>
        <w:t>Ученая cтепень: </w:t>
      </w:r>
    </w:p>
    <w:p w14:paraId="7A56014D" w14:textId="77777777" w:rsidR="00425DB9" w:rsidRDefault="00425DB9" w:rsidP="00425DB9">
      <w:pPr>
        <w:rPr>
          <w:rFonts w:ascii="Verdana" w:hAnsi="Verdana"/>
          <w:color w:val="000000"/>
          <w:sz w:val="18"/>
          <w:szCs w:val="18"/>
        </w:rPr>
      </w:pPr>
      <w:r>
        <w:rPr>
          <w:rFonts w:ascii="Verdana" w:hAnsi="Verdana"/>
          <w:color w:val="000000"/>
          <w:sz w:val="18"/>
          <w:szCs w:val="18"/>
        </w:rPr>
        <w:t>кандидат юридических наук</w:t>
      </w:r>
    </w:p>
    <w:p w14:paraId="507CD005" w14:textId="77777777" w:rsidR="00425DB9" w:rsidRDefault="00425DB9" w:rsidP="00425DB9">
      <w:pPr>
        <w:rPr>
          <w:rFonts w:ascii="Verdana" w:hAnsi="Verdana"/>
          <w:b/>
          <w:bCs/>
          <w:color w:val="000000"/>
          <w:sz w:val="18"/>
          <w:szCs w:val="18"/>
        </w:rPr>
      </w:pPr>
      <w:r>
        <w:rPr>
          <w:rFonts w:ascii="Verdana" w:hAnsi="Verdana"/>
          <w:b/>
          <w:bCs/>
          <w:color w:val="000000"/>
          <w:sz w:val="18"/>
          <w:szCs w:val="18"/>
        </w:rPr>
        <w:t>Место защиты диссертации: </w:t>
      </w:r>
    </w:p>
    <w:p w14:paraId="5F454321" w14:textId="77777777" w:rsidR="00425DB9" w:rsidRDefault="00425DB9" w:rsidP="00425DB9">
      <w:pPr>
        <w:rPr>
          <w:rFonts w:ascii="Verdana" w:hAnsi="Verdana"/>
          <w:color w:val="000000"/>
          <w:sz w:val="18"/>
          <w:szCs w:val="18"/>
        </w:rPr>
      </w:pPr>
      <w:r>
        <w:rPr>
          <w:rFonts w:ascii="Verdana" w:hAnsi="Verdana"/>
          <w:color w:val="000000"/>
          <w:sz w:val="18"/>
          <w:szCs w:val="18"/>
        </w:rPr>
        <w:t>Москва</w:t>
      </w:r>
    </w:p>
    <w:p w14:paraId="7F2D37BB" w14:textId="77777777" w:rsidR="00425DB9" w:rsidRDefault="00425DB9" w:rsidP="00425DB9">
      <w:pPr>
        <w:rPr>
          <w:rFonts w:ascii="Verdana" w:hAnsi="Verdana"/>
          <w:b/>
          <w:bCs/>
          <w:color w:val="000000"/>
          <w:sz w:val="18"/>
          <w:szCs w:val="18"/>
        </w:rPr>
      </w:pPr>
      <w:r>
        <w:rPr>
          <w:rFonts w:ascii="Verdana" w:hAnsi="Verdana"/>
          <w:b/>
          <w:bCs/>
          <w:color w:val="000000"/>
          <w:sz w:val="18"/>
          <w:szCs w:val="18"/>
        </w:rPr>
        <w:t>Код cпециальности ВАК: </w:t>
      </w:r>
    </w:p>
    <w:p w14:paraId="04BFEC9C" w14:textId="77777777" w:rsidR="00425DB9" w:rsidRDefault="00425DB9" w:rsidP="00425DB9">
      <w:pPr>
        <w:rPr>
          <w:rFonts w:ascii="Verdana" w:hAnsi="Verdana"/>
          <w:color w:val="000000"/>
          <w:sz w:val="18"/>
          <w:szCs w:val="18"/>
        </w:rPr>
      </w:pPr>
      <w:r>
        <w:rPr>
          <w:rFonts w:ascii="Verdana" w:hAnsi="Verdana"/>
          <w:color w:val="000000"/>
          <w:sz w:val="18"/>
          <w:szCs w:val="18"/>
        </w:rPr>
        <w:t>12.00.01</w:t>
      </w:r>
    </w:p>
    <w:p w14:paraId="51E4D0E5" w14:textId="77777777" w:rsidR="00425DB9" w:rsidRDefault="00425DB9" w:rsidP="00425DB9">
      <w:pPr>
        <w:rPr>
          <w:rFonts w:ascii="Verdana" w:hAnsi="Verdana"/>
          <w:b/>
          <w:bCs/>
          <w:color w:val="000000"/>
          <w:sz w:val="18"/>
          <w:szCs w:val="18"/>
        </w:rPr>
      </w:pPr>
      <w:r>
        <w:rPr>
          <w:rFonts w:ascii="Verdana" w:hAnsi="Verdana"/>
          <w:b/>
          <w:bCs/>
          <w:color w:val="000000"/>
          <w:sz w:val="18"/>
          <w:szCs w:val="18"/>
        </w:rPr>
        <w:t>Специальность: </w:t>
      </w:r>
    </w:p>
    <w:p w14:paraId="522ED22F" w14:textId="77777777" w:rsidR="00425DB9" w:rsidRDefault="00425DB9" w:rsidP="00425DB9">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69422B9D" w14:textId="77777777" w:rsidR="00425DB9" w:rsidRDefault="00425DB9" w:rsidP="00425DB9">
      <w:pPr>
        <w:rPr>
          <w:rFonts w:ascii="Verdana" w:hAnsi="Verdana"/>
          <w:b/>
          <w:bCs/>
          <w:color w:val="000000"/>
          <w:sz w:val="18"/>
          <w:szCs w:val="18"/>
        </w:rPr>
      </w:pPr>
      <w:r>
        <w:rPr>
          <w:rFonts w:ascii="Verdana" w:hAnsi="Verdana"/>
          <w:b/>
          <w:bCs/>
          <w:color w:val="000000"/>
          <w:sz w:val="18"/>
          <w:szCs w:val="18"/>
        </w:rPr>
        <w:t>Количество cтраниц: </w:t>
      </w:r>
    </w:p>
    <w:p w14:paraId="2A901E5F" w14:textId="77777777" w:rsidR="00425DB9" w:rsidRDefault="00425DB9" w:rsidP="00425DB9">
      <w:pPr>
        <w:rPr>
          <w:rFonts w:ascii="Verdana" w:hAnsi="Verdana"/>
          <w:color w:val="000000"/>
          <w:sz w:val="18"/>
          <w:szCs w:val="18"/>
        </w:rPr>
      </w:pPr>
      <w:r>
        <w:rPr>
          <w:rFonts w:ascii="Verdana" w:hAnsi="Verdana"/>
          <w:color w:val="000000"/>
          <w:sz w:val="18"/>
          <w:szCs w:val="18"/>
        </w:rPr>
        <w:t>202</w:t>
      </w:r>
    </w:p>
    <w:p w14:paraId="75E9F169" w14:textId="77777777" w:rsidR="00425DB9" w:rsidRDefault="00425DB9" w:rsidP="00425DB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Белоконь, Денис Леонидович</w:t>
      </w:r>
    </w:p>
    <w:p w14:paraId="2ADF2D4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ED7BD8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Характеристика государственно — правовой деятельности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в период с 1781 по 1801 год.</w:t>
      </w:r>
    </w:p>
    <w:p w14:paraId="458DBBC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 и особенности государственно — правовой деятельности Н. П. Румянцева.</w:t>
      </w:r>
    </w:p>
    <w:p w14:paraId="6968B64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 Влияние идей «</w:t>
      </w:r>
      <w:r>
        <w:rPr>
          <w:rStyle w:val="WW8Num3z0"/>
          <w:rFonts w:ascii="Verdana" w:hAnsi="Verdana"/>
          <w:color w:val="4682B4"/>
          <w:sz w:val="18"/>
          <w:szCs w:val="18"/>
        </w:rPr>
        <w:t>просвещенного</w:t>
      </w:r>
      <w:r>
        <w:rPr>
          <w:rFonts w:ascii="Verdana" w:hAnsi="Verdana"/>
          <w:color w:val="000000"/>
          <w:sz w:val="18"/>
          <w:szCs w:val="18"/>
        </w:rPr>
        <w:t>» абсолютизма на мировоззрение Н. П. Румянцева.</w:t>
      </w:r>
    </w:p>
    <w:p w14:paraId="712683F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Деятельность</w:t>
      </w:r>
      <w:r>
        <w:rPr>
          <w:rStyle w:val="WW8Num2z0"/>
          <w:rFonts w:ascii="Verdana" w:hAnsi="Verdana"/>
          <w:color w:val="000000"/>
          <w:sz w:val="18"/>
          <w:szCs w:val="18"/>
        </w:rPr>
        <w:t> </w:t>
      </w:r>
      <w:r>
        <w:rPr>
          <w:rFonts w:ascii="Verdana" w:hAnsi="Verdana"/>
          <w:color w:val="000000"/>
          <w:sz w:val="18"/>
          <w:szCs w:val="18"/>
        </w:rPr>
        <w:t>Н. П. Румянцева по укреплению</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созданию единой банковской системы в России.</w:t>
      </w:r>
    </w:p>
    <w:p w14:paraId="6DA2367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Основные направления государственно — правовой деятельности Н. П. Румянцева в период правления Александра I.</w:t>
      </w:r>
    </w:p>
    <w:p w14:paraId="03110818"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2.1. Роль Н. П. Румянцева в совершенствовании системы органов государственной власти и управления России.</w:t>
      </w:r>
    </w:p>
    <w:p w14:paraId="3F703A7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2.2. Деятельности Н. П. Румянцева на посту первого министра коммерции и директора водных коммуникаций.</w:t>
      </w:r>
    </w:p>
    <w:p w14:paraId="4F80A8F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2.3. Государственно — правовая деятельность Н. П. Румянцева на посту министра иностранных дел.</w:t>
      </w:r>
    </w:p>
    <w:p w14:paraId="15DF47F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2.4. Роль Н. П. Румянцева в формировании и публикации «</w:t>
      </w:r>
      <w:r>
        <w:rPr>
          <w:rStyle w:val="WW8Num3z0"/>
          <w:rFonts w:ascii="Verdana" w:hAnsi="Verdana"/>
          <w:color w:val="4682B4"/>
          <w:sz w:val="18"/>
          <w:szCs w:val="18"/>
        </w:rPr>
        <w:t>Собрания государственных грамот и договоров</w:t>
      </w:r>
      <w:r>
        <w:rPr>
          <w:rFonts w:ascii="Verdana" w:hAnsi="Verdana"/>
          <w:color w:val="000000"/>
          <w:sz w:val="18"/>
          <w:szCs w:val="18"/>
        </w:rPr>
        <w:t>» как важнейшей составляющей системы права России.</w:t>
      </w:r>
    </w:p>
    <w:p w14:paraId="31D819E8" w14:textId="77777777" w:rsidR="00425DB9" w:rsidRDefault="00425DB9" w:rsidP="00425DB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"Государственно-правовая </w:t>
      </w:r>
      <w:r>
        <w:rPr>
          <w:rStyle w:val="WW8Num1z0"/>
          <w:rFonts w:ascii="Verdana" w:hAnsi="Verdana"/>
          <w:b w:val="0"/>
          <w:bCs w:val="0"/>
          <w:color w:val="535353"/>
          <w:sz w:val="15"/>
          <w:szCs w:val="15"/>
        </w:rPr>
        <w:lastRenderedPageBreak/>
        <w:t>деятельность Н.П. Румянцева"</w:t>
      </w:r>
    </w:p>
    <w:p w14:paraId="4A66B0F2"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 переходных этапов развития общества, и смены ' поколений происходит изменение государственно - правовых, нравственных и духовных установок , й ориентиров и формируются предпосылки для деформации, а то и разрушения самих основ обыкновенного развития, внедрения в массовое сознание людей псевдокультурных ценностей. Именно такой этап в своем развитии переживает современная Россия. Поэтому осознавая' свою ответственность перед обществом и государством, необходимо- стремиться обеспечить сохранение устоявшихся и оправдавших себя на практике социальных норм и традиций, передачу положительного1 опыта старших поколений во всех проявлениях, а также всесторонне изучать и пропагандировать , на конкретных исторических материалах и документах образцы, великого и бескорыстного служения Отечеству. Именно таким примером может служить многогранная государственно - правовая деятельность Николая Петровича Румянцева, выдающегося государственного деятеля, просветителя, ученого и мецената.</w:t>
      </w:r>
    </w:p>
    <w:p w14:paraId="609F21A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показано в исторических и правовых исследованиях1, Н. П.</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 видный государственный деятель России первой четверти XIX в.</w:t>
      </w:r>
    </w:p>
    <w:p w14:paraId="53DC1462"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w:t>
      </w:r>
      <w:r>
        <w:rPr>
          <w:rStyle w:val="WW8Num2z0"/>
          <w:rFonts w:ascii="Verdana" w:hAnsi="Verdana"/>
          <w:color w:val="000000"/>
          <w:sz w:val="18"/>
          <w:szCs w:val="18"/>
        </w:rPr>
        <w:t> </w:t>
      </w:r>
      <w:r>
        <w:rPr>
          <w:rStyle w:val="WW8Num3z0"/>
          <w:rFonts w:ascii="Verdana" w:hAnsi="Verdana"/>
          <w:color w:val="4682B4"/>
          <w:sz w:val="18"/>
          <w:szCs w:val="18"/>
        </w:rPr>
        <w:t>Ивановский</w:t>
      </w:r>
      <w:r>
        <w:rPr>
          <w:rStyle w:val="WW8Num2z0"/>
          <w:rFonts w:ascii="Verdana" w:hAnsi="Verdana"/>
          <w:color w:val="000000"/>
          <w:sz w:val="18"/>
          <w:szCs w:val="18"/>
        </w:rPr>
        <w:t> </w:t>
      </w:r>
      <w:r>
        <w:rPr>
          <w:rFonts w:ascii="Verdana" w:hAnsi="Verdana"/>
          <w:color w:val="000000"/>
          <w:sz w:val="18"/>
          <w:szCs w:val="18"/>
        </w:rPr>
        <w:t>Л. Д. Государственный канцлер граф Николай Петрович Румянцев. Биографический очерк СПб., 1871.;</w:t>
      </w:r>
      <w:r>
        <w:rPr>
          <w:rStyle w:val="WW8Num2z0"/>
          <w:rFonts w:ascii="Verdana" w:hAnsi="Verdana"/>
          <w:color w:val="000000"/>
          <w:sz w:val="18"/>
          <w:szCs w:val="18"/>
        </w:rPr>
        <w:t> </w:t>
      </w:r>
      <w:r>
        <w:rPr>
          <w:rStyle w:val="WW8Num3z0"/>
          <w:rFonts w:ascii="Verdana" w:hAnsi="Verdana"/>
          <w:color w:val="4682B4"/>
          <w:sz w:val="18"/>
          <w:szCs w:val="18"/>
        </w:rPr>
        <w:t>Корш</w:t>
      </w:r>
      <w:r>
        <w:rPr>
          <w:rStyle w:val="WW8Num2z0"/>
          <w:rFonts w:ascii="Verdana" w:hAnsi="Verdana"/>
          <w:color w:val="000000"/>
          <w:sz w:val="18"/>
          <w:szCs w:val="18"/>
        </w:rPr>
        <w:t> </w:t>
      </w:r>
      <w:r>
        <w:rPr>
          <w:rFonts w:ascii="Verdana" w:hAnsi="Verdana"/>
          <w:color w:val="000000"/>
          <w:sz w:val="18"/>
          <w:szCs w:val="18"/>
        </w:rPr>
        <w:t>Е. Ф. Опыт нравственной характеристики Румянцева / Е. Ф. Корш // Сборник материалов для истории Румянцевского музея. М., 1882. Вып.1.; Императрица Екатерина II и граф Н. П. Румянцев: переписка, 1790 - 1795 гг. / сообщил H. К. Шильдер // Русская старина. 1892. Т. 76. №10.; Барсов</w:t>
      </w:r>
    </w:p>
    <w:p w14:paraId="3D06DD53"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 В. Государственный канцлер граф Н. П. Румянцев / Е. В. Барсов // Древняя и новая Россия. 1877. №5.;</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М. И. История царствования императора Александра I и Россия в его время. В 6 т. / М. И. Богданович. СПб., 1869- 1871.;</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М. В. Государственная деятельность канцлера Н. П. Румянцева -у истоков евразийской геополитической концепции // Россия и Восток: взгляд из Сибири. Т. 2. Иркутск, 1998.;</w:t>
      </w:r>
      <w:r>
        <w:rPr>
          <w:rStyle w:val="WW8Num2z0"/>
          <w:rFonts w:ascii="Verdana" w:hAnsi="Verdana"/>
          <w:color w:val="000000"/>
          <w:sz w:val="18"/>
          <w:szCs w:val="18"/>
        </w:rPr>
        <w:t> </w:t>
      </w:r>
      <w:r>
        <w:rPr>
          <w:rStyle w:val="WW8Num3z0"/>
          <w:rFonts w:ascii="Verdana" w:hAnsi="Verdana"/>
          <w:color w:val="4682B4"/>
          <w:sz w:val="18"/>
          <w:szCs w:val="18"/>
        </w:rPr>
        <w:t>Сараскина</w:t>
      </w:r>
      <w:r>
        <w:rPr>
          <w:rStyle w:val="WW8Num2z0"/>
          <w:rFonts w:ascii="Verdana" w:hAnsi="Verdana"/>
          <w:color w:val="000000"/>
          <w:sz w:val="18"/>
          <w:szCs w:val="18"/>
        </w:rPr>
        <w:t> </w:t>
      </w:r>
      <w:r>
        <w:rPr>
          <w:rFonts w:ascii="Verdana" w:hAnsi="Verdana"/>
          <w:color w:val="000000"/>
          <w:sz w:val="18"/>
          <w:szCs w:val="18"/>
        </w:rPr>
        <w:t>Л. И. Граф H. П. Румянцев и его время: (книга-альбом) М., 2003.;</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 Ю. Министр иностранных дел России Н. П. Румянцев / О. Ю. Волкова // Международная жизнь. 2001. №8.;</w:t>
      </w:r>
      <w:r>
        <w:rPr>
          <w:rStyle w:val="WW8Num2z0"/>
          <w:rFonts w:ascii="Verdana" w:hAnsi="Verdana"/>
          <w:color w:val="000000"/>
          <w:sz w:val="18"/>
          <w:szCs w:val="18"/>
        </w:rPr>
        <w:t> </w:t>
      </w:r>
      <w:r>
        <w:rPr>
          <w:rStyle w:val="WW8Num3z0"/>
          <w:rFonts w:ascii="Verdana" w:hAnsi="Verdana"/>
          <w:color w:val="4682B4"/>
          <w:sz w:val="18"/>
          <w:szCs w:val="18"/>
        </w:rPr>
        <w:t>Лопатников</w:t>
      </w:r>
      <w:r>
        <w:rPr>
          <w:rStyle w:val="WW8Num2z0"/>
          <w:rFonts w:ascii="Verdana" w:hAnsi="Verdana"/>
          <w:color w:val="000000"/>
          <w:sz w:val="18"/>
          <w:szCs w:val="18"/>
        </w:rPr>
        <w:t> </w:t>
      </w:r>
      <w:r>
        <w:rPr>
          <w:rFonts w:ascii="Verdana" w:hAnsi="Verdana"/>
          <w:color w:val="000000"/>
          <w:sz w:val="18"/>
          <w:szCs w:val="18"/>
        </w:rPr>
        <w:t>В. Л. Канцлер H. Румянцев. Non Solum Arm is: (К 250-летию со дня рождения Николая Петровича Румянцева) // Международная жизнь. 2004. № 4 - 5.;</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В. Ф. Эпоха Н. П. Румянцева в истории России / В. Ф. Молчанов // Россия в мировом политическом процессе. 1997, с. 29-34.; Молчанов В. Ф. Роль H. П. Румянцева в изучении истории восточных славян / В. Ф. Молчанов // Информационный</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Библиотечной Ассамблеи Евразии / Библиотечная</w:t>
      </w:r>
      <w:r>
        <w:rPr>
          <w:rStyle w:val="WW8Num2z0"/>
          <w:rFonts w:ascii="Verdana" w:hAnsi="Verdana"/>
          <w:color w:val="000000"/>
          <w:sz w:val="18"/>
          <w:szCs w:val="18"/>
        </w:rPr>
        <w:t> </w:t>
      </w:r>
      <w:r>
        <w:rPr>
          <w:rStyle w:val="WW8Num3z0"/>
          <w:rFonts w:ascii="Verdana" w:hAnsi="Verdana"/>
          <w:color w:val="4682B4"/>
          <w:sz w:val="18"/>
          <w:szCs w:val="18"/>
        </w:rPr>
        <w:t>Ассамблея</w:t>
      </w:r>
      <w:r>
        <w:rPr>
          <w:rStyle w:val="WW8Num2z0"/>
          <w:rFonts w:ascii="Verdana" w:hAnsi="Verdana"/>
          <w:color w:val="000000"/>
          <w:sz w:val="18"/>
          <w:szCs w:val="18"/>
        </w:rPr>
        <w:t> </w:t>
      </w:r>
      <w:r>
        <w:rPr>
          <w:rFonts w:ascii="Verdana" w:hAnsi="Verdana"/>
          <w:color w:val="000000"/>
          <w:sz w:val="18"/>
          <w:szCs w:val="18"/>
        </w:rPr>
        <w:t>Евразии, Российская государственная библиотека. M., 2000. Вып. 12. Н. П. Румянцев и славянская культура.; Молчанов В. Ф. Государственный канцлер России Н. П. Румянцев. 2004.; Молчанов В. Ф. Государственный канцлер H. П. Румянцев в истории книжной культуры России XIX в. Дисс. насоиск. учен. степ, докт.истор. наук. М., 2006.;</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Д. С. Государственная и просветительская деятельность Николая Петровича Румянцева конца XVIII — первой четверти 3</w:t>
      </w:r>
    </w:p>
    <w:p w14:paraId="4B659E4E"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Действительно, в этот очень- насыщенный событиями исторический период жизнь выдвинула на олимп славы многих государственных, военных и общественных деятелей, среди которых имя Н. П. Румянцева по праву занимает в их- ряду одно из первых мест. Основные направления его государственной, правовой, экономической, научной и просветительской деятельности настолько-обширны, что охватить их сразу очень трудно и для этого потребуется немало времени и усилий. Занимая ответственные государственные посты, он за свою жизнь сумел осуществить такие грандиозные планы и замыслы, которые не под силу даже коллективу людей.</w:t>
      </w:r>
    </w:p>
    <w:p w14:paraId="1476F86C"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Беспокоясь о благе России, о лучшей жизни людей и не стремясь, к обогащению, Н. П.</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смог, как справедливо заметил В.Ф.</w:t>
      </w:r>
      <w:r>
        <w:rPr>
          <w:rStyle w:val="WW8Num2z0"/>
          <w:rFonts w:ascii="Verdana" w:hAnsi="Verdana"/>
          <w:color w:val="000000"/>
          <w:sz w:val="18"/>
          <w:szCs w:val="18"/>
        </w:rPr>
        <w:t> </w:t>
      </w:r>
      <w:r>
        <w:rPr>
          <w:rStyle w:val="WW8Num3z0"/>
          <w:rFonts w:ascii="Verdana" w:hAnsi="Verdana"/>
          <w:color w:val="4682B4"/>
          <w:sz w:val="18"/>
          <w:szCs w:val="18"/>
        </w:rPr>
        <w:t>Молчанов</w:t>
      </w:r>
      <w:r>
        <w:rPr>
          <w:rFonts w:ascii="Verdana" w:hAnsi="Verdana"/>
          <w:color w:val="000000"/>
          <w:sz w:val="18"/>
          <w:szCs w:val="18"/>
        </w:rPr>
        <w:t>, «построить на личные средства</w:t>
      </w:r>
      <w:r>
        <w:rPr>
          <w:rStyle w:val="WW8Num2z0"/>
          <w:rFonts w:ascii="Verdana" w:hAnsi="Verdana"/>
          <w:color w:val="000000"/>
          <w:sz w:val="18"/>
          <w:szCs w:val="18"/>
        </w:rPr>
        <w:t> </w:t>
      </w:r>
      <w:r>
        <w:rPr>
          <w:rStyle w:val="WW8Num3z0"/>
          <w:rFonts w:ascii="Verdana" w:hAnsi="Verdana"/>
          <w:color w:val="4682B4"/>
          <w:sz w:val="18"/>
          <w:szCs w:val="18"/>
        </w:rPr>
        <w:t>совершенный</w:t>
      </w:r>
      <w:r>
        <w:rPr>
          <w:rStyle w:val="WW8Num2z0"/>
          <w:rFonts w:ascii="Verdana" w:hAnsi="Verdana"/>
          <w:color w:val="000000"/>
          <w:sz w:val="18"/>
          <w:szCs w:val="18"/>
        </w:rPr>
        <w:t> </w:t>
      </w:r>
      <w:r>
        <w:rPr>
          <w:rFonts w:ascii="Verdana" w:hAnsi="Verdana"/>
          <w:color w:val="000000"/>
          <w:sz w:val="18"/>
          <w:szCs w:val="18"/>
        </w:rPr>
        <w:t>город Гомель, спасти* Россию1 от международной изоляции в годы Отечественной войны 1812 г., выиграв на дипломатическом фронте битву с Наполеоном I, организовать кругосветное плавание в 1815 — 1818 гг. корабля «</w:t>
      </w:r>
      <w:r>
        <w:rPr>
          <w:rStyle w:val="WW8Num3z0"/>
          <w:rFonts w:ascii="Verdana" w:hAnsi="Verdana"/>
          <w:color w:val="4682B4"/>
          <w:sz w:val="18"/>
          <w:szCs w:val="18"/>
        </w:rPr>
        <w:t>Рюрик</w:t>
      </w:r>
      <w:r>
        <w:rPr>
          <w:rFonts w:ascii="Verdana" w:hAnsi="Verdana"/>
          <w:color w:val="000000"/>
          <w:sz w:val="18"/>
          <w:szCs w:val="18"/>
        </w:rPr>
        <w:t xml:space="preserve">» под командованием русского мореплавателя О. Е. Коцебу. Несомненно, только одни эти свершения Н. П. Румянцева </w:t>
      </w:r>
      <w:r>
        <w:rPr>
          <w:rFonts w:ascii="Verdana" w:hAnsi="Verdana"/>
          <w:color w:val="000000"/>
          <w:sz w:val="18"/>
          <w:szCs w:val="18"/>
        </w:rPr>
        <w:lastRenderedPageBreak/>
        <w:t>позволяют говорить о нем как о феномене в истории России».1</w:t>
      </w:r>
    </w:p>
    <w:p w14:paraId="3324F1CB"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кроме того он преуспел и в других областях государственно — правовой, экономической, научной и духовной жизни. В частности, в рассматриваемый период Николай Петрович сумел в течение почти пятнадцати лет достойно отстаивать интересы России в разрозненной Германии, грамотно осуществлять попечительство вспомогательного банка в сфере кредитования, участвовать в учреждении первых министерств в России и успешно реализовать функции председателя Государственного совета, а также со знанием дела обустраивать сухопутные дороги и порты на Черном, Балтийском и Белом</w:t>
      </w:r>
    </w:p>
    <w:p w14:paraId="2B5CD92E"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XIX в. Днсс. на соиск. учен. степ. канд. истор. наук. Саранск., 2005;</w:t>
      </w:r>
      <w:r>
        <w:rPr>
          <w:rStyle w:val="WW8Num2z0"/>
          <w:rFonts w:ascii="Verdana" w:hAnsi="Verdana"/>
          <w:color w:val="000000"/>
          <w:sz w:val="18"/>
          <w:szCs w:val="18"/>
        </w:rPr>
        <w:t> </w:t>
      </w:r>
      <w:r>
        <w:rPr>
          <w:rStyle w:val="WW8Num3z0"/>
          <w:rFonts w:ascii="Verdana" w:hAnsi="Verdana"/>
          <w:color w:val="4682B4"/>
          <w:sz w:val="18"/>
          <w:szCs w:val="18"/>
        </w:rPr>
        <w:t>Блинов</w:t>
      </w:r>
      <w:r>
        <w:rPr>
          <w:rStyle w:val="WW8Num2z0"/>
          <w:rFonts w:ascii="Verdana" w:hAnsi="Verdana"/>
          <w:color w:val="000000"/>
          <w:sz w:val="18"/>
          <w:szCs w:val="18"/>
        </w:rPr>
        <w:t> </w:t>
      </w:r>
      <w:r>
        <w:rPr>
          <w:rFonts w:ascii="Verdana" w:hAnsi="Verdana"/>
          <w:color w:val="000000"/>
          <w:sz w:val="18"/>
          <w:szCs w:val="18"/>
        </w:rPr>
        <w:t>С. Л. Граф Н. П. Румянцев и Русская Америка / С. Л. Блинов, В. М.</w:t>
      </w:r>
      <w:r>
        <w:rPr>
          <w:rStyle w:val="WW8Num2z0"/>
          <w:rFonts w:ascii="Verdana" w:hAnsi="Verdana"/>
          <w:color w:val="000000"/>
          <w:sz w:val="18"/>
          <w:szCs w:val="18"/>
        </w:rPr>
        <w:t> </w:t>
      </w:r>
      <w:r>
        <w:rPr>
          <w:rStyle w:val="WW8Num3z0"/>
          <w:rFonts w:ascii="Verdana" w:hAnsi="Verdana"/>
          <w:color w:val="4682B4"/>
          <w:sz w:val="18"/>
          <w:szCs w:val="18"/>
        </w:rPr>
        <w:t>Пасецкий</w:t>
      </w:r>
      <w:r>
        <w:rPr>
          <w:rStyle w:val="WW8Num2z0"/>
          <w:rFonts w:ascii="Verdana" w:hAnsi="Verdana"/>
          <w:color w:val="000000"/>
          <w:sz w:val="18"/>
          <w:szCs w:val="18"/>
        </w:rPr>
        <w:t> </w:t>
      </w:r>
      <w:r>
        <w:rPr>
          <w:rFonts w:ascii="Verdana" w:hAnsi="Verdana"/>
          <w:color w:val="000000"/>
          <w:sz w:val="18"/>
          <w:szCs w:val="18"/>
        </w:rPr>
        <w:t>// Русская Америка, 1799-1867. М., 1999.;</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Д. С. К вопросу о характере внешнеполитического курса министра иностранных дел России Н. П. Румянцева И Гуманитарные науки: в поиске нового: межвузовский сборник научных трудов. Вып. 3. Саранск., 2004.;</w:t>
      </w:r>
      <w:r>
        <w:rPr>
          <w:rStyle w:val="WW8Num2z0"/>
          <w:rFonts w:ascii="Verdana" w:hAnsi="Verdana"/>
          <w:color w:val="000000"/>
          <w:sz w:val="18"/>
          <w:szCs w:val="18"/>
        </w:rPr>
        <w:t> </w:t>
      </w:r>
      <w:r>
        <w:rPr>
          <w:rStyle w:val="WW8Num3z0"/>
          <w:rFonts w:ascii="Verdana" w:hAnsi="Verdana"/>
          <w:color w:val="4682B4"/>
          <w:sz w:val="18"/>
          <w:szCs w:val="18"/>
        </w:rPr>
        <w:t>Епифанова</w:t>
      </w:r>
      <w:r>
        <w:rPr>
          <w:rStyle w:val="WW8Num2z0"/>
          <w:rFonts w:ascii="Verdana" w:hAnsi="Verdana"/>
          <w:color w:val="000000"/>
          <w:sz w:val="18"/>
          <w:szCs w:val="18"/>
        </w:rPr>
        <w:t> </w:t>
      </w:r>
      <w:r>
        <w:rPr>
          <w:rFonts w:ascii="Verdana" w:hAnsi="Verdana"/>
          <w:color w:val="000000"/>
          <w:sz w:val="18"/>
          <w:szCs w:val="18"/>
        </w:rPr>
        <w:t>О. П. Н. П. Румянцев и его записки «</w:t>
      </w:r>
      <w:r>
        <w:rPr>
          <w:rStyle w:val="WW8Num3z0"/>
          <w:rFonts w:ascii="Verdana" w:hAnsi="Verdana"/>
          <w:color w:val="4682B4"/>
          <w:sz w:val="18"/>
          <w:szCs w:val="18"/>
        </w:rPr>
        <w:t>О разуме тарифа</w:t>
      </w:r>
      <w:r>
        <w:rPr>
          <w:rFonts w:ascii="Verdana" w:hAnsi="Verdana"/>
          <w:color w:val="000000"/>
          <w:sz w:val="18"/>
          <w:szCs w:val="18"/>
        </w:rPr>
        <w:t>» / О. П. Епифанова // Из истории культуры и общественной мысли народов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1984.; Рассолов М. М. Канцлер Румянцев-Гомельский. М., 2006. и др.</w:t>
      </w:r>
    </w:p>
    <w:p w14:paraId="24048AC9"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В. Ф. Государственный канцлер России Н.П. Румянцев. М., 2004, С. 6. морях и улучшать судоходство на реках империи. Н. П.' Румянцев разрабатывал , и внедрял действенные формы и правила коммерции, торговли, а также методы тарифного регулирования и контроля. Договор, заключенный» в 1810' году &gt; с участием Н: И. Румянцева* между Россией и Швецией определил, статус Финляндии в составе Российской империи, принес Николаю Петровичу высшее I звание Государственного канцлера. Благодаря его усилиям было осуществлено1 одно из первых в Европе систематизированное научно-практическое издание' письменных актов «</w:t>
      </w:r>
      <w:r>
        <w:rPr>
          <w:rStyle w:val="WW8Num3z0"/>
          <w:rFonts w:ascii="Verdana" w:hAnsi="Verdana"/>
          <w:color w:val="4682B4"/>
          <w:sz w:val="18"/>
          <w:szCs w:val="18"/>
        </w:rPr>
        <w:t>Собрание государственных грамот и договоров</w:t>
      </w:r>
      <w:r>
        <w:rPr>
          <w:rFonts w:ascii="Verdana" w:hAnsi="Verdana"/>
          <w:color w:val="000000"/>
          <w:sz w:val="18"/>
          <w:szCs w:val="18"/>
        </w:rPr>
        <w:t>», и I проводились поиски, копирование и публикация* старинных церковнославянских рукописей и книг. Осуществлялись археологические раскопки, поиски ценных минералов, исторических памятников и документов.</w:t>
      </w:r>
    </w:p>
    <w:p w14:paraId="5D4D0906"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Отечественной* войны 1812 года он осуществлял крупные пожертвования и вложения значительных сумм на нужды и содержание I инвалидов, а после отставки на эти нужды была передана пенсия государственного канцлера. Известны также его благотворительные акции в развитие Абовского университета,</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библиотек, школ и талантливой молодежи.</w:t>
      </w:r>
    </w:p>
    <w:p w14:paraId="6F601A5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Какую бы должность не занимал Н. П.</w:t>
      </w:r>
      <w:r>
        <w:rPr>
          <w:rStyle w:val="WW8Num2z0"/>
          <w:rFonts w:ascii="Verdana" w:hAnsi="Verdana"/>
          <w:color w:val="000000"/>
          <w:sz w:val="18"/>
          <w:szCs w:val="18"/>
        </w:rPr>
        <w:t> </w:t>
      </w:r>
      <w:r>
        <w:rPr>
          <w:rStyle w:val="WW8Num3z0"/>
          <w:rFonts w:ascii="Verdana" w:hAnsi="Verdana"/>
          <w:color w:val="4682B4"/>
          <w:sz w:val="18"/>
          <w:szCs w:val="18"/>
        </w:rPr>
        <w:t>Румянцев</w:t>
      </w:r>
      <w:r>
        <w:rPr>
          <w:rFonts w:ascii="Verdana" w:hAnsi="Verdana"/>
          <w:color w:val="000000"/>
          <w:sz w:val="18"/>
          <w:szCs w:val="18"/>
        </w:rPr>
        <w:t>, - посланника во Франкфурте-на-Майне, попечителя банка, министра коммерции, директора водных коммуникаций, председателя Госсовета и министра иностранных дел, он всегда четко и ответственно выполнял</w:t>
      </w:r>
      <w:r>
        <w:rPr>
          <w:rStyle w:val="WW8Num2z0"/>
          <w:rFonts w:ascii="Verdana" w:hAnsi="Verdana"/>
          <w:color w:val="000000"/>
          <w:sz w:val="18"/>
          <w:szCs w:val="18"/>
        </w:rPr>
        <w:t> </w:t>
      </w:r>
      <w:r>
        <w:rPr>
          <w:rStyle w:val="WW8Num3z0"/>
          <w:rFonts w:ascii="Verdana" w:hAnsi="Verdana"/>
          <w:color w:val="4682B4"/>
          <w:sz w:val="18"/>
          <w:szCs w:val="18"/>
        </w:rPr>
        <w:t>возложенные</w:t>
      </w:r>
      <w:r>
        <w:rPr>
          <w:rStyle w:val="WW8Num2z0"/>
          <w:rFonts w:ascii="Verdana" w:hAnsi="Verdana"/>
          <w:color w:val="000000"/>
          <w:sz w:val="18"/>
          <w:szCs w:val="18"/>
        </w:rPr>
        <w:t> </w:t>
      </w:r>
      <w:r>
        <w:rPr>
          <w:rFonts w:ascii="Verdana" w:hAnsi="Verdana"/>
          <w:color w:val="000000"/>
          <w:sz w:val="18"/>
          <w:szCs w:val="18"/>
        </w:rPr>
        <w:t>на него обязанности, добиваясь высоких достижений. Н. П. Румянцев являлся одним из немногих в истории России, кто заслуженно был удостоен всех высших государственных наград в Отечестве и при императорском дворе.</w:t>
      </w:r>
    </w:p>
    <w:p w14:paraId="54E09DA1"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как показал анализ, юридических монографий, диссертационных исследований, научных статей по проблемам государственно-правовой деятельности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к сожалению, очень мало. В связи с этим, особенно сейчас, когда в современной России проводится модернизация экономики, государственного управления и других сфер жизни с учетом нашего исторического прошлого, становится актуальным исследование данной темы.</w:t>
      </w:r>
    </w:p>
    <w:p w14:paraId="480C11B7"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темы исследования.</w:t>
      </w:r>
    </w:p>
    <w:p w14:paraId="1210665C"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 отметить, что в исследовании некоторых аспектов государственной деятельности Н. П. Румянцева-преуспели в-основном» ученые-историки. Причем, в этом случае в ходе1анализа государственной деятельности* ее правовые аспекты либо вообще не исследуются*, либо исследуются в I общем плане, и акцент делается в основном на характеристике этапов биографии Н. ГГ. Румянцева!, его должностей, наград и достижений.</w:t>
      </w:r>
    </w:p>
    <w:p w14:paraId="1A3398D6"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первая работа, посвященная личности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появилась уже* в 1837 году, через десять с небольшим лет после его смерти. В ней А; И! Терещенко в свой труд «Опыт обозрения жизни сановников,- управляющих' иностранными</w:t>
      </w:r>
      <w:r>
        <w:rPr>
          <w:rStyle w:val="WW8Num2z0"/>
          <w:rFonts w:ascii="Verdana" w:hAnsi="Verdana"/>
          <w:color w:val="000000"/>
          <w:sz w:val="18"/>
          <w:szCs w:val="18"/>
        </w:rPr>
        <w:t> </w:t>
      </w:r>
      <w:r>
        <w:rPr>
          <w:rStyle w:val="WW8Num3z0"/>
          <w:rFonts w:ascii="Verdana" w:hAnsi="Verdana"/>
          <w:color w:val="4682B4"/>
          <w:sz w:val="18"/>
          <w:szCs w:val="18"/>
        </w:rPr>
        <w:t>делами</w:t>
      </w:r>
      <w:r>
        <w:rPr>
          <w:rStyle w:val="WW8Num2z0"/>
          <w:rFonts w:ascii="Verdana" w:hAnsi="Verdana"/>
          <w:color w:val="000000"/>
          <w:sz w:val="18"/>
          <w:szCs w:val="18"/>
        </w:rPr>
        <w:t> </w:t>
      </w:r>
      <w:r>
        <w:rPr>
          <w:rFonts w:ascii="Verdana" w:hAnsi="Verdana"/>
          <w:color w:val="000000"/>
          <w:sz w:val="18"/>
          <w:szCs w:val="18"/>
        </w:rPr>
        <w:t xml:space="preserve">в России»1 включил и очерк оРумянцеве. Он в основном характеризует его деятельность на посту министра иностранных дел, перечисляет </w:t>
      </w:r>
      <w:r>
        <w:rPr>
          <w:rFonts w:ascii="Verdana" w:hAnsi="Verdana"/>
          <w:color w:val="000000"/>
          <w:sz w:val="18"/>
          <w:szCs w:val="18"/>
        </w:rPr>
        <w:lastRenderedPageBreak/>
        <w:t>его звания-и награды, а также описывает перечень напечатанных или подготовленных к публикации за счет средств Румянцева книг и сборников исторических документов.</w:t>
      </w:r>
    </w:p>
    <w:p w14:paraId="487B132C"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Представляют также несомненный интерес</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А. В. Старчевского «</w:t>
      </w:r>
      <w:r>
        <w:rPr>
          <w:rStyle w:val="WW8Num3z0"/>
          <w:rFonts w:ascii="Verdana" w:hAnsi="Verdana"/>
          <w:color w:val="4682B4"/>
          <w:sz w:val="18"/>
          <w:szCs w:val="18"/>
        </w:rPr>
        <w:t>О заслугах Румянцева, оказанных отечественной истории</w:t>
      </w:r>
      <w:r>
        <w:rPr>
          <w:rFonts w:ascii="Verdana" w:hAnsi="Verdana"/>
          <w:color w:val="000000"/>
          <w:sz w:val="18"/>
          <w:szCs w:val="18"/>
        </w:rPr>
        <w:t>» и работа А. Д. Ивановского «Государственный канцлер Николай Петрович Румянцев. о</w:t>
      </w:r>
    </w:p>
    <w:p w14:paraId="349B592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Биографический очерк» . В первой из них освещаются основные вехи биографии Николая Петровича, позволяющие представить разные аспекты его жизни, но значительная часть</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посвящена просветительской деятельности Румянцева, в особенности его деятельности на пользу отечественной истории. Во втором труде подробно описана история его государственной карьеры, но и значительное место отводится фактам из биографии деда, отца и знаменитых представителей рода Румянцевых.</w:t>
      </w:r>
    </w:p>
    <w:p w14:paraId="46B6E7CF"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известной мере дополняет указанные выше публикации и труд М. И. Богдановича «История царствования императора Александра I и Россия в его</w:t>
      </w:r>
    </w:p>
    <w:p w14:paraId="71E7B91A"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Терещенко</w:t>
      </w:r>
      <w:r>
        <w:rPr>
          <w:rStyle w:val="WW8Num2z0"/>
          <w:rFonts w:ascii="Verdana" w:hAnsi="Verdana"/>
          <w:color w:val="000000"/>
          <w:sz w:val="18"/>
          <w:szCs w:val="18"/>
        </w:rPr>
        <w:t> </w:t>
      </w:r>
      <w:r>
        <w:rPr>
          <w:rFonts w:ascii="Verdana" w:hAnsi="Verdana"/>
          <w:color w:val="000000"/>
          <w:sz w:val="18"/>
          <w:szCs w:val="18"/>
        </w:rPr>
        <w:t>А. И. Опыт обозрения жизни сановников, управляющих иностранными делами в России. В</w:t>
      </w:r>
    </w:p>
    <w:p w14:paraId="61B5108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ч. Ч 2: Канцлеры. СПб., 1837.</w:t>
      </w:r>
    </w:p>
    <w:p w14:paraId="7A48156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Старчевский</w:t>
      </w:r>
      <w:r>
        <w:rPr>
          <w:rStyle w:val="WW8Num2z0"/>
          <w:rFonts w:ascii="Verdana" w:hAnsi="Verdana"/>
          <w:color w:val="000000"/>
          <w:sz w:val="18"/>
          <w:szCs w:val="18"/>
        </w:rPr>
        <w:t> </w:t>
      </w:r>
      <w:r>
        <w:rPr>
          <w:rFonts w:ascii="Verdana" w:hAnsi="Verdana"/>
          <w:color w:val="000000"/>
          <w:sz w:val="18"/>
          <w:szCs w:val="18"/>
        </w:rPr>
        <w:t>А. В. О заслугах Румянцева, оказанных отечественной истории. СПб., 1846.</w:t>
      </w:r>
    </w:p>
    <w:p w14:paraId="3A6B2FF9"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См.: Ивановский А. Д Государственный канцлер граф Николай Петрович Румянцев. СПб., 1871. время», в котором освещаются многие важные сведения^ о государственной« деятельности Н. П. Румянцева на посту министра коммерции, председателя-Госсовета и особенно министра иностранных дел. Однако, нормативно-правовые аспекты данной8 деятельности рассматриваемые здесь не нашли должного отражения.1</w:t>
      </w:r>
    </w:p>
    <w:p w14:paraId="3D1C259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последующем, по теме, так или иначе затрагивающей личность и деятельность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вышло в свет ряд интересных исследований. Среди них можно назвать работу Е. В. Барсова «Государственный канцлер граф Н. П. Румянцев», где дана авторская оценка роли, которую сыграл канцлер Румянцев в развитии российского государства, исторической науки и просвещения ; исследование А. С. Трачевского «Союз князей и немецкая политика Екатерины II, Фридриха II, Иосифа II, 1780-1790 гг.», в котором дается характеристика Румянцева — дипломата в качестве</w:t>
      </w:r>
      <w:r>
        <w:rPr>
          <w:rStyle w:val="WW8Num2z0"/>
          <w:rFonts w:ascii="Verdana" w:hAnsi="Verdana"/>
          <w:color w:val="000000"/>
          <w:sz w:val="18"/>
          <w:szCs w:val="18"/>
        </w:rPr>
        <w:t> </w:t>
      </w:r>
      <w:r>
        <w:rPr>
          <w:rStyle w:val="WW8Num3z0"/>
          <w:rFonts w:ascii="Verdana" w:hAnsi="Verdana"/>
          <w:color w:val="4682B4"/>
          <w:sz w:val="18"/>
          <w:szCs w:val="18"/>
        </w:rPr>
        <w:t>полномочного</w:t>
      </w:r>
      <w:r>
        <w:rPr>
          <w:rStyle w:val="WW8Num2z0"/>
          <w:rFonts w:ascii="Verdana" w:hAnsi="Verdana"/>
          <w:color w:val="000000"/>
          <w:sz w:val="18"/>
          <w:szCs w:val="18"/>
        </w:rPr>
        <w:t> </w:t>
      </w:r>
      <w:r>
        <w:rPr>
          <w:rFonts w:ascii="Verdana" w:hAnsi="Verdana"/>
          <w:color w:val="000000"/>
          <w:sz w:val="18"/>
          <w:szCs w:val="18"/>
        </w:rPr>
        <w:t>л представителя Российской империи в Германии ; труд В. А. Бильбасова «</w:t>
      </w:r>
      <w:r>
        <w:rPr>
          <w:rStyle w:val="WW8Num3z0"/>
          <w:rFonts w:ascii="Verdana" w:hAnsi="Verdana"/>
          <w:color w:val="4682B4"/>
          <w:sz w:val="18"/>
          <w:szCs w:val="18"/>
        </w:rPr>
        <w:t>Исторические монографии</w:t>
      </w:r>
      <w:r>
        <w:rPr>
          <w:rFonts w:ascii="Verdana" w:hAnsi="Verdana"/>
          <w:color w:val="000000"/>
          <w:sz w:val="18"/>
          <w:szCs w:val="18"/>
        </w:rPr>
        <w:t>», где в третьем томе автор высказывает свое мнение относительно дипломатической деятельности графа в период 1780-90х гг.4: статью О. П. Епифановой «Н. П. Румянцев и его записки «</w:t>
      </w:r>
      <w:r>
        <w:rPr>
          <w:rStyle w:val="WW8Num3z0"/>
          <w:rFonts w:ascii="Verdana" w:hAnsi="Verdana"/>
          <w:color w:val="4682B4"/>
          <w:sz w:val="18"/>
          <w:szCs w:val="18"/>
        </w:rPr>
        <w:t>О разуме тарифа</w:t>
      </w:r>
      <w:r>
        <w:rPr>
          <w:rFonts w:ascii="Verdana" w:hAnsi="Verdana"/>
          <w:color w:val="000000"/>
          <w:sz w:val="18"/>
          <w:szCs w:val="18"/>
        </w:rPr>
        <w:t>», в которой излагаются взгляды Румянцева на проблему тарифного регулирования экономики России и увеличения доходов от торговли5 и др.</w:t>
      </w:r>
    </w:p>
    <w:p w14:paraId="7BDC0725"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значимыми для современного исследования биографии государственной, научной и просветительской деятельности Н. П. Румянцева являются, на наш взгляд, труды В. Ф. Молчанова. И прежде всего его монография «Государственный канцлер России Н. П. Румянцев», где впервые дан всесторонний анализ государственной деятельности канцлера, включая его</w:t>
      </w:r>
    </w:p>
    <w:p w14:paraId="430B1419"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М. И. История царствования императора Александра I и Россия в его время В 6 т. Т. 2,3. СПб., 1869.</w:t>
      </w:r>
    </w:p>
    <w:p w14:paraId="1B0ECE16"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w:t>
      </w:r>
      <w:r>
        <w:rPr>
          <w:rStyle w:val="WW8Num2z0"/>
          <w:rFonts w:ascii="Verdana" w:hAnsi="Verdana"/>
          <w:color w:val="000000"/>
          <w:sz w:val="18"/>
          <w:szCs w:val="18"/>
        </w:rPr>
        <w:t> </w:t>
      </w:r>
      <w:r>
        <w:rPr>
          <w:rStyle w:val="WW8Num3z0"/>
          <w:rFonts w:ascii="Verdana" w:hAnsi="Verdana"/>
          <w:color w:val="4682B4"/>
          <w:sz w:val="18"/>
          <w:szCs w:val="18"/>
        </w:rPr>
        <w:t>Барсов</w:t>
      </w:r>
      <w:r>
        <w:rPr>
          <w:rStyle w:val="WW8Num2z0"/>
          <w:rFonts w:ascii="Verdana" w:hAnsi="Verdana"/>
          <w:color w:val="000000"/>
          <w:sz w:val="18"/>
          <w:szCs w:val="18"/>
        </w:rPr>
        <w:t> </w:t>
      </w:r>
      <w:r>
        <w:rPr>
          <w:rFonts w:ascii="Verdana" w:hAnsi="Verdana"/>
          <w:color w:val="000000"/>
          <w:sz w:val="18"/>
          <w:szCs w:val="18"/>
        </w:rPr>
        <w:t>Е. В. Государственный канцлер граф Н. П. Румянцев // Древняя и новая Россия. 1877 №5.</w:t>
      </w:r>
    </w:p>
    <w:p w14:paraId="2204F504"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См.: Трачевский А. С Союз князей и немецкая политика Екатерины 11, Фридриха 11, Иосифа 11, 1780-1790 п. СПб., 1877.</w:t>
      </w:r>
    </w:p>
    <w:p w14:paraId="333857D2"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См.: Бильбасов В А. Екатерина 11 и граф Н.П. Румянцев / Бильбасов В А. Исторические монографии. В 3 т Т. З.СПб., 1901</w:t>
      </w:r>
    </w:p>
    <w:p w14:paraId="138DE411"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См.</w:t>
      </w:r>
      <w:r>
        <w:rPr>
          <w:rStyle w:val="WW8Num2z0"/>
          <w:rFonts w:ascii="Verdana" w:hAnsi="Verdana"/>
          <w:color w:val="000000"/>
          <w:sz w:val="18"/>
          <w:szCs w:val="18"/>
        </w:rPr>
        <w:t> </w:t>
      </w:r>
      <w:r>
        <w:rPr>
          <w:rStyle w:val="WW8Num3z0"/>
          <w:rFonts w:ascii="Verdana" w:hAnsi="Verdana"/>
          <w:color w:val="4682B4"/>
          <w:sz w:val="18"/>
          <w:szCs w:val="18"/>
        </w:rPr>
        <w:t>Епифанова</w:t>
      </w:r>
      <w:r>
        <w:rPr>
          <w:rStyle w:val="WW8Num2z0"/>
          <w:rFonts w:ascii="Verdana" w:hAnsi="Verdana"/>
          <w:color w:val="000000"/>
          <w:sz w:val="18"/>
          <w:szCs w:val="18"/>
        </w:rPr>
        <w:t> </w:t>
      </w:r>
      <w:r>
        <w:rPr>
          <w:rFonts w:ascii="Verdana" w:hAnsi="Verdana"/>
          <w:color w:val="000000"/>
          <w:sz w:val="18"/>
          <w:szCs w:val="18"/>
        </w:rPr>
        <w:t>О. П. Н. П. Румянцев и его записки «</w:t>
      </w:r>
      <w:r>
        <w:rPr>
          <w:rStyle w:val="WW8Num3z0"/>
          <w:rFonts w:ascii="Verdana" w:hAnsi="Verdana"/>
          <w:color w:val="4682B4"/>
          <w:sz w:val="18"/>
          <w:szCs w:val="18"/>
        </w:rPr>
        <w:t>О разуме тарифа</w:t>
      </w:r>
      <w:r>
        <w:rPr>
          <w:rFonts w:ascii="Verdana" w:hAnsi="Verdana"/>
          <w:color w:val="000000"/>
          <w:sz w:val="18"/>
          <w:szCs w:val="18"/>
        </w:rPr>
        <w:t>» И Из истории культуры и общественной мысли народов СССР М., 1984. внутреннюю и внешнеполитическую деятельность в первой четверти XIX в. на* благо России; показана его роль в создании «</w:t>
      </w:r>
      <w:r>
        <w:rPr>
          <w:rStyle w:val="WW8Num3z0"/>
          <w:rFonts w:ascii="Verdana" w:hAnsi="Verdana"/>
          <w:color w:val="4682B4"/>
          <w:sz w:val="18"/>
          <w:szCs w:val="18"/>
        </w:rPr>
        <w:t>Румянцевского музея</w:t>
      </w:r>
      <w:r>
        <w:rPr>
          <w:rFonts w:ascii="Verdana" w:hAnsi="Verdana"/>
          <w:color w:val="000000"/>
          <w:sz w:val="18"/>
          <w:szCs w:val="18"/>
        </w:rPr>
        <w:t xml:space="preserve">» - основы* современной Российской государственной библиотеки. А также докторская диссертация на </w:t>
      </w:r>
      <w:r>
        <w:rPr>
          <w:rFonts w:ascii="Verdana" w:hAnsi="Verdana"/>
          <w:color w:val="000000"/>
          <w:sz w:val="18"/>
          <w:szCs w:val="18"/>
        </w:rPr>
        <w:lastRenderedPageBreak/>
        <w:t>тему: «Государственный канцлер Н. П. Румянцев в истории) • книжной, культуры России XIX в.», в которой В. Ф. Молчанов1 обстоятельно^ осветил проблемы государственной, преобразовательной деятельности Н. П! Румянцева в свете новых тенденций в развитии книжной культуры России в указанный период1.</w:t>
      </w:r>
    </w:p>
    <w:p w14:paraId="45730C4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интерес, в контексте проводимого нами исследования, представляет также кандидатская диссертация по отечественной истории</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Д. С. на тему «Государственная и просветительская деятельность Николая Петровича Румянцева конца XVIII - первой четверти XIX в». В этом труде автор определяет место Румянцева как видного государственного деятеля конца XVIII — первой четверти XIX в. и его рольг в развитии отечественного просвещения и исторической науки2. I</w:t>
      </w:r>
    </w:p>
    <w:p w14:paraId="69AC0C03"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ученых —</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то они тоже проводят научные исследования некоторых аспектов государственной, просветительской и иной деятельности Н.П. Румянцева. И здесь необходимо назвать работы М. М!</w:t>
      </w:r>
      <w:r>
        <w:rPr>
          <w:rStyle w:val="WW8Num2z0"/>
          <w:rFonts w:ascii="Verdana" w:hAnsi="Verdana"/>
          <w:color w:val="000000"/>
          <w:sz w:val="18"/>
          <w:szCs w:val="18"/>
        </w:rPr>
        <w:t> </w:t>
      </w:r>
      <w:r>
        <w:rPr>
          <w:rStyle w:val="WW8Num3z0"/>
          <w:rFonts w:ascii="Verdana" w:hAnsi="Verdana"/>
          <w:color w:val="4682B4"/>
          <w:sz w:val="18"/>
          <w:szCs w:val="18"/>
        </w:rPr>
        <w:t>Рассолова</w:t>
      </w:r>
      <w:r>
        <w:rPr>
          <w:rStyle w:val="WW8Num2z0"/>
          <w:rFonts w:ascii="Verdana" w:hAnsi="Verdana"/>
          <w:color w:val="000000"/>
          <w:sz w:val="18"/>
          <w:szCs w:val="18"/>
        </w:rPr>
        <w:t> </w:t>
      </w:r>
      <w:r>
        <w:rPr>
          <w:rFonts w:ascii="Verdana" w:hAnsi="Verdana"/>
          <w:color w:val="000000"/>
          <w:sz w:val="18"/>
          <w:szCs w:val="18"/>
        </w:rPr>
        <w:t>«Канцлер Румянцев-Гомельский» и «</w:t>
      </w:r>
      <w:r>
        <w:rPr>
          <w:rStyle w:val="WW8Num3z0"/>
          <w:rFonts w:ascii="Verdana" w:hAnsi="Verdana"/>
          <w:color w:val="4682B4"/>
          <w:sz w:val="18"/>
          <w:szCs w:val="18"/>
        </w:rPr>
        <w:t>Андрей Дерябин</w:t>
      </w:r>
      <w:r>
        <w:rPr>
          <w:rFonts w:ascii="Verdana" w:hAnsi="Verdana"/>
          <w:color w:val="000000"/>
          <w:sz w:val="18"/>
          <w:szCs w:val="18"/>
        </w:rPr>
        <w:t>». Однако, к сожалению, и в этих трудах, пог существу, не анализируется нормативно-правовые аспекты деятельности Румянцева на разных государственных постах. В первой работе, на основе разных документальных источников, освещается жизнь Н. П. Румянцева после ухода в отставку с государственной службы и-его роль в проектировании, закладке, строительстве и благоустройстве города Гомеля; а во второй - его содружество с А. Ф. Дерябиным в</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создания</w:t>
      </w:r>
    </w:p>
    <w:p w14:paraId="0855BCB7"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В. Ф. Государственный канцлер России Н. П. Румянцев. М., 2004.; он же, Государственный канцлер Н. П. Румянцев в истории книжной культуры России XIX в. диссерт. на соиск. учен. степ. докт. истор. наук. М., 2006.</w:t>
      </w:r>
    </w:p>
    <w:p w14:paraId="5C3561FD"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См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Щукин</w:t>
      </w:r>
      <w:r>
        <w:rPr>
          <w:rFonts w:ascii="Verdana" w:hAnsi="Verdana"/>
          <w:color w:val="000000"/>
          <w:sz w:val="18"/>
          <w:szCs w:val="18"/>
        </w:rPr>
        <w:t xml:space="preserve"> </w:t>
      </w:r>
      <w:r>
        <w:rPr>
          <w:rFonts w:ascii="Verdana" w:hAnsi="Verdana" w:cs="Verdana"/>
          <w:color w:val="000000"/>
          <w:sz w:val="18"/>
          <w:szCs w:val="18"/>
        </w:rPr>
        <w:t>Д</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w:t>
      </w:r>
      <w:r>
        <w:rPr>
          <w:rFonts w:ascii="Verdana" w:hAnsi="Verdana" w:cs="Verdana"/>
          <w:color w:val="000000"/>
          <w:sz w:val="18"/>
          <w:szCs w:val="18"/>
        </w:rPr>
        <w:t>Государственная</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прос</w:t>
      </w:r>
      <w:r>
        <w:rPr>
          <w:rFonts w:ascii="Verdana" w:hAnsi="Verdana"/>
          <w:color w:val="000000"/>
          <w:sz w:val="18"/>
          <w:szCs w:val="18"/>
        </w:rPr>
        <w:t>ветительская деятельность Николая Петровича Румянцева конца XVIII - первой четверти XIX в. диссерт. на соиск. учен. степ. канд. истор. наук: М., 2005. промышленных предприятий, развития просвещения и научных исследований наГомелыцине и в Белоруссии1.</w:t>
      </w:r>
    </w:p>
    <w:p w14:paraId="06FD18E1"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комплексный и системный анализ государственно-правовой деятельности Н.П.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как видного государственного деятеля России конца XVIIL - начала XIX в., внесшего заметный вклад в преобразование системы органов государственной власти и управления, а- также в совершенствование российского законодательства.</w:t>
      </w:r>
    </w:p>
    <w:p w14:paraId="36B02DC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реализации данной цели были поставлены следующие задачи:</w:t>
      </w:r>
    </w:p>
    <w:p w14:paraId="1FD9146B"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понятие и особенности государственно-правовой деятельности Н. П. Румянцева;</w:t>
      </w:r>
    </w:p>
    <w:p w14:paraId="65F120A4"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охарактеризовать влияние идей «</w:t>
      </w:r>
      <w:r>
        <w:rPr>
          <w:rStyle w:val="WW8Num3z0"/>
          <w:rFonts w:ascii="Verdana" w:hAnsi="Verdana"/>
          <w:color w:val="4682B4"/>
          <w:sz w:val="18"/>
          <w:szCs w:val="18"/>
        </w:rPr>
        <w:t>просвещенного</w:t>
      </w:r>
      <w:r>
        <w:rPr>
          <w:rFonts w:ascii="Verdana" w:hAnsi="Verdana"/>
          <w:color w:val="000000"/>
          <w:sz w:val="18"/>
          <w:szCs w:val="18"/>
        </w:rPr>
        <w:t>» абсолютизма Екатерины II на мировоззрение Н. П. Румянцева;</w:t>
      </w:r>
    </w:p>
    <w:p w14:paraId="6E7E1043"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взгляды Н. П. Румянцева на создание единой банковской системы в России;</w:t>
      </w:r>
    </w:p>
    <w:p w14:paraId="7542CEA0"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роль Н. П. Румянцева в совершенствовании системы органов государственной власти и управления в России в период правления Александра</w:t>
      </w:r>
    </w:p>
    <w:p w14:paraId="1EFDCCBC"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w:t>
      </w:r>
    </w:p>
    <w:p w14:paraId="09A3FE79"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основные направления деятельности Н. П. Румянцева на посту первого министра коммерции и директора водных коммуникаций;</w:t>
      </w:r>
    </w:p>
    <w:p w14:paraId="736627F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осветить вклад Н. П. Румянцева в формирование внешней политики России в 1807-1814 гг.;</w:t>
      </w:r>
    </w:p>
    <w:p w14:paraId="31174D6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деятельность Н. П. Румянцева на посту председателя Государственного совета;</w:t>
      </w:r>
    </w:p>
    <w:p w14:paraId="66011DD7"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роль Н. П. Румянцева в подготовке и публикации «</w:t>
      </w:r>
      <w:r>
        <w:rPr>
          <w:rStyle w:val="WW8Num3z0"/>
          <w:rFonts w:ascii="Verdana" w:hAnsi="Verdana"/>
          <w:color w:val="4682B4"/>
          <w:sz w:val="18"/>
          <w:szCs w:val="18"/>
        </w:rPr>
        <w:t>Собрания государственных грамот и договоров</w:t>
      </w:r>
      <w:r>
        <w:rPr>
          <w:rFonts w:ascii="Verdana" w:hAnsi="Verdana"/>
          <w:color w:val="000000"/>
          <w:sz w:val="18"/>
          <w:szCs w:val="18"/>
        </w:rPr>
        <w:t>» как важного элемента системы права России.</w:t>
      </w:r>
    </w:p>
    <w:p w14:paraId="53E2AE8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Рассолов</w:t>
      </w:r>
      <w:r>
        <w:rPr>
          <w:rStyle w:val="WW8Num2z0"/>
          <w:rFonts w:ascii="Verdana" w:hAnsi="Verdana"/>
          <w:color w:val="000000"/>
          <w:sz w:val="18"/>
          <w:szCs w:val="18"/>
        </w:rPr>
        <w:t> </w:t>
      </w:r>
      <w:r>
        <w:rPr>
          <w:rFonts w:ascii="Verdana" w:hAnsi="Verdana"/>
          <w:color w:val="000000"/>
          <w:sz w:val="18"/>
          <w:szCs w:val="18"/>
        </w:rPr>
        <w:t>М. М. Канцлер Румянцев - Гомельский. М., 2006.; он же, Андрей Дерябин. M., 2009.</w:t>
      </w:r>
    </w:p>
    <w:p w14:paraId="3A4D45D5"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Объектом диссертационного исследования! является личность Николая Петровича- </w:t>
      </w:r>
      <w:r>
        <w:rPr>
          <w:rFonts w:ascii="Verdana" w:hAnsi="Verdana"/>
          <w:color w:val="000000"/>
          <w:sz w:val="18"/>
          <w:szCs w:val="18"/>
        </w:rPr>
        <w:lastRenderedPageBreak/>
        <w:t>Румянцева,» рассматриваемая-, сквозь , призму его государственно * — правовых, научных, нравственных и иных воззрений. , : ^ 1 Предметом« диссертационного исследования, является: государственно- . правовая? деятельность,, а. также: связанная с ней! общественная; научная; просветительская и меценатская» деятельность. Н1П. Румянцева; оказавшая?; существенное: влияние па совершенствование системы. органов, государственной властиироссийского законодательствавконце XVIII — начале</w:t>
      </w:r>
    </w:p>
    <w:p w14:paraId="417CD45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XIXВ.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 . \ ^'</w:t>
      </w:r>
      <w:r>
        <w:rPr>
          <w:rFonts w:ascii="Verdana" w:hAnsi="Verdana" w:cs="Verdana"/>
          <w:color w:val="000000"/>
          <w:sz w:val="18"/>
          <w:szCs w:val="18"/>
        </w:rPr>
        <w:t>•</w:t>
      </w:r>
      <w:r>
        <w:rPr>
          <w:rFonts w:ascii="Verdana" w:hAnsi="Verdana"/>
          <w:color w:val="000000"/>
          <w:sz w:val="18"/>
          <w:szCs w:val="18"/>
        </w:rPr>
        <w:t>/''</w:t>
      </w:r>
    </w:p>
    <w:p w14:paraId="6CEB173F"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период е 1781 года, то есть с момента назначения;! Николая Петровича на~ первую .высокую государственную должность чрезвычайного послшшика России в германских княжествах во Франкфуртс-на-Майне, и до 1814 года, го есть до его отставки, с государственной службы, с поста министра иностранных дел. И сам материал диссертации соответственно излагается в основном по периодам правления императоров;. императриц, т.е. излагается? государственно-правовая деятельность Н: П: Румянцева в; периоды правления Екатерины» II; в, период правления Павла Г и период правления Александра I. Вместе с тем, мы посчитали необходимым расширить рамки изучаемой проблемы; исследовав. воздействие семейной атмосферы, характера образования и родовых традиций на мировоззрение и; будущую государственно-правовую» деятельность</w:t>
      </w:r>
    </w:p>
    <w:p w14:paraId="11E7BF94"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Румянцева. Поэтому в первой главе мы обращаемся' к более раннему хронологическому периоду, так как в нем речь идет о его детстве, получении должного образования и воспитания.</w:t>
      </w:r>
    </w:p>
    <w:p w14:paraId="02AD55A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Источники исследования. Выбор объекта и предмета исследования;, целей и задач, поставленных нами в исследовании, сохранность, доступность документов, актов определили источниковую базу исследования, состоящую из широкого круга различных источников.</w:t>
      </w:r>
    </w:p>
    <w:p w14:paraId="4EBAB231"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Заметим, что в диссертации использованы три группы источников. В первую группу входят официальная документация от органов государственной ю власти и их представителей, которая включает</w:t>
      </w:r>
      <w:r>
        <w:rPr>
          <w:rStyle w:val="WW8Num2z0"/>
          <w:rFonts w:ascii="Verdana" w:hAnsi="Verdana"/>
          <w:color w:val="000000"/>
          <w:sz w:val="18"/>
          <w:szCs w:val="18"/>
        </w:rPr>
        <w:t> </w:t>
      </w:r>
      <w:r>
        <w:rPr>
          <w:rStyle w:val="WW8Num3z0"/>
          <w:rFonts w:ascii="Verdana" w:hAnsi="Verdana"/>
          <w:color w:val="4682B4"/>
          <w:sz w:val="18"/>
          <w:szCs w:val="18"/>
        </w:rPr>
        <w:t>указы</w:t>
      </w:r>
      <w:r>
        <w:rPr>
          <w:rFonts w:ascii="Verdana" w:hAnsi="Verdana"/>
          <w:color w:val="000000"/>
          <w:sz w:val="18"/>
          <w:szCs w:val="18"/>
        </w:rPr>
        <w:t>, рескрипты; иные акты императрицы, императора;,</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Правительствующего Сената, донесения; депеши- запискт и доклады Н; П. Румянцева за годы его? дипломатической; щ другой государственной службы при Екатерине" II, Александре а также договоры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с иностранными- государствами, заключенные: при участии Николая: Петровича;. Вторую группу источников?, составляетличная-перепискаН: И. Румянцева^фициальнаяшщеофициальная,,а, также его письма; своим друзьям ученым? — исследователям и членам кругосветных экспедиций. К третьей группе источииков относятся &gt; мемуары и книги лиц; лично знавших Румянцева, в которых содержатся ценные сведения о его государственно-правовойгдеятельности.</w:t>
      </w:r>
    </w:p>
    <w:p w14:paraId="6B52DE3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источником диссертации стало также законодательство Российской империи, в том; числе Полное собрание: законов« Российской империи; посвященные правовому регулированию сфер,. которыми занимался; Н. П. Румянцев. В диссертации исследовались и</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приказы, циркуляры и распоряжения министерств.</w:t>
      </w:r>
    </w:p>
    <w:p w14:paraId="6522C6DB"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Значительное место в исследовании! составили сведения; содержащиеся- в комплексе архивных документов,, которые разнообразны по характеру и различны по значению. В диссертации использованы материалы Архива внешней политики Российской империи (</w:t>
      </w:r>
      <w:r>
        <w:rPr>
          <w:rStyle w:val="WW8Num3z0"/>
          <w:rFonts w:ascii="Verdana" w:hAnsi="Verdana"/>
          <w:color w:val="4682B4"/>
          <w:sz w:val="18"/>
          <w:szCs w:val="18"/>
        </w:rPr>
        <w:t>АВПРИ</w:t>
      </w:r>
      <w:r>
        <w:rPr>
          <w:rFonts w:ascii="Verdana" w:hAnsi="Verdana"/>
          <w:color w:val="000000"/>
          <w:sz w:val="18"/>
          <w:szCs w:val="18"/>
        </w:rPr>
        <w:t>), Российского государственного архива древних актов (</w:t>
      </w:r>
      <w:r>
        <w:rPr>
          <w:rStyle w:val="WW8Num3z0"/>
          <w:rFonts w:ascii="Verdana" w:hAnsi="Verdana"/>
          <w:color w:val="4682B4"/>
          <w:sz w:val="18"/>
          <w:szCs w:val="18"/>
        </w:rPr>
        <w:t>РГАДА</w:t>
      </w:r>
      <w:r>
        <w:rPr>
          <w:rFonts w:ascii="Verdana" w:hAnsi="Verdana"/>
          <w:color w:val="000000"/>
          <w:sz w:val="18"/>
          <w:szCs w:val="18"/>
        </w:rPr>
        <w:t>) и Российского государственного исторического архива (</w:t>
      </w:r>
      <w:r>
        <w:rPr>
          <w:rStyle w:val="WW8Num3z0"/>
          <w:rFonts w:ascii="Verdana" w:hAnsi="Verdana"/>
          <w:color w:val="4682B4"/>
          <w:sz w:val="18"/>
          <w:szCs w:val="18"/>
        </w:rPr>
        <w:t>РГИА</w:t>
      </w:r>
      <w:r>
        <w:rPr>
          <w:rFonts w:ascii="Verdana" w:hAnsi="Verdana"/>
          <w:color w:val="000000"/>
          <w:sz w:val="18"/>
          <w:szCs w:val="18"/>
        </w:rPr>
        <w:t>), также использовались материалы отдела рукописей Российской государственной библиотеки; (ОР</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w:t>
      </w:r>
    </w:p>
    <w:p w14:paraId="02339D4C"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как общенаучные; общетеоретические, так и специальные методы и средства анализа государственно-правовой деятельности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применяемые в теории и истории государства, и права и истории учений о праве и государстве. Из перечня частных юридических методов в диссертации, наибольшее применение получили сравнительно-правовой и формально-юридический методы.</w:t>
      </w:r>
    </w:p>
    <w:p w14:paraId="11262901"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Принцип историзма являлся одним из базовых в настоящей работе, так как всякая теория (как </w:t>
      </w:r>
      <w:r>
        <w:rPr>
          <w:rFonts w:ascii="Verdana" w:hAnsi="Verdana"/>
          <w:color w:val="000000"/>
          <w:sz w:val="18"/>
          <w:szCs w:val="18"/>
        </w:rPr>
        <w:lastRenderedPageBreak/>
        <w:t>и теоретические основы рассматриваемой государственно-правовой деятельности) возникает, формируется и развивается в зависимости от конкретных исторических и социально-правовых факторов, обстоятельств и условий. В работе над темой использовался также и «</w:t>
      </w:r>
      <w:r>
        <w:rPr>
          <w:rStyle w:val="WW8Num3z0"/>
          <w:rFonts w:ascii="Verdana" w:hAnsi="Verdana"/>
          <w:color w:val="4682B4"/>
          <w:sz w:val="18"/>
          <w:szCs w:val="18"/>
        </w:rPr>
        <w:t>портретный метод</w:t>
      </w:r>
      <w:r>
        <w:rPr>
          <w:rFonts w:ascii="Verdana" w:hAnsi="Verdana"/>
          <w:color w:val="000000"/>
          <w:sz w:val="18"/>
          <w:szCs w:val="18"/>
        </w:rPr>
        <w:t>», как и в любой диссертации, которая пишется по истории учений о праве и государстве.</w:t>
      </w:r>
    </w:p>
    <w:p w14:paraId="7FFFCE4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Теоретические и прикладные выкладки, оценки и обобщающие выводы объединены на основе системного' подхода к воззрениям и практической деятельности ряда мыслителей и ученых и интерпретированы в соответствии с основной целью и задачами диссертационного исследования.</w:t>
      </w:r>
    </w:p>
    <w:p w14:paraId="13994C24"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создании теоретической базы и понятийного аппарата диссертации использовались положения и выводы, coдepжaщиecяJ в трудах российских историков и теоретиков государства и права: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Е. В. Барсова, Н. Н. Бантыш-Каменского, М. И.</w:t>
      </w:r>
      <w:r>
        <w:rPr>
          <w:rStyle w:val="WW8Num2z0"/>
          <w:rFonts w:ascii="Verdana" w:hAnsi="Verdana"/>
          <w:color w:val="000000"/>
          <w:sz w:val="18"/>
          <w:szCs w:val="18"/>
        </w:rPr>
        <w:t> </w:t>
      </w:r>
      <w:r>
        <w:rPr>
          <w:rStyle w:val="WW8Num3z0"/>
          <w:rFonts w:ascii="Verdana" w:hAnsi="Verdana"/>
          <w:color w:val="4682B4"/>
          <w:sz w:val="18"/>
          <w:szCs w:val="18"/>
        </w:rPr>
        <w:t>Богдановича</w:t>
      </w:r>
      <w:r>
        <w:rPr>
          <w:rFonts w:ascii="Verdana" w:hAnsi="Verdana"/>
          <w:color w:val="000000"/>
          <w:sz w:val="18"/>
          <w:szCs w:val="18"/>
        </w:rPr>
        <w:t>, В. А. Бильбасова, С. А.</w:t>
      </w:r>
      <w:r>
        <w:rPr>
          <w:rStyle w:val="WW8Num2z0"/>
          <w:rFonts w:ascii="Verdana" w:hAnsi="Verdana"/>
          <w:color w:val="000000"/>
          <w:sz w:val="18"/>
          <w:szCs w:val="18"/>
        </w:rPr>
        <w:t> </w:t>
      </w:r>
      <w:r>
        <w:rPr>
          <w:rStyle w:val="WW8Num3z0"/>
          <w:rFonts w:ascii="Verdana" w:hAnsi="Verdana"/>
          <w:color w:val="4682B4"/>
          <w:sz w:val="18"/>
          <w:szCs w:val="18"/>
        </w:rPr>
        <w:t>Блинова</w:t>
      </w:r>
      <w:r>
        <w:rPr>
          <w:rFonts w:ascii="Verdana" w:hAnsi="Verdana"/>
          <w:color w:val="000000"/>
          <w:sz w:val="18"/>
          <w:szCs w:val="18"/>
        </w:rPr>
        <w:t>, О. Ю. Волковой, О. П.</w:t>
      </w:r>
      <w:r>
        <w:rPr>
          <w:rStyle w:val="WW8Num2z0"/>
          <w:rFonts w:ascii="Verdana" w:hAnsi="Verdana"/>
          <w:color w:val="000000"/>
          <w:sz w:val="18"/>
          <w:szCs w:val="18"/>
        </w:rPr>
        <w:t> </w:t>
      </w:r>
      <w:r>
        <w:rPr>
          <w:rStyle w:val="WW8Num3z0"/>
          <w:rFonts w:ascii="Verdana" w:hAnsi="Verdana"/>
          <w:color w:val="4682B4"/>
          <w:sz w:val="18"/>
          <w:szCs w:val="18"/>
        </w:rPr>
        <w:t>Епифановой</w:t>
      </w:r>
      <w:r>
        <w:rPr>
          <w:rFonts w:ascii="Verdana" w:hAnsi="Verdana"/>
          <w:color w:val="000000"/>
          <w:sz w:val="18"/>
          <w:szCs w:val="18"/>
        </w:rPr>
        <w:t>, Ю. А. Лабынцева, В. А.</w:t>
      </w:r>
      <w:r>
        <w:rPr>
          <w:rStyle w:val="WW8Num2z0"/>
          <w:rFonts w:ascii="Verdana" w:hAnsi="Verdana"/>
          <w:color w:val="000000"/>
          <w:sz w:val="18"/>
          <w:szCs w:val="18"/>
        </w:rPr>
        <w:t> </w:t>
      </w:r>
      <w:r>
        <w:rPr>
          <w:rStyle w:val="WW8Num3z0"/>
          <w:rFonts w:ascii="Verdana" w:hAnsi="Verdana"/>
          <w:color w:val="4682B4"/>
          <w:sz w:val="18"/>
          <w:szCs w:val="18"/>
        </w:rPr>
        <w:t>Лопатникова</w:t>
      </w:r>
      <w:r>
        <w:rPr>
          <w:rFonts w:ascii="Verdana" w:hAnsi="Verdana"/>
          <w:color w:val="000000"/>
          <w:sz w:val="18"/>
          <w:szCs w:val="18"/>
        </w:rPr>
        <w:t>, А. Д. Ивановского, Н. П.</w:t>
      </w:r>
      <w:r>
        <w:rPr>
          <w:rStyle w:val="WW8Num2z0"/>
          <w:rFonts w:ascii="Verdana" w:hAnsi="Verdana"/>
          <w:color w:val="000000"/>
          <w:sz w:val="18"/>
          <w:szCs w:val="18"/>
        </w:rPr>
        <w:t> </w:t>
      </w:r>
      <w:r>
        <w:rPr>
          <w:rStyle w:val="WW8Num3z0"/>
          <w:rFonts w:ascii="Verdana" w:hAnsi="Verdana"/>
          <w:color w:val="4682B4"/>
          <w:sz w:val="18"/>
          <w:szCs w:val="18"/>
        </w:rPr>
        <w:t>Игумновой</w:t>
      </w:r>
      <w:r>
        <w:rPr>
          <w:rFonts w:ascii="Verdana" w:hAnsi="Verdana"/>
          <w:color w:val="000000"/>
          <w:sz w:val="18"/>
          <w:szCs w:val="18"/>
        </w:rPr>
        <w:t>, В. С. Иконникова, Е. Ф.</w:t>
      </w:r>
      <w:r>
        <w:rPr>
          <w:rStyle w:val="WW8Num2z0"/>
          <w:rFonts w:ascii="Verdana" w:hAnsi="Verdana"/>
          <w:color w:val="000000"/>
          <w:sz w:val="18"/>
          <w:szCs w:val="18"/>
        </w:rPr>
        <w:t> </w:t>
      </w:r>
      <w:r>
        <w:rPr>
          <w:rStyle w:val="WW8Num3z0"/>
          <w:rFonts w:ascii="Verdana" w:hAnsi="Verdana"/>
          <w:color w:val="4682B4"/>
          <w:sz w:val="18"/>
          <w:szCs w:val="18"/>
        </w:rPr>
        <w:t>Корша</w:t>
      </w:r>
      <w:r>
        <w:rPr>
          <w:rFonts w:ascii="Verdana" w:hAnsi="Verdana"/>
          <w:color w:val="000000"/>
          <w:sz w:val="18"/>
          <w:szCs w:val="18"/>
        </w:rPr>
        <w:t>, В. Ф. Молчанова, В. В.</w:t>
      </w:r>
      <w:r>
        <w:rPr>
          <w:rStyle w:val="WW8Num2z0"/>
          <w:rFonts w:ascii="Verdana" w:hAnsi="Verdana"/>
          <w:color w:val="000000"/>
          <w:sz w:val="18"/>
          <w:szCs w:val="18"/>
        </w:rPr>
        <w:t> </w:t>
      </w:r>
      <w:r>
        <w:rPr>
          <w:rStyle w:val="WW8Num3z0"/>
          <w:rFonts w:ascii="Verdana" w:hAnsi="Verdana"/>
          <w:color w:val="4682B4"/>
          <w:sz w:val="18"/>
          <w:szCs w:val="18"/>
        </w:rPr>
        <w:t>Похлебкина</w:t>
      </w:r>
      <w:r>
        <w:rPr>
          <w:rFonts w:ascii="Verdana" w:hAnsi="Verdana"/>
          <w:color w:val="000000"/>
          <w:sz w:val="18"/>
          <w:szCs w:val="18"/>
        </w:rPr>
        <w:t>, М. М. Рассолова, Л. И.</w:t>
      </w:r>
      <w:r>
        <w:rPr>
          <w:rStyle w:val="WW8Num2z0"/>
          <w:rFonts w:ascii="Verdana" w:hAnsi="Verdana"/>
          <w:color w:val="000000"/>
          <w:sz w:val="18"/>
          <w:szCs w:val="18"/>
        </w:rPr>
        <w:t> </w:t>
      </w:r>
      <w:r>
        <w:rPr>
          <w:rStyle w:val="WW8Num3z0"/>
          <w:rFonts w:ascii="Verdana" w:hAnsi="Verdana"/>
          <w:color w:val="4682B4"/>
          <w:sz w:val="18"/>
          <w:szCs w:val="18"/>
        </w:rPr>
        <w:t>Сараскиной</w:t>
      </w:r>
      <w:r>
        <w:rPr>
          <w:rFonts w:ascii="Verdana" w:hAnsi="Verdana"/>
          <w:color w:val="000000"/>
          <w:sz w:val="18"/>
          <w:szCs w:val="18"/>
        </w:rPr>
        <w:t>, А. В. Старчевского, Е. В.</w:t>
      </w:r>
      <w:r>
        <w:rPr>
          <w:rStyle w:val="WW8Num2z0"/>
          <w:rFonts w:ascii="Verdana" w:hAnsi="Verdana"/>
          <w:color w:val="000000"/>
          <w:sz w:val="18"/>
          <w:szCs w:val="18"/>
        </w:rPr>
        <w:t> </w:t>
      </w:r>
      <w:r>
        <w:rPr>
          <w:rStyle w:val="WW8Num3z0"/>
          <w:rFonts w:ascii="Verdana" w:hAnsi="Verdana"/>
          <w:color w:val="4682B4"/>
          <w:sz w:val="18"/>
          <w:szCs w:val="18"/>
        </w:rPr>
        <w:t>Тарле</w:t>
      </w:r>
      <w:r>
        <w:rPr>
          <w:rFonts w:ascii="Verdana" w:hAnsi="Verdana"/>
          <w:color w:val="000000"/>
          <w:sz w:val="18"/>
          <w:szCs w:val="18"/>
        </w:rPr>
        <w:t>, А. И. Терещенко, А. С. Трачевского, Н. К.</w:t>
      </w:r>
      <w:r>
        <w:rPr>
          <w:rStyle w:val="WW8Num2z0"/>
          <w:rFonts w:ascii="Verdana" w:hAnsi="Verdana"/>
          <w:color w:val="000000"/>
          <w:sz w:val="18"/>
          <w:szCs w:val="18"/>
        </w:rPr>
        <w:t> </w:t>
      </w:r>
      <w:r>
        <w:rPr>
          <w:rStyle w:val="WW8Num3z0"/>
          <w:rFonts w:ascii="Verdana" w:hAnsi="Verdana"/>
          <w:color w:val="4682B4"/>
          <w:sz w:val="18"/>
          <w:szCs w:val="18"/>
        </w:rPr>
        <w:t>Шильдера</w:t>
      </w:r>
      <w:r>
        <w:rPr>
          <w:rFonts w:ascii="Verdana" w:hAnsi="Verdana"/>
          <w:color w:val="000000"/>
          <w:sz w:val="18"/>
          <w:szCs w:val="18"/>
        </w:rPr>
        <w:t>, Д. С. Щукина и др.</w:t>
      </w:r>
    </w:p>
    <w:p w14:paraId="7B0ACC87"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В работе впервые с позиции истории учений о государстве и праве и других наук исследуется</w:t>
      </w:r>
      <w:r>
        <w:rPr>
          <w:rStyle w:val="WW8Num2z0"/>
          <w:rFonts w:ascii="Verdana" w:hAnsi="Verdana"/>
          <w:color w:val="000000"/>
          <w:sz w:val="18"/>
          <w:szCs w:val="18"/>
        </w:rPr>
        <w:t> </w:t>
      </w:r>
      <w:r>
        <w:rPr>
          <w:rStyle w:val="WW8Num3z0"/>
          <w:rFonts w:ascii="Verdana" w:hAnsi="Verdana"/>
          <w:color w:val="4682B4"/>
          <w:sz w:val="18"/>
          <w:szCs w:val="18"/>
        </w:rPr>
        <w:t>государственноправовая</w:t>
      </w:r>
      <w:r>
        <w:rPr>
          <w:rStyle w:val="WW8Num2z0"/>
          <w:rFonts w:ascii="Verdana" w:hAnsi="Verdana"/>
          <w:color w:val="000000"/>
          <w:sz w:val="18"/>
          <w:szCs w:val="18"/>
        </w:rPr>
        <w:t> </w:t>
      </w:r>
      <w:r>
        <w:rPr>
          <w:rFonts w:ascii="Verdana" w:hAnsi="Verdana"/>
          <w:color w:val="000000"/>
          <w:sz w:val="18"/>
          <w:szCs w:val="18"/>
        </w:rPr>
        <w:t>деятельность Н. П. Румянцева в целом, причем, эта деятельность анализируется не только в историко-правовом аспекте, но и увязывается с современностью. Исходя из состояния научных исследований, в диссертации всесторонне анализируются ранее не рассматривавшиеся в литературе либо рассматривавшиеся в общем плане проблемы: понятие и особенности государственно-правовой деятельности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участие Н. П.</w:t>
      </w:r>
    </w:p>
    <w:p w14:paraId="685553DF"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Румянцева в разработке и реализации реформы системы органов государственной власти и управления, и в частности, в формировании первых</w:t>
      </w:r>
    </w:p>
    <w:p w14:paraId="2C7F838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министерств и Госсовета; его работа над концепцией повышения роли российского государства в регулировании экономики с помощью тарифов и</w:t>
      </w:r>
    </w:p>
    <w:p w14:paraId="32E5B30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I иных средств, роль,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в подготовке закона о-единой системе-банковской деятельности, его участие в формировании «</w:t>
      </w:r>
      <w:r>
        <w:rPr>
          <w:rStyle w:val="WW8Num3z0"/>
          <w:rFonts w:ascii="Verdana" w:hAnsi="Verdana"/>
          <w:color w:val="4682B4"/>
          <w:sz w:val="18"/>
          <w:szCs w:val="18"/>
        </w:rPr>
        <w:t>Собрания государственных грамот и договоров</w:t>
      </w:r>
      <w:r>
        <w:rPr>
          <w:rFonts w:ascii="Verdana" w:hAnsi="Verdana"/>
          <w:color w:val="000000"/>
          <w:sz w:val="18"/>
          <w:szCs w:val="18"/>
        </w:rPr>
        <w:t>» как важнейшей составляющей системы, источников права Российской империи.</w:t>
      </w:r>
    </w:p>
    <w:p w14:paraId="3110E27D"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Государственно-правовая деятельность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исследуется с точки зрения его мировоззренческих взглядов, морально-этических норм и принципов. Большое внимание уделяется влиянию характерных психологических свойств личности Румянцева на выбор им решений в ходе осуществления тех или иных государственных функций. Дается правовой анализ дипломатии Н. П. Румянцева на разных этапах</w:t>
      </w:r>
      <w:r>
        <w:rPr>
          <w:rStyle w:val="WW8Num2z0"/>
          <w:rFonts w:ascii="Verdana" w:hAnsi="Verdana"/>
          <w:color w:val="000000"/>
          <w:sz w:val="18"/>
          <w:szCs w:val="18"/>
        </w:rPr>
        <w:t> </w:t>
      </w:r>
      <w:r>
        <w:rPr>
          <w:rStyle w:val="WW8Num3z0"/>
          <w:rFonts w:ascii="Verdana" w:hAnsi="Verdana"/>
          <w:color w:val="4682B4"/>
          <w:sz w:val="18"/>
          <w:szCs w:val="18"/>
        </w:rPr>
        <w:t>служебной</w:t>
      </w:r>
      <w:r>
        <w:rPr>
          <w:rStyle w:val="WW8Num2z0"/>
          <w:rFonts w:ascii="Verdana" w:hAnsi="Verdana"/>
          <w:color w:val="000000"/>
          <w:sz w:val="18"/>
          <w:szCs w:val="18"/>
        </w:rPr>
        <w:t> </w:t>
      </w:r>
      <w:r>
        <w:rPr>
          <w:rFonts w:ascii="Verdana" w:hAnsi="Verdana"/>
          <w:color w:val="000000"/>
          <w:sz w:val="18"/>
          <w:szCs w:val="18"/>
        </w:rPr>
        <w:t>карьеры. Таким образом, исследуется проблема развития эффективности государственно-правовой деятельности в России XVIII - XIX вв. на примере одного из ярких представителей этого рода деятельности. Дополняются акценты в оценке значения</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внутригосударственной</w:t>
      </w:r>
      <w:r>
        <w:rPr>
          <w:rStyle w:val="WW8Num2z0"/>
          <w:rFonts w:ascii="Verdana" w:hAnsi="Verdana"/>
          <w:color w:val="000000"/>
          <w:sz w:val="18"/>
          <w:szCs w:val="18"/>
        </w:rPr>
        <w:t> </w:t>
      </w:r>
      <w:r>
        <w:rPr>
          <w:rFonts w:ascii="Verdana" w:hAnsi="Verdana"/>
          <w:color w:val="000000"/>
          <w:sz w:val="18"/>
          <w:szCs w:val="18"/>
        </w:rPr>
        <w:t>деятельности Н. П. Румянцева, особенностей и результатов его успехов и неудач в международно-правовой сфере.</w:t>
      </w:r>
    </w:p>
    <w:p w14:paraId="6FCDA6EE"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14:paraId="3F89EA47"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 основе анализа изложенных в научной литературе точек зрения автором исследования введено определение государственно-правовой деятельности как вида управленческой деятельности, под которой понимается совокупность государственных и правовых действий (по реализации функций, актов реализации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др.), совершаемых Н. П. Румянцевым и работавшими (служившими) с ним лицами в требуемой законодательством, иными актами, нравственными нормами и правовыми принципами форме.</w:t>
      </w:r>
    </w:p>
    <w:p w14:paraId="28ED7C5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Показано, что эта' деятельность имеет свою цель и особенности реализации, среди которых: верность Н. П. Румянцева Отечеству и государству; радение о процветании России; целенаправленность всех государственных и правовых действий; постоянство, длительность осуществления функций; системность в</w:t>
      </w:r>
    </w:p>
    <w:p w14:paraId="39C7C137"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13 реализации прав и обязанностей; эффективность (результативность) деятельности. При </w:t>
      </w:r>
      <w:r>
        <w:rPr>
          <w:rFonts w:ascii="Verdana" w:hAnsi="Verdana"/>
          <w:color w:val="000000"/>
          <w:sz w:val="18"/>
          <w:szCs w:val="18"/>
        </w:rPr>
        <w:lastRenderedPageBreak/>
        <w:t>этом определяются основные направления рассматриваемой.деятельности, начиная с первых шагов-на государственной службе Н. П. Румянцева при Екатерине 1Г и заканчивая4 его уходом в. отставку.</w:t>
      </w:r>
    </w:p>
    <w:p w14:paraId="3F4C29E1"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Установлено, что начало государственно-правовой деятельности Н. И. Румянцева; совпавшее с правлением Екатерины II, можно разделить на два этапа. Первый, подготовительный, период связан с получением* Румянцевым достойного воспитания и образования- сначала дома, а затем* за рубежом, в Лейденском университете. Именно- в этом учебном заведении Николай Петрович успешно' изучал разные науки, в том числе экономику и право. Второй этап ознаменовался назначением Румянцева в 1781 г. на должность чрезвычайного посланника и полномочного министра России в'германских княжествах во Франкфурте-на-Майне. Определено, что в этой должности Румянцев ответственно и</w:t>
      </w:r>
      <w:r>
        <w:rPr>
          <w:rStyle w:val="WW8Num2z0"/>
          <w:rFonts w:ascii="Verdana" w:hAnsi="Verdana"/>
          <w:color w:val="000000"/>
          <w:sz w:val="18"/>
          <w:szCs w:val="18"/>
        </w:rPr>
        <w:t> </w:t>
      </w:r>
      <w:r>
        <w:rPr>
          <w:rStyle w:val="WW8Num3z0"/>
          <w:rFonts w:ascii="Verdana" w:hAnsi="Verdana"/>
          <w:color w:val="4682B4"/>
          <w:sz w:val="18"/>
          <w:szCs w:val="18"/>
        </w:rPr>
        <w:t>добросовестно</w:t>
      </w:r>
      <w:r>
        <w:rPr>
          <w:rStyle w:val="WW8Num2z0"/>
          <w:rFonts w:ascii="Verdana" w:hAnsi="Verdana"/>
          <w:color w:val="000000"/>
          <w:sz w:val="18"/>
          <w:szCs w:val="18"/>
        </w:rPr>
        <w:t> </w:t>
      </w:r>
      <w:r>
        <w:rPr>
          <w:rFonts w:ascii="Verdana" w:hAnsi="Verdana"/>
          <w:color w:val="000000"/>
          <w:sz w:val="18"/>
          <w:szCs w:val="18"/>
        </w:rPr>
        <w:t>выполнял все указы и*</w:t>
      </w:r>
      <w:r>
        <w:rPr>
          <w:rStyle w:val="WW8Num2z0"/>
          <w:rFonts w:ascii="Verdana" w:hAnsi="Verdana"/>
          <w:color w:val="000000"/>
          <w:sz w:val="18"/>
          <w:szCs w:val="18"/>
        </w:rPr>
        <w:t> </w:t>
      </w:r>
      <w:r>
        <w:rPr>
          <w:rStyle w:val="WW8Num3z0"/>
          <w:rFonts w:ascii="Verdana" w:hAnsi="Verdana"/>
          <w:color w:val="4682B4"/>
          <w:sz w:val="18"/>
          <w:szCs w:val="18"/>
        </w:rPr>
        <w:t>поручения</w:t>
      </w:r>
      <w:r>
        <w:rPr>
          <w:rStyle w:val="WW8Num2z0"/>
          <w:rFonts w:ascii="Verdana" w:hAnsi="Verdana"/>
          <w:color w:val="000000"/>
          <w:sz w:val="18"/>
          <w:szCs w:val="18"/>
        </w:rPr>
        <w:t> </w:t>
      </w:r>
      <w:r>
        <w:rPr>
          <w:rFonts w:ascii="Verdana" w:hAnsi="Verdana"/>
          <w:color w:val="000000"/>
          <w:sz w:val="18"/>
          <w:szCs w:val="18"/>
        </w:rPr>
        <w:t>Екатерины II в. отношениях с немецкими княжествами и государственными деятелями, строго соблюдал фундаментальные международно-правовые нормы и принципы. Его особый дипломатический дар проявился в-урегулировании военного конфликта, начавшегося 20 апреля 1792 г. между Францией и Австрией. За твердость и усердие в отстаивании интересов России при разрешении данного конфликта Екатерина II наградила Николая Петровича орденом Святого Александра Невского.</w:t>
      </w:r>
    </w:p>
    <w:p w14:paraId="67EF80D7"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Доказано, что Н. П. Румянцев внес значительный вклад в развитие отечественной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особенно ее теоретических основ. Он сформулировал свою классификацию видов формы правления, предлагая придерживаться и внедрять в жизнь лучшие «</w:t>
      </w:r>
      <w:r>
        <w:rPr>
          <w:rStyle w:val="WW8Num3z0"/>
          <w:rFonts w:ascii="Verdana" w:hAnsi="Verdana"/>
          <w:color w:val="4682B4"/>
          <w:sz w:val="18"/>
          <w:szCs w:val="18"/>
        </w:rPr>
        <w:t>образы правления</w:t>
      </w:r>
      <w:r>
        <w:rPr>
          <w:rFonts w:ascii="Verdana" w:hAnsi="Verdana"/>
          <w:color w:val="000000"/>
          <w:sz w:val="18"/>
          <w:szCs w:val="18"/>
        </w:rPr>
        <w:t>»: в условиях монархии, по его мнению, следует выбирать абсолютную, дуалистическую или парламентскую монархию; в условиях республики предпочтение отдавать парламентской народной или аристократической республике.</w:t>
      </w:r>
    </w:p>
    <w:p w14:paraId="6A2EABB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Думается, данная? классификация представляет теоретический интерес и в настоящее время.; . . ,г ,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w:t>
      </w:r>
    </w:p>
    <w:p w14:paraId="1B7E961A"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целях, поддержания, режима</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 xml:space="preserve">и охраны; правопорядка, установлено;-, что« Ж: Румянцев? сформулировал свое понимание- системы, источников;; права;. внес предложения, .'по* упорядочению и совершенствованию? российского законодательства; Одним, из важнейших форм; систематизации Николай Петрович считал учет нормативных актов и иных источников. права. Последние он подразделял на фундаментальные, законы, указы, манифесты, приказы, строгие правовые: обычаи, инструкции, ритуалы и нормы этикета.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w:t>
      </w:r>
    </w:p>
    <w:p w14:paraId="62511845"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Велика роль Н. П. Румянцева в формировании- и публикации Собрания государственных грамот, и- договоров как важнейшей части системы, источников? права России. Установлено,, что в целях создания данного сборника Николай Петрович учредил при</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иностранных дел , специальную комиссию из числа ученых-исследователей, организовал работу творческого коллектива по поиску И' обработке необходимых текстов. Кроме того, он лично участвовал в этой работе, выделял необходимые средства для составления и публикации сборника. Доказано, что&gt;Н. Г1: Румянцев один из первых в России провел со своими друзьями-исследователями*</w:t>
      </w:r>
      <w:r>
        <w:rPr>
          <w:rStyle w:val="WW8Num2z0"/>
          <w:rFonts w:ascii="Verdana" w:hAnsi="Verdana"/>
          <w:color w:val="000000"/>
          <w:sz w:val="18"/>
          <w:szCs w:val="18"/>
        </w:rPr>
        <w:t> </w:t>
      </w:r>
      <w:r>
        <w:rPr>
          <w:rStyle w:val="WW8Num3z0"/>
          <w:rFonts w:ascii="Verdana" w:hAnsi="Verdana"/>
          <w:color w:val="4682B4"/>
          <w:sz w:val="18"/>
          <w:szCs w:val="18"/>
        </w:rPr>
        <w:t>инкорпорацию</w:t>
      </w:r>
      <w:r>
        <w:rPr>
          <w:rStyle w:val="WW8Num2z0"/>
          <w:rFonts w:ascii="Verdana" w:hAnsi="Verdana"/>
          <w:color w:val="000000"/>
          <w:sz w:val="18"/>
          <w:szCs w:val="18"/>
        </w:rPr>
        <w:t> </w:t>
      </w:r>
      <w:r>
        <w:rPr>
          <w:rFonts w:ascii="Verdana" w:hAnsi="Verdana"/>
          <w:color w:val="000000"/>
          <w:sz w:val="18"/>
          <w:szCs w:val="18"/>
        </w:rPr>
        <w:t>источников права в?виде Собрания государственных грамот и договоров.</w:t>
      </w:r>
    </w:p>
    <w:p w14:paraId="5C1CEB14"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Установлено, что на посту попечителя» государственного</w:t>
      </w:r>
    </w:p>
    <w:p w14:paraId="5C733A34"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Вспомогательного банка Николаю Петровичу удалось создать должный порядок в организации кредитования дворян, а также в погашении долгов помещиков купцам и государству. Одновременно он подготовил проект закона «О единой системе банковской деятельности в Российской; империи», основные положения которого сводятся к следующему: в государстве должна быть единая; подконтрольная закону система банковской деятельности; обэтой системе можно говорить тогда, когда деньги выполняют' функции платежа, сбережения и товара (кредита), а не функции меры стоимости; в банковскую систему должны включаться все банки и отношения между ними</w:t>
      </w:r>
    </w:p>
    <w:p w14:paraId="4B8CB1DC"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должны быть максимально открытыми; сама банковская деятельность должна выступать как система постоянно осуществляемых</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 xml:space="preserve">и операций, направленных на извлечение прибыли. Очевидно, подобный закон (конечно, с учетом, современной специфики) можно было бы, подготовить и принять в» Российскойf Федерации, скорректировав сложное современное банковское </w:t>
      </w:r>
      <w:r>
        <w:rPr>
          <w:rFonts w:ascii="Verdana" w:hAnsi="Verdana"/>
          <w:color w:val="000000"/>
          <w:sz w:val="18"/>
          <w:szCs w:val="18"/>
        </w:rPr>
        <w:lastRenderedPageBreak/>
        <w:t>законодательство.</w:t>
      </w:r>
    </w:p>
    <w:p w14:paraId="6F901E02"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Доказано, что Н. П. Румянцев сыграл значительную роль в реформировании государственного механизма Российской империи начала XIX в. Он был введен в состав Непременного совета и по предложению Александра I» принимал участие в обсуждении важнейших вопросов внутренней и внешней политики государства, участвовал в разработке министерской реформы, создании в- 1802 г. первых министерств России, возглавил^ первое министерство коммерции и был назначен' на должность председателя Государственного совета. Немаловажную роль, как показал анализ, сыграла деятельность Н. П. Румянцева в качестве председателя Государственного совета при разрешении обострившихся политических и военных конфликтов в Европе в 1805—1806 гг., особенно после поражения австрийских и русских войск под Аустерлицем. Одним из первых Н. П. Румянцев предложил и обосновал необходимость заключения мира с Францией, что было реализовано в Тильзите в 1807 г.</w:t>
      </w:r>
    </w:p>
    <w:p w14:paraId="06DC31C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Показано, что в ходе государственно-правовой деятельности на посту министра коммерции и директора водных коммуникаций Н. П. Румянцев тоже сделал много полезного на благо России, для ликвидации ее экономической отсталости. В частности, он предложил усилить роль государства в регулировании экономики с помощью тарифов и иных</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средств, в связи с чем составил записки «</w:t>
      </w:r>
      <w:r>
        <w:rPr>
          <w:rStyle w:val="WW8Num3z0"/>
          <w:rFonts w:ascii="Verdana" w:hAnsi="Verdana"/>
          <w:color w:val="4682B4"/>
          <w:sz w:val="18"/>
          <w:szCs w:val="18"/>
        </w:rPr>
        <w:t>О разуме тарифа</w:t>
      </w:r>
      <w:r>
        <w:rPr>
          <w:rFonts w:ascii="Verdana" w:hAnsi="Verdana"/>
          <w:color w:val="000000"/>
          <w:sz w:val="18"/>
          <w:szCs w:val="18"/>
        </w:rPr>
        <w:t>» и «</w:t>
      </w:r>
      <w:r>
        <w:rPr>
          <w:rStyle w:val="WW8Num3z0"/>
          <w:rFonts w:ascii="Verdana" w:hAnsi="Verdana"/>
          <w:color w:val="4682B4"/>
          <w:sz w:val="18"/>
          <w:szCs w:val="18"/>
        </w:rPr>
        <w:t>Краткое введение в разум проектов астраханского и оренбургского тарифов</w:t>
      </w:r>
      <w:r>
        <w:rPr>
          <w:rFonts w:ascii="Verdana" w:hAnsi="Verdana"/>
          <w:color w:val="000000"/>
          <w:sz w:val="18"/>
          <w:szCs w:val="18"/>
        </w:rPr>
        <w:t>». В них он предложил выработать четкие формы коммерческой, в том числе внешнеэкономической, политики, а также четко определить границы государственного регулирования внутренних и внешних торговых отношений, ввести единый</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тариф.</w:t>
      </w:r>
    </w:p>
    <w:p w14:paraId="486F8813"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Установлено, что Н. П. Румянцев добился определенных успехов-и при осуществлении государственно-правовых функций на посту директора' водных коммуникаций. В1- частности, решая- задачу открытия новых, направлений водного сообщения и улучшения судоходства и-водоснабжения в России; Николай Петрович с подчиненными построил десять новых каналов, расчистил фарватеры Западной; Двины, Дона, Суры и Цны, а также улучшил водоснабжение Петербурга, Москвы и близлежащих к ним губерний. В целях повышения эффективности управления в рассматриваемой сфере Н: П. Румянцев- своим распоряжением учредил три государственные</w:t>
      </w:r>
      <w:r>
        <w:rPr>
          <w:rStyle w:val="WW8Num2z0"/>
          <w:rFonts w:ascii="Verdana" w:hAnsi="Verdana"/>
          <w:color w:val="000000"/>
          <w:sz w:val="18"/>
          <w:szCs w:val="18"/>
        </w:rPr>
        <w:t> </w:t>
      </w:r>
      <w:r>
        <w:rPr>
          <w:rStyle w:val="WW8Num3z0"/>
          <w:rFonts w:ascii="Verdana" w:hAnsi="Verdana"/>
          <w:color w:val="4682B4"/>
          <w:sz w:val="18"/>
          <w:szCs w:val="18"/>
        </w:rPr>
        <w:t>инспекции</w:t>
      </w:r>
      <w:r>
        <w:rPr>
          <w:rFonts w:ascii="Verdana" w:hAnsi="Verdana"/>
          <w:color w:val="000000"/>
          <w:sz w:val="18"/>
          <w:szCs w:val="18"/>
        </w:rPr>
        <w:t>: первая осуществляла контроль за западной речной- системой, вторая ввела в управление северные реки европейской части империи, а третья заведовала северо-западным речным бассейном. Все это способствовало повышению эффективности работы водных коммуникаций как важнейшей части российской экономики.</w:t>
      </w:r>
    </w:p>
    <w:p w14:paraId="79C40B6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Показано, что государственно-правовая деятельность Н. П. Румянцева в международной сфере, т. е. на посту министра иностранных дел, проходила в очень сложной внешнеполитической обстановке накануне Отечественной войны 1812 г. Главной задачей Румянцева в тот период было сдерживание гегемонистских устремлений Франции в Европе, которые после прихода к власти Наполеона I с каждым годом приобретали все больший размах, особенно в отношениях Англии и России. Поэтому Александр I и Н. П.</w:t>
      </w:r>
    </w:p>
    <w:p w14:paraId="70F57734"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Румянцев предприняли определенные меры, чтобы сдержать Наполеона I и отодвинуть наступление военных действий при решении польского вопроса, турецкой проблемы, во время переговоров в Эрфурте и заключении там юридической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и др. Самым крупным успехом Н. П. Румянцева накануне Отечественной войны 1812 г. стала его роль при заключении мирного международно-правового договора со Швецией, согласно которому</w:t>
      </w:r>
    </w:p>
    <w:p w14:paraId="13EB068C"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России перешла территория Финляндии. За правильные действия</w:t>
      </w:r>
    </w:p>
    <w:p w14:paraId="3A66D7B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в данной области Николай Петрович был удостоен высокого звания государственного канцлера:</w:t>
      </w:r>
    </w:p>
    <w:p w14:paraId="166D68EF"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14:paraId="7E5F652C"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значимость работы определяется с одной? стороны; новизной её выводов,! положений и конкретно-исторического материала, а, с другой; предметом исследования, который с полным основанием относится к непосредственной внутригосударственной; международной и иной </w:t>
      </w:r>
      <w:r>
        <w:rPr>
          <w:rFonts w:ascii="Verdana" w:hAnsi="Verdana"/>
          <w:color w:val="000000"/>
          <w:sz w:val="18"/>
          <w:szCs w:val="18"/>
        </w:rPr>
        <w:lastRenderedPageBreak/>
        <w:t>деятельности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характер и, направления которой еще недостаточно изучены в истории и теории отечественного государства и права.</w:t>
      </w:r>
    </w:p>
    <w:p w14:paraId="2CB94CB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выводы и: положения диссертационного исследования являются определенным научньш вкладом в развитие знаний о понятии, особенностях и основных . направлениях государственно-правовой; деятельности в России в, первой четверти XIX века.</w:t>
      </w:r>
    </w:p>
    <w:p w14:paraId="5BC0A22E"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значение работы состоит в том, что ее материалы могут быть использованы: при подготовке научных трудов, касающихся</w:t>
      </w:r>
      <w:r>
        <w:rPr>
          <w:rStyle w:val="WW8Num2z0"/>
          <w:rFonts w:ascii="Verdana" w:hAnsi="Verdana"/>
          <w:color w:val="000000"/>
          <w:sz w:val="18"/>
          <w:szCs w:val="18"/>
        </w:rPr>
        <w:t> </w:t>
      </w:r>
      <w:r>
        <w:rPr>
          <w:rStyle w:val="WW8Num3z0"/>
          <w:rFonts w:ascii="Verdana" w:hAnsi="Verdana"/>
          <w:color w:val="4682B4"/>
          <w:sz w:val="18"/>
          <w:szCs w:val="18"/>
        </w:rPr>
        <w:t>государственноправовой</w:t>
      </w:r>
      <w:r>
        <w:rPr>
          <w:rStyle w:val="WW8Num2z0"/>
          <w:rFonts w:ascii="Verdana" w:hAnsi="Verdana"/>
          <w:color w:val="000000"/>
          <w:sz w:val="18"/>
          <w:szCs w:val="18"/>
        </w:rPr>
        <w:t> </w:t>
      </w:r>
      <w:r>
        <w:rPr>
          <w:rFonts w:ascii="Verdana" w:hAnsi="Verdana"/>
          <w:color w:val="000000"/>
          <w:sz w:val="18"/>
          <w:szCs w:val="18"/>
        </w:rPr>
        <w:t>деятельности выдающихся людей указанного и других исторических периодов, а также для более углубленного изучения деятельности указанных выше министерств и организаций в структуре государственного механизма</w:t>
      </w:r>
    </w:p>
    <w:p w14:paraId="081AA42B"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Российской империи; в процессе преподавания истории и теории отечественного государства и права и истории политических и правовых учений; при систематизации и публикации собраний нормативных и других связанных с ними правовых актов; в воспитании молодого поколения на примере жизни видного государственного деятеля, просветителя, ученого и мецената Н. П. Румянцева.</w:t>
      </w:r>
    </w:p>
    <w:p w14:paraId="0118B6DA"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исследования нашли отражение в следующих опубликованных работах: две в издании</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1) Государственно — правовая деятельность Н. П; Румянцева</w:t>
      </w:r>
    </w:p>
    <w:p w14:paraId="2C2B89A3"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1807 — 1814 гг.); 2) Государственно - правовая деятельность Н. П. Румянцева в области освоения дальневосточных территорий России; и четыре в сборниках:</w:t>
      </w:r>
    </w:p>
    <w:p w14:paraId="1D4BEDC9"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 П. Румянцев и его записки «</w:t>
      </w:r>
      <w:r>
        <w:rPr>
          <w:rStyle w:val="WW8Num3z0"/>
          <w:rFonts w:ascii="Verdana" w:hAnsi="Verdana"/>
          <w:color w:val="4682B4"/>
          <w:sz w:val="18"/>
          <w:szCs w:val="18"/>
        </w:rPr>
        <w:t>О разуме тарифа</w:t>
      </w:r>
      <w:r>
        <w:rPr>
          <w:rFonts w:ascii="Verdana" w:hAnsi="Verdana"/>
          <w:color w:val="000000"/>
          <w:sz w:val="18"/>
          <w:szCs w:val="18"/>
        </w:rPr>
        <w:t>»; 2) Н. П. Румянцев как</w:t>
      </w:r>
    </w:p>
    <w:p w14:paraId="04EE0683"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государственный деятель; 3) Основные аспекты государственно — правовой деятельности Н. П. Румянцева на посту директора водных коммуникаций; 4) Характеристика первых этапов государственно — правовой деятельности Н. П. Румянцева в период правления Екатерины II</w:t>
      </w:r>
    </w:p>
    <w:p w14:paraId="3A7C7A3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используются при чтении лекций по истории политических и правовых учений на кафедре теории и истории государства и права Российской правовой академии</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(раздел «Политико-правовые воззрения мыслителей XIX в.»).</w:t>
      </w:r>
    </w:p>
    <w:p w14:paraId="5468542C"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определяется степенью разработанности темы исследования, решением поставленных задач, избранными методами и средствами изложения диссертационного материала. Диссертация состоит из введения, двух глав (семь параграфов), заключения и списка использованных источников и литературы.</w:t>
      </w:r>
    </w:p>
    <w:p w14:paraId="4171FE24" w14:textId="77777777" w:rsidR="00425DB9" w:rsidRDefault="00425DB9" w:rsidP="00425DB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Белоконь, Денис Леонидович</w:t>
      </w:r>
    </w:p>
    <w:p w14:paraId="4D2F82F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2C0406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Итак, мы, используя различные архивные материалы, юридическую и историческую литературу, правовые и иные акты и источники, проанализировали различные направления и аспекты государственно-правовой деятельности Николая Петровича Румянцева, выдающегося государственного деятеля России, просветителя, покровителя наук и мецената, в период с 1781 по 1814 годы. При этом, мы исследовали эту деятельность Н. П. Румянцева в рамках правления различных российских императриц и императоров — Екатерины П, Павла I и Александра I; причем в очень сложное, переломное, в то числе и в драматическое военное время Отечественной войны 1812-1814 гг.</w:t>
      </w:r>
    </w:p>
    <w:p w14:paraId="1473A73B"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отсутствие монографий и других научных трудов в области истории и теории государства и права по проблематике государственно-правовой деятельности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мы в ходе исследования прежде всего разобрались с понятием указанной деятельности с широких и узких позиций, охарактеризовав ее как совокупность государственно-правовых действий (по реализации функций, задач,</w:t>
      </w:r>
      <w:r>
        <w:rPr>
          <w:rStyle w:val="WW8Num2z0"/>
          <w:rFonts w:ascii="Verdana" w:hAnsi="Verdana"/>
          <w:color w:val="000000"/>
          <w:sz w:val="18"/>
          <w:szCs w:val="18"/>
        </w:rPr>
        <w:t> </w:t>
      </w:r>
      <w:r>
        <w:rPr>
          <w:rStyle w:val="WW8Num3z0"/>
          <w:rFonts w:ascii="Verdana" w:hAnsi="Verdana"/>
          <w:color w:val="4682B4"/>
          <w:sz w:val="18"/>
          <w:szCs w:val="18"/>
        </w:rPr>
        <w:t>поручений</w:t>
      </w:r>
      <w:r>
        <w:rPr>
          <w:rFonts w:ascii="Verdana" w:hAnsi="Verdana"/>
          <w:color w:val="000000"/>
          <w:sz w:val="18"/>
          <w:szCs w:val="18"/>
        </w:rPr>
        <w:t>, прав и обязанностей и др.),</w:t>
      </w:r>
      <w:r>
        <w:rPr>
          <w:rStyle w:val="WW8Num2z0"/>
          <w:rFonts w:ascii="Verdana" w:hAnsi="Verdana"/>
          <w:color w:val="000000"/>
          <w:sz w:val="18"/>
          <w:szCs w:val="18"/>
        </w:rPr>
        <w:t> </w:t>
      </w:r>
      <w:r>
        <w:rPr>
          <w:rStyle w:val="WW8Num3z0"/>
          <w:rFonts w:ascii="Verdana" w:hAnsi="Verdana"/>
          <w:color w:val="4682B4"/>
          <w:sz w:val="18"/>
          <w:szCs w:val="18"/>
        </w:rPr>
        <w:t>совершаемых</w:t>
      </w:r>
      <w:r>
        <w:rPr>
          <w:rStyle w:val="WW8Num2z0"/>
          <w:rFonts w:ascii="Verdana" w:hAnsi="Verdana"/>
          <w:color w:val="000000"/>
          <w:sz w:val="18"/>
          <w:szCs w:val="18"/>
        </w:rPr>
        <w:t> </w:t>
      </w:r>
      <w:r>
        <w:rPr>
          <w:rFonts w:ascii="Verdana" w:hAnsi="Verdana"/>
          <w:color w:val="000000"/>
          <w:sz w:val="18"/>
          <w:szCs w:val="18"/>
        </w:rPr>
        <w:t>самим Румянцевым и иными работающими (служащими) с ним лицами в требуемой законодательством, иными актами, нравственными нормами и принципами форме. Обосновали, что эта деятельность имеет свою цель, особенности и этапы реализации.</w:t>
      </w:r>
    </w:p>
    <w:p w14:paraId="33E346EB"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Показано, что в период правления Екатерины П Н. П. Румянцев</w:t>
      </w:r>
      <w:r>
        <w:rPr>
          <w:rStyle w:val="WW8Num2z0"/>
          <w:rFonts w:ascii="Verdana" w:hAnsi="Verdana"/>
          <w:color w:val="000000"/>
          <w:sz w:val="18"/>
          <w:szCs w:val="18"/>
        </w:rPr>
        <w:t> </w:t>
      </w:r>
      <w:r>
        <w:rPr>
          <w:rStyle w:val="WW8Num3z0"/>
          <w:rFonts w:ascii="Verdana" w:hAnsi="Verdana"/>
          <w:color w:val="4682B4"/>
          <w:sz w:val="18"/>
          <w:szCs w:val="18"/>
        </w:rPr>
        <w:t>совершает</w:t>
      </w:r>
      <w:r>
        <w:rPr>
          <w:rStyle w:val="WW8Num2z0"/>
          <w:rFonts w:ascii="Verdana" w:hAnsi="Verdana"/>
          <w:color w:val="000000"/>
          <w:sz w:val="18"/>
          <w:szCs w:val="18"/>
        </w:rPr>
        <w:t> </w:t>
      </w:r>
      <w:r>
        <w:rPr>
          <w:rFonts w:ascii="Verdana" w:hAnsi="Verdana"/>
          <w:color w:val="000000"/>
          <w:sz w:val="18"/>
          <w:szCs w:val="18"/>
        </w:rPr>
        <w:t>первые шаги в своей государственно-правовой деятельности.</w:t>
      </w:r>
    </w:p>
    <w:p w14:paraId="31247FF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частности, окончания Лейденского университета в 1779 году. Николай</w:t>
      </w:r>
    </w:p>
    <w:p w14:paraId="604DCAFE"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Петрович возвращается в Россию и по совету своего отца фельдмаршала П. А.</w:t>
      </w:r>
    </w:p>
    <w:p w14:paraId="23716F2E"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Румянцева-Задунайского решил посвятить себя дипломатической деятельности.</w:t>
      </w:r>
    </w:p>
    <w:p w14:paraId="51C309A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течение пятнадцати лет он выполнял различные международно-правовые и иные</w:t>
      </w:r>
      <w:r>
        <w:rPr>
          <w:rStyle w:val="WW8Num2z0"/>
          <w:rFonts w:ascii="Verdana" w:hAnsi="Verdana"/>
          <w:color w:val="000000"/>
          <w:sz w:val="18"/>
          <w:szCs w:val="18"/>
        </w:rPr>
        <w:t> </w:t>
      </w:r>
      <w:r>
        <w:rPr>
          <w:rStyle w:val="WW8Num3z0"/>
          <w:rFonts w:ascii="Verdana" w:hAnsi="Verdana"/>
          <w:color w:val="4682B4"/>
          <w:sz w:val="18"/>
          <w:szCs w:val="18"/>
        </w:rPr>
        <w:t>поручения</w:t>
      </w:r>
      <w:r>
        <w:rPr>
          <w:rFonts w:ascii="Verdana" w:hAnsi="Verdana"/>
          <w:color w:val="000000"/>
          <w:sz w:val="18"/>
          <w:szCs w:val="18"/>
        </w:rPr>
        <w:t>, являясь представителем России в Европе, а также чрезвычайным и</w:t>
      </w:r>
      <w:r>
        <w:rPr>
          <w:rStyle w:val="WW8Num2z0"/>
          <w:rFonts w:ascii="Verdana" w:hAnsi="Verdana"/>
          <w:color w:val="000000"/>
          <w:sz w:val="18"/>
          <w:szCs w:val="18"/>
        </w:rPr>
        <w:t> </w:t>
      </w:r>
      <w:r>
        <w:rPr>
          <w:rStyle w:val="WW8Num3z0"/>
          <w:rFonts w:ascii="Verdana" w:hAnsi="Verdana"/>
          <w:color w:val="4682B4"/>
          <w:sz w:val="18"/>
          <w:szCs w:val="18"/>
        </w:rPr>
        <w:t>полномочным</w:t>
      </w:r>
      <w:r>
        <w:rPr>
          <w:rStyle w:val="WW8Num2z0"/>
          <w:rFonts w:ascii="Verdana" w:hAnsi="Verdana"/>
          <w:color w:val="000000"/>
          <w:sz w:val="18"/>
          <w:szCs w:val="18"/>
        </w:rPr>
        <w:t> </w:t>
      </w:r>
      <w:r>
        <w:rPr>
          <w:rFonts w:ascii="Verdana" w:hAnsi="Verdana"/>
          <w:color w:val="000000"/>
          <w:sz w:val="18"/>
          <w:szCs w:val="18"/>
        </w:rPr>
        <w:t>послом России в германских княжествах во</w:t>
      </w:r>
    </w:p>
    <w:p w14:paraId="42574D79"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Франкфурте-на-Майне. Находясь в гуще политической жизни европейских</w:t>
      </w:r>
    </w:p>
    <w:p w14:paraId="2A43FF10"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182 государств, он с большим знанием дела разрешает различные конфликты, юридические казусы и сообщает о них в своих донесениях в Россию. В 1795 году Румянцев возвратился в, Россию, решив пока покончить. с дипломатической,' карьерой, Он- получил почетное звание сенатора* и стал членом нескольких правительственных комитетов по экономическим вопросам.</w:t>
      </w:r>
    </w:p>
    <w:p w14:paraId="0D9CD61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Установлено также, что государственно-правовая* деятельность Н. П: Румянцева в период непредсказуемого и неустойчивого' правления' Павла I осуществлялась в основном на1 посту главного» попечителя государственного вспомогательного банка.</w:t>
      </w:r>
    </w:p>
    <w:p w14:paraId="54CD081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 частности, показало, что в этот период Н. П. Румянцев начинает формулировать свою концепцию систематизации законов, государственных грамот, договоров и других источников; и проводит со своими подчиненными учет издававшихся Павлом I многочисленных-указов, приказов» и повелений. Как считал Румянцев, одним из важнейших форм4 систематизации является-, учет, без которого, на его взгляд,, не могло &gt; состояться никакого серьезного обобщения? разных источников (актов) в отдельные собрания либо, сборники.</w:t>
      </w:r>
    </w:p>
    <w:p w14:paraId="58BB4F5D"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Будучи главным попечителем государственного вспомогательного банка Николай Петрович, смог в довольно короткий срок организоать кредитование дворян, а также погашение долгов, помещиков купцам и государственным кредитным организациям. Взялся за разработку специального, общего для всех банков закона «</w:t>
      </w:r>
      <w:r>
        <w:rPr>
          <w:rStyle w:val="WW8Num3z0"/>
          <w:rFonts w:ascii="Verdana" w:hAnsi="Verdana"/>
          <w:color w:val="4682B4"/>
          <w:sz w:val="18"/>
          <w:szCs w:val="18"/>
        </w:rPr>
        <w:t>О единой системе банковской деятельности в Российской империи</w:t>
      </w:r>
      <w:r>
        <w:rPr>
          <w:rFonts w:ascii="Verdana" w:hAnsi="Verdana"/>
          <w:color w:val="000000"/>
          <w:sz w:val="18"/>
          <w:szCs w:val="18"/>
        </w:rPr>
        <w:t>». В диссертации характеризуются исходные идеи данного нормативно-правового акта и рассматриваются условия его реализации на практике. В том числе в современных условиях России.</w:t>
      </w:r>
    </w:p>
    <w:p w14:paraId="24E07ECD"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период правления Александра I, Николай Петрович, как мы считаем, добивается блистательных успехов в государственно-правовой деятельности на благо страны.</w:t>
      </w:r>
    </w:p>
    <w:p w14:paraId="536D340C"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Показано, что в этот период его приближает к себе император и он принимает активное участие в реформе всей системы государственной власти и</w:t>
      </w:r>
    </w:p>
    <w:p w14:paraId="1F728555"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183 управления: он принял участие в создании Непременного совета, войдя в,его состав, а также в учреждении первых министерств в России. А с образованием Государственного совета назначается его председателем, четко организует и направляет его</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и другую деятельность.</w:t>
      </w:r>
    </w:p>
    <w:p w14:paraId="0771C09C"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Почти одновременно Н. П. Румянцев получает должность «</w:t>
      </w:r>
      <w:r>
        <w:rPr>
          <w:rStyle w:val="WW8Num3z0"/>
          <w:rFonts w:ascii="Verdana" w:hAnsi="Verdana"/>
          <w:color w:val="4682B4"/>
          <w:sz w:val="18"/>
          <w:szCs w:val="18"/>
        </w:rPr>
        <w:t>Главного директора водных коммуникаций по обустройству в России дорог</w:t>
      </w:r>
      <w:r>
        <w:rPr>
          <w:rFonts w:ascii="Verdana" w:hAnsi="Verdana"/>
          <w:color w:val="000000"/>
          <w:sz w:val="18"/>
          <w:szCs w:val="18"/>
        </w:rPr>
        <w:t xml:space="preserve">», а через год -назначение еще на пост министра коммерции. Человек большого- ума и обширных знаний, познакомившись за границей с английской, немецкой, французской экономической и юридической- литературой, с деятелями европейской науки и культуры, он выступал за преодоление экономической отсталости России. При этом Николай Петрович вынашивал разнообразные планы создания в стране собственной промышленности, ограждения российских товаров от конкуренции на мировом' рынке, широких торговых связей, прежде всего с Европой, Америкой и государствами Востока, освоение северных и восточных районов России. Н. П. Румянцев находился под влиянием английского экономиста Адама Смита, которое в то время- совпадало с интересами российского дворянства, стремившегося к усилению экспорта сельскохозяйственных товаров и к ограничению импорта. На посту министра коммерции Н. </w:t>
      </w:r>
      <w:r>
        <w:rPr>
          <w:rFonts w:ascii="Verdana" w:hAnsi="Verdana"/>
          <w:color w:val="000000"/>
          <w:sz w:val="18"/>
          <w:szCs w:val="18"/>
        </w:rPr>
        <w:lastRenderedPageBreak/>
        <w:t>П. Румянцев предпринял ряд экономических и правовых мер, направленных на выдвижение России в число ведущих стран мира. Под его руководством началась разработка концепции повышения роли российского государства в регулировании экономики с помощью тарифов и других действенных</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средств, а также нового</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тарифа, предусматривающего свободу вывоза и ограничения ввоза хлеба; проводились необходимые государственно-правовые работа по улучшению судоходства по рекам Бугу, Дону, Зап. Двине, строительство Березинского, Ивановского, Мариинского, Свирского и других каналов.</w:t>
      </w:r>
    </w:p>
    <w:p w14:paraId="31F6D30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 П. Румянцев ярко проявил себя и на посту министра иностранных дел. Он сделал немало для сдерживания гегемонистских устремлений Франции и</w:t>
      </w:r>
    </w:p>
    <w:p w14:paraId="650A696A"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Наполеона, в Европе, а также для реализации условий Тельзитского договора в</w:t>
      </w:r>
    </w:p>
    <w:p w14:paraId="5B7AF859"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184 пользу и в интересах России. За большие: успехи и старания при заключении, Фридрихсгамского мирного договора4 со Швецией, по которому к России перешла территория: Финляндии, Румянцев был удостоен высшего звания? государственного канцлера. А затем; в годы Отечественной войны, он, по су ги, спас Россию от международной изоляции, выиграв на дипломатическом фронте битву с императором Франции Наполеоном.</w:t>
      </w:r>
    </w:p>
    <w:p w14:paraId="17965D4E"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Наряду, с этим, Николай: Петрович* преуспел и в организации кругосветных путешествий; Так, при: его поддержке были осуществлены первая, а затем и вторая» кругосветная экспедиции и другие географические изыскания. По инициативе Н.Ж Румянцева в Петербурге начали: выходить «Коммерческие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и «Виды, государственной? внешней торговли», содержащие подробные сведения.о внутренней и внешней торговле России.</w:t>
      </w:r>
    </w:p>
    <w:p w14:paraId="7E862D2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как показано в диссертации; наибольшую? известность . Румянцев: снискал,, как собиратель; государственных грамот и; договоров, летописей, книг, минералов; монет, медалей и т. д., составляющих сегодня* основу всемирно известных музеев и библиотек России;. Огромный вклад в развитие юридической науки, и в частности в «теорию систематизации актов; он внес, сформировав и опубликовав одно из первых в Европе «</w:t>
      </w:r>
      <w:r>
        <w:rPr>
          <w:rStyle w:val="WW8Num3z0"/>
          <w:rFonts w:ascii="Verdana" w:hAnsi="Verdana"/>
          <w:color w:val="4682B4"/>
          <w:sz w:val="18"/>
          <w:szCs w:val="18"/>
        </w:rPr>
        <w:t>Собрание государственных грамот и договоров</w:t>
      </w:r>
      <w:r>
        <w:rPr>
          <w:rFonts w:ascii="Verdana" w:hAnsi="Verdana"/>
          <w:color w:val="000000"/>
          <w:sz w:val="18"/>
          <w:szCs w:val="18"/>
        </w:rPr>
        <w:t>», которым пользовались и сегодня пользуются ученые и практики в ходе научных исследований и правового регулирования общественных отношений.</w:t>
      </w:r>
    </w:p>
    <w:p w14:paraId="7C80589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Государственный канцлер Российской« империи, уйдя в отставку в 1814 году, он весь свой талант, способности и средства направляет на. организацию и финансирование научных изысканий, сумев сплотить усилия и знания многих своих выдающихся современников на решение разнообразных научных проблем. I</w:t>
      </w:r>
    </w:p>
    <w:p w14:paraId="62D35DB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Просвященный государственный деятель, человек, которому были чужды какиелибо проявления помещичьего произвола Н. П. Румянцев в одном из своих писем к выдающемуся русскому мореплавателю и географу И. Ф. Крузенштерну</w:t>
      </w:r>
    </w:p>
    <w:p w14:paraId="61BF0C9F"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своему ближайшему сподвижнику и другу — четко сформулировал программу на оставшиеся годы жизни и о своей роли в ее осуществлении: «Станем служить</w:t>
      </w:r>
    </w:p>
    <w:p w14:paraId="7954131D"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185 всеобщему просвещению^ Вы своими пространными познаниями;. а я горячим усердием среди той эпохи, в которой бесстыдно проповедуют, что просвещение к благу народному не служит». В состав Румянцевского кружка входили: выдающиеся ученые-исследователи того времени, профессора и преподаватели Петербургского, Московского; Харьковского;, Казанского; Виленского университетов:; географы, мореплаватели, путешественники, архивисты, филолога; историки, юристы,.экономисты, библиографы, художники, графики. С ним проводили научные; исследования и архиерей, археолог и крупнейший знаток древних летописей И. И: Григорович (воспитан и получил образование на средства- Румянцева) и бывший учитель гомельского уездного училища; знаток латинского, польского, греческого; немецкого языков И: Л; Городский. Всего Румянцевский кружок объединял 55 человек. Денежные. средства, выделенные Николаем Петровичем на организацию археологических, этнографических, архивных, географических экспедиций в России; Малороссии, Западном крае, на Кавказе, приобретение: бумаги, чернил на копирование древних документов и т.д., составили более одного миллиона рублей; Сумма для того времени колоссальная.</w:t>
      </w:r>
    </w:p>
    <w:p w14:paraId="296E3A32"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Естественно, далеко не все аспекты деятельности</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на благо Отечества нашли отражение в диссертации, - и, возможно, потому, что многое из них выходит за рамки юридической науки, хотя с точки зрения; истории отечественного государства и права они тоже представляют несомненный интерес для историков-правоведов: и</w:t>
      </w:r>
      <w:r>
        <w:rPr>
          <w:rStyle w:val="WW8Num2z0"/>
          <w:rFonts w:ascii="Verdana" w:hAnsi="Verdana"/>
          <w:color w:val="000000"/>
          <w:sz w:val="18"/>
          <w:szCs w:val="18"/>
        </w:rPr>
        <w:t> </w:t>
      </w:r>
      <w:r>
        <w:rPr>
          <w:rStyle w:val="WW8Num3z0"/>
          <w:rFonts w:ascii="Verdana" w:hAnsi="Verdana"/>
          <w:color w:val="4682B4"/>
          <w:sz w:val="18"/>
          <w:szCs w:val="18"/>
        </w:rPr>
        <w:t>государствоведов</w:t>
      </w:r>
      <w:r>
        <w:rPr>
          <w:rFonts w:ascii="Verdana" w:hAnsi="Verdana"/>
          <w:color w:val="000000"/>
          <w:sz w:val="18"/>
          <w:szCs w:val="18"/>
        </w:rPr>
        <w:t>. Это, в частности, относится к очень сложной и многогранной деятельности Н. П. Румянцева, связанной со строительством на личные средства</w:t>
      </w:r>
      <w:r>
        <w:rPr>
          <w:rStyle w:val="WW8Num2z0"/>
          <w:rFonts w:ascii="Verdana" w:hAnsi="Verdana"/>
          <w:color w:val="000000"/>
          <w:sz w:val="18"/>
          <w:szCs w:val="18"/>
        </w:rPr>
        <w:t> </w:t>
      </w:r>
      <w:r>
        <w:rPr>
          <w:rStyle w:val="WW8Num3z0"/>
          <w:rFonts w:ascii="Verdana" w:hAnsi="Verdana"/>
          <w:color w:val="4682B4"/>
          <w:sz w:val="18"/>
          <w:szCs w:val="18"/>
        </w:rPr>
        <w:t>совершенного</w:t>
      </w:r>
      <w:r>
        <w:rPr>
          <w:rStyle w:val="WW8Num2z0"/>
          <w:rFonts w:ascii="Verdana" w:hAnsi="Verdana"/>
          <w:color w:val="000000"/>
          <w:sz w:val="18"/>
          <w:szCs w:val="18"/>
        </w:rPr>
        <w:t> </w:t>
      </w:r>
      <w:r>
        <w:rPr>
          <w:rFonts w:ascii="Verdana" w:hAnsi="Verdana"/>
          <w:color w:val="000000"/>
          <w:sz w:val="18"/>
          <w:szCs w:val="18"/>
        </w:rPr>
        <w:t>города Гомеля и его развитием. Второго города по величине нынешней Белоруссии, где люди, жители города почитают и сегодня своего великого</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 покровителя.</w:t>
      </w:r>
    </w:p>
    <w:p w14:paraId="04BB50FB"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Говоря конкретно о роли Н. П; Румянцева в жизни Гомеля, то здесь необходимо отметить, что после смерти 8 декабря 1796 года фельдмаршала П. А.</w:t>
      </w:r>
    </w:p>
    <w:p w14:paraId="211E653B"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Румянцева-Задунайского, местечко Гомель перешло по</w:t>
      </w:r>
      <w:r>
        <w:rPr>
          <w:rStyle w:val="WW8Num2z0"/>
          <w:rFonts w:ascii="Verdana" w:hAnsi="Verdana"/>
          <w:color w:val="000000"/>
          <w:sz w:val="18"/>
          <w:szCs w:val="18"/>
        </w:rPr>
        <w:t> </w:t>
      </w:r>
      <w:r>
        <w:rPr>
          <w:rStyle w:val="WW8Num3z0"/>
          <w:rFonts w:ascii="Verdana" w:hAnsi="Verdana"/>
          <w:color w:val="4682B4"/>
          <w:sz w:val="18"/>
          <w:szCs w:val="18"/>
        </w:rPr>
        <w:t>наследству</w:t>
      </w:r>
      <w:r>
        <w:rPr>
          <w:rStyle w:val="WW8Num2z0"/>
          <w:rFonts w:ascii="Verdana" w:hAnsi="Verdana"/>
          <w:color w:val="000000"/>
          <w:sz w:val="18"/>
          <w:szCs w:val="18"/>
        </w:rPr>
        <w:t> </w:t>
      </w:r>
      <w:r>
        <w:rPr>
          <w:rFonts w:ascii="Verdana" w:hAnsi="Verdana"/>
          <w:color w:val="000000"/>
          <w:sz w:val="18"/>
          <w:szCs w:val="18"/>
        </w:rPr>
        <w:t>к нему. С этого времени для местечка открылась новая эра. Сперва сенатор, попечитель</w:t>
      </w:r>
    </w:p>
    <w:p w14:paraId="261E5D2E"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186 вспомогательного банка, председатель Госсовета, затем, директор водных коммуникаций, министр коммерции, министр иностранных дел и, наконец государственный канцлер, он находил время, чтобы с вниманием отнестись и к нуждам Гомеля. При нем в 1798 году Гомель обогатился собственным очагом просвещения. — гимназией. После опустошительного пожара в 1800 году Н. П:</w:t>
      </w:r>
    </w:p>
    <w:p w14:paraId="75E971E5"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Румянцев финансирует строительство1 нового города. На месте заурядного местечка с соломенными крышами к началу XIX века вырос четко спланированный и застроенный в стиле классицизма современный город.</w:t>
      </w:r>
    </w:p>
    <w:p w14:paraId="17C34346"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Строительство велось с размахом, на петербургский манер. Наподобие известного адмиралтейского трезубца проспектов была создана в Гомеле лучевая система^ основных магистральных улиц: Румянцевской, Замковой и</w:t>
      </w:r>
    </w:p>
    <w:p w14:paraId="38F88941"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Фельдмаршальской, ориентированных на купол дворца. Чтобы развить в Гомеле торговлю Николай Петрович соорудил обширный двухъярусный гостиный двор, учредил три ярмарки, построил прядильную и ткацкую фабрики, заводы: стекольный, кафельный, кирпичный и для производства спирта. Возвел собор</w:t>
      </w:r>
    </w:p>
    <w:p w14:paraId="31B65EA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Святых Петра и Павла, костел, синагогу, аптеку, больницу, мост на сваях через реку Сож. В 1817 году по идее Н. П. Румянцева в Гомеле началось строительство высшего учебного заведения*- лицея наподобие Царскосельского. К 1818 году были выведены фундамент с полуподвальным помещением и два этажа будущего лицеяг на углу Румянцевской и Базарной улиц. К сожалению, попечитель Виленского учебного округа князь Чарторыжский отказал в правительственной субсидии, а личных средств Николая Петровича не хватало для окончания строительства. О Н. П. Румянцеве говорили, что «</w:t>
      </w:r>
      <w:r>
        <w:rPr>
          <w:rStyle w:val="WW8Num3z0"/>
          <w:rFonts w:ascii="Verdana" w:hAnsi="Verdana"/>
          <w:color w:val="4682B4"/>
          <w:sz w:val="18"/>
          <w:szCs w:val="18"/>
        </w:rPr>
        <w:t>застав Гомель соломенным, он сделал его каменным</w:t>
      </w:r>
      <w:r>
        <w:rPr>
          <w:rFonts w:ascii="Verdana" w:hAnsi="Verdana"/>
          <w:color w:val="000000"/>
          <w:sz w:val="18"/>
          <w:szCs w:val="18"/>
        </w:rPr>
        <w:t>». «Рассказывают, что канцлер России вообще тратил на школы громадные суммы, что умеренный в своих привычках и образе жизни, он мало расходовал на себя, одевался и держал себя просто и был легкодоступен всякому во время обычных прогулок по городу и близ Сожа. Он очень дорожил всяким мелочным фактом по истории Гомеля и пробовал сам собирать для него. К своим подданным канцлер относился почтительно, мягко и был любим всеми от мала до велика». Заботясь о развитии в крае сельского</w:t>
      </w:r>
    </w:p>
    <w:p w14:paraId="3C58FC10"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187 хозяйства, Н. П.</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проявляет к растениеводству, семеноводству и животноводству, получаел семена из Лиссабона, выписывает из Саксонии овец, из Голландии — коров. Он также организовал и основал речное судоходство по Сожу и Днепру.</w:t>
      </w:r>
    </w:p>
    <w:p w14:paraId="3CCAC6C8" w14:textId="77777777" w:rsidR="00425DB9" w:rsidRDefault="00425DB9" w:rsidP="00425DB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многое, что запланировал Н. П.1 Румянцев сделать, не удалось.</w:t>
      </w:r>
    </w:p>
    <w:p w14:paraId="4A38BFBF"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января 1826 года он скончался в Санкт-Петербурге на 72-м году жизни. По</w:t>
      </w:r>
      <w:r>
        <w:rPr>
          <w:rStyle w:val="WW8Num2z0"/>
          <w:rFonts w:ascii="Verdana" w:hAnsi="Verdana"/>
          <w:color w:val="000000"/>
          <w:sz w:val="18"/>
          <w:szCs w:val="18"/>
        </w:rPr>
        <w:t> </w:t>
      </w:r>
      <w:r>
        <w:rPr>
          <w:rStyle w:val="WW8Num3z0"/>
          <w:rFonts w:ascii="Verdana" w:hAnsi="Verdana"/>
          <w:color w:val="4682B4"/>
          <w:sz w:val="18"/>
          <w:szCs w:val="18"/>
        </w:rPr>
        <w:t>завещанию</w:t>
      </w:r>
      <w:r>
        <w:rPr>
          <w:rStyle w:val="WW8Num2z0"/>
          <w:rFonts w:ascii="Verdana" w:hAnsi="Verdana"/>
          <w:color w:val="000000"/>
          <w:sz w:val="18"/>
          <w:szCs w:val="18"/>
        </w:rPr>
        <w:t> </w:t>
      </w:r>
      <w:r>
        <w:rPr>
          <w:rFonts w:ascii="Verdana" w:hAnsi="Verdana"/>
          <w:color w:val="000000"/>
          <w:sz w:val="18"/>
          <w:szCs w:val="18"/>
        </w:rPr>
        <w:t>его тело было перевезено в его любимый город Гомель и захоронено в левом приделе построенного им собора святых апостолов Петра и Павла 1 февраля 1826 года. При погребении надгробную речь произнес его &gt; воспитанник и сотрудник архиерей И. И. Григорович: «В лице Николая Петровича Румянцева город Гомель оплакал не только выдающегося государственного мужа и просветителя, но и виновника собственного возрождения». Память о великом</w:t>
      </w:r>
      <w:r>
        <w:rPr>
          <w:rStyle w:val="WW8Num2z0"/>
          <w:rFonts w:ascii="Verdana" w:hAnsi="Verdana"/>
          <w:color w:val="000000"/>
          <w:sz w:val="18"/>
          <w:szCs w:val="18"/>
        </w:rPr>
        <w:t> </w:t>
      </w:r>
      <w:r>
        <w:rPr>
          <w:rStyle w:val="WW8Num3z0"/>
          <w:rFonts w:ascii="Verdana" w:hAnsi="Verdana"/>
          <w:color w:val="4682B4"/>
          <w:sz w:val="18"/>
          <w:szCs w:val="18"/>
        </w:rPr>
        <w:t>гражданине</w:t>
      </w:r>
      <w:r>
        <w:rPr>
          <w:rStyle w:val="WW8Num2z0"/>
          <w:rFonts w:ascii="Verdana" w:hAnsi="Verdana"/>
          <w:color w:val="000000"/>
          <w:sz w:val="18"/>
          <w:szCs w:val="18"/>
        </w:rPr>
        <w:t> </w:t>
      </w:r>
      <w:r>
        <w:rPr>
          <w:rFonts w:ascii="Verdana" w:hAnsi="Verdana"/>
          <w:color w:val="000000"/>
          <w:sz w:val="18"/>
          <w:szCs w:val="18"/>
        </w:rPr>
        <w:t xml:space="preserve">города сохранилась у гомельчан на протяжении XIX и начала XX века. Свидетельство тому наименование центральной </w:t>
      </w:r>
      <w:r>
        <w:rPr>
          <w:rFonts w:ascii="Verdana" w:hAnsi="Verdana"/>
          <w:color w:val="000000"/>
          <w:sz w:val="18"/>
          <w:szCs w:val="18"/>
        </w:rPr>
        <w:lastRenderedPageBreak/>
        <w:t>улицы города именем Румянцева, великолепное надгробие на могиле канцлера в соборе Петра и Павла, высокая оценка деятельности Н. П. Румянцева в становлении города.</w:t>
      </w:r>
    </w:p>
    <w:p w14:paraId="7E20DB19" w14:textId="77777777" w:rsidR="00425DB9" w:rsidRDefault="00425DB9" w:rsidP="00425DB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 для россиян Н. П. Румянцев — великий</w:t>
      </w:r>
      <w:r>
        <w:rPr>
          <w:rStyle w:val="WW8Num2z0"/>
          <w:rFonts w:ascii="Verdana" w:hAnsi="Verdana"/>
          <w:color w:val="000000"/>
          <w:sz w:val="18"/>
          <w:szCs w:val="18"/>
        </w:rPr>
        <w:t> </w:t>
      </w:r>
      <w:r>
        <w:rPr>
          <w:rStyle w:val="WW8Num3z0"/>
          <w:rFonts w:ascii="Verdana" w:hAnsi="Verdana"/>
          <w:color w:val="4682B4"/>
          <w:sz w:val="18"/>
          <w:szCs w:val="18"/>
        </w:rPr>
        <w:t>гражданин</w:t>
      </w:r>
      <w:r>
        <w:rPr>
          <w:rFonts w:ascii="Verdana" w:hAnsi="Verdana"/>
          <w:color w:val="000000"/>
          <w:sz w:val="18"/>
          <w:szCs w:val="18"/>
        </w:rPr>
        <w:t>. Не случайно мы назвали первую четверть XIX века эпохой Румянцева. В этот бурный исторический период жизнь выдвинула на вершину славы многих государственных деятелей. Среди них, важно еще раз подчеркнуть, имя Н. П. Румянцева стоит в числе первых, а масштабы его государственной, правовой, просветительской и иной деятельности на благо российского отечества давно перешагнули общепризнанные границы государств.</w:t>
      </w:r>
    </w:p>
    <w:p w14:paraId="4D8250AE" w14:textId="77777777" w:rsidR="00425DB9" w:rsidRDefault="00425DB9" w:rsidP="00425DB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Белоконь, Денис Леонидович, 2011 год</w:t>
      </w:r>
    </w:p>
    <w:p w14:paraId="1B5E142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0337059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30.11.1994 №51 (в редакции от 18.07.2009 № 181 ФЗ) // СЗ РФ. - 1994. - № 32. - Ст. 3301; СЗ РФ. -2009. - № 29. - Ст. 3618.</w:t>
      </w:r>
    </w:p>
    <w:p w14:paraId="70DD3B6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 Манифест «</w:t>
      </w:r>
      <w:r>
        <w:rPr>
          <w:rStyle w:val="WW8Num3z0"/>
          <w:rFonts w:ascii="Verdana" w:hAnsi="Verdana"/>
          <w:color w:val="4682B4"/>
          <w:sz w:val="18"/>
          <w:szCs w:val="18"/>
        </w:rPr>
        <w:t>Образования Государственного совета</w:t>
      </w:r>
      <w:r>
        <w:rPr>
          <w:rFonts w:ascii="Verdana" w:hAnsi="Verdana"/>
          <w:color w:val="000000"/>
          <w:sz w:val="18"/>
          <w:szCs w:val="18"/>
        </w:rPr>
        <w:t>» от 1 января 1810 г. // Архив Государственного совета: в 17 т. СПб., 1878. — Т. 5. - Стб. 345.</w:t>
      </w:r>
    </w:p>
    <w:p w14:paraId="723CD34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 Об учреждении Государственного Заемного Банка. Манифест императрицы Екатерины II от 28 июня 1786 г. // Полное собрание Законов Российской империи. Первое собрание. Т. XXII. С. 1784 1788, № 16.407. - Спб., 1830.</w:t>
      </w:r>
    </w:p>
    <w:p w14:paraId="2283560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 Об учреждении Государственного Вспомогательного Банка для Дворянства. Манифест. 18 декабря 1797 г. // Полное- собрание Законов Российской Империи. Собрание первое. Т XXIV. № 18275. СП., 1830.</w:t>
      </w:r>
    </w:p>
    <w:p w14:paraId="23889D78"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 Полное собрание законов Российской империи. СПб.: Тип. отделения! собственной Его императорского Величества Канцелярии, 1830. - Т.Х1У.</w:t>
      </w:r>
    </w:p>
    <w:p w14:paraId="4B0DC448"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 Прил. Книга тарифов. Тарифы на лесные товары 1782 и 1797 гг.; Т.1. ХХХ.-С. 1188-1192.</w:t>
      </w:r>
    </w:p>
    <w:p w14:paraId="6A2FE72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02.12.1990. № 395-1-ФЗ (в редакции от 27.12.2009 N 352-Ф3)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 // СЗ РФ. -1996. -N6. Ст. 492.1. Архивные материалы.</w:t>
      </w:r>
    </w:p>
    <w:p w14:paraId="4AC2C92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 Отдел рукописей Российской Государственной библиотеки. Ф. 178. Карт. 1346. Ед. хр. 18; Ф. 219. Карт. 110. Ед. хр. 5152.1; Ф. 255. Карт.8; Ед. хр. 1, 151, Карт. 11. Ед. хр. 12, Карт. 14. Ед. хр. 19; Карт. 15. Ед. хр. 19, 25, 26, 27; Ф. 256. Карт. 355.</w:t>
      </w:r>
    </w:p>
    <w:p w14:paraId="2DACF50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 Российский государственный архив древних актов. Ф: 16. Оп. 1. Д. 14 доп.; Ф. 796. Оп. 1. Д: 182; Ф. 1239: Оп. 52. Ед. хр. 2004.</w:t>
      </w:r>
    </w:p>
    <w:p w14:paraId="5F3FF48A"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 Российский» государственный исторический архив:: Ф: 13. Оп. 1.Д.373. .</w:t>
      </w:r>
    </w:p>
    <w:p w14:paraId="33952F6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 Монографии н иные публикации.</w:t>
      </w:r>
    </w:p>
    <w:p w14:paraId="7D48FB2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 Архив графов Мордвиновых / Иредисл. и;примеч. В. А. Бильбасова. Т. 3«- ОШ:: Тип: И: ЖОкороходова; 1902! 713 с.</w:t>
      </w:r>
    </w:p>
    <w:p w14:paraId="73D8EF58"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 Архив графов Мордвиновых / Предисл. и примеч. В: А. Бильбасова. Т. 4.- СПб.: Тип. И. II. Скороходова, 1902. 616 с.</w:t>
      </w:r>
    </w:p>
    <w:p w14:paraId="646308D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15. Архив графов Мордвиновых / Предисл. и,примеч. В. А. Бильбасова. Т. 5.- СПб.: Тип. И. Н.</w:t>
      </w:r>
      <w:r>
        <w:rPr>
          <w:rStyle w:val="WW8Num2z0"/>
          <w:rFonts w:ascii="Verdana" w:hAnsi="Verdana"/>
          <w:color w:val="000000"/>
          <w:sz w:val="18"/>
          <w:szCs w:val="18"/>
        </w:rPr>
        <w:t> </w:t>
      </w:r>
      <w:r>
        <w:rPr>
          <w:rStyle w:val="WW8Num3z0"/>
          <w:rFonts w:ascii="Verdana" w:hAnsi="Verdana"/>
          <w:color w:val="4682B4"/>
          <w:sz w:val="18"/>
          <w:szCs w:val="18"/>
        </w:rPr>
        <w:t>Скороходова</w:t>
      </w:r>
      <w:r>
        <w:rPr>
          <w:rFonts w:ascii="Verdana" w:hAnsi="Verdana"/>
          <w:color w:val="000000"/>
          <w:sz w:val="18"/>
          <w:szCs w:val="18"/>
        </w:rPr>
        <w:t>, 1902. 743 с.</w:t>
      </w:r>
    </w:p>
    <w:p w14:paraId="4657F6E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16. Архив графов Мордвиновых / Предисл. и примеч. В. А. Бильбасова: Т. 3.- СПб.: Тип. И: Н: Скороходова, 1902. 700 с.</w:t>
      </w:r>
    </w:p>
    <w:p w14:paraId="37A7D5F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17. Александр I. Письмо к государственному канцлеру графу Н.П. Румянцеву // Русский архив. 1869. - Изд. 2. - 1869. - Стб. 609-614.</w:t>
      </w:r>
    </w:p>
    <w:p w14:paraId="3CC8E4C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права: курс лекций. В 2 т. / С. С. Алексеев. -М.: Юридическая литература, 19821 Т. 2. -359 с:</w:t>
      </w:r>
    </w:p>
    <w:p w14:paraId="01FCD9D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19. Аксенов А. И: Н. П. Румянцев как государственный' деятель // Информационный</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Библиотечной Ассамблеи Евразии. 2000. -Вып. 12.-С. 5-7.</w:t>
      </w:r>
    </w:p>
    <w:p w14:paraId="5C3EE8F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О. В. К истории издательской деятельности Румянцевского кружка / О. В. Андреева, Е. В. Черемесинова // Букинистическая торговля и история книги. М., 1997. - С. 60 - 67.</w:t>
      </w:r>
    </w:p>
    <w:p w14:paraId="747D663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21. Бантыш</w:t>
      </w:r>
      <w:r>
        <w:rPr>
          <w:rStyle w:val="WW8Num2z0"/>
          <w:rFonts w:ascii="Verdana" w:hAnsi="Verdana"/>
          <w:color w:val="000000"/>
          <w:sz w:val="18"/>
          <w:szCs w:val="18"/>
        </w:rPr>
        <w:t> </w:t>
      </w:r>
      <w:r>
        <w:rPr>
          <w:rStyle w:val="WW8Num3z0"/>
          <w:rFonts w:ascii="Verdana" w:hAnsi="Verdana"/>
          <w:color w:val="4682B4"/>
          <w:sz w:val="18"/>
          <w:szCs w:val="18"/>
        </w:rPr>
        <w:t>Каменский</w:t>
      </w:r>
      <w:r>
        <w:rPr>
          <w:rStyle w:val="WW8Num2z0"/>
          <w:rFonts w:ascii="Verdana" w:hAnsi="Verdana"/>
          <w:color w:val="000000"/>
          <w:sz w:val="18"/>
          <w:szCs w:val="18"/>
        </w:rPr>
        <w:t> </w:t>
      </w:r>
      <w:r>
        <w:rPr>
          <w:rFonts w:ascii="Verdana" w:hAnsi="Verdana"/>
          <w:color w:val="000000"/>
          <w:sz w:val="18"/>
          <w:szCs w:val="18"/>
        </w:rPr>
        <w:t>Н. Н. Обзор вненших сношений России (по 1800 год).- М.: Тип. Э. Лисснера и Ю. Романа, 1894. Ч. 1: (Австрия, Англия, Венгрия, Голландия, Дания, Испания). - 304 с.</w:t>
      </w:r>
    </w:p>
    <w:p w14:paraId="09C63155"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 Бантыш</w:t>
      </w:r>
      <w:r>
        <w:rPr>
          <w:rStyle w:val="WW8Num2z0"/>
          <w:rFonts w:ascii="Verdana" w:hAnsi="Verdana"/>
          <w:color w:val="000000"/>
          <w:sz w:val="18"/>
          <w:szCs w:val="18"/>
        </w:rPr>
        <w:t> </w:t>
      </w:r>
      <w:r>
        <w:rPr>
          <w:rStyle w:val="WW8Num3z0"/>
          <w:rFonts w:ascii="Verdana" w:hAnsi="Verdana"/>
          <w:color w:val="4682B4"/>
          <w:sz w:val="18"/>
          <w:szCs w:val="18"/>
        </w:rPr>
        <w:t>Каменский</w:t>
      </w:r>
      <w:r>
        <w:rPr>
          <w:rStyle w:val="WW8Num2z0"/>
          <w:rFonts w:ascii="Verdana" w:hAnsi="Verdana"/>
          <w:color w:val="000000"/>
          <w:sz w:val="18"/>
          <w:szCs w:val="18"/>
        </w:rPr>
        <w:t> </w:t>
      </w:r>
      <w:r>
        <w:rPr>
          <w:rFonts w:ascii="Verdana" w:hAnsi="Verdana"/>
          <w:color w:val="000000"/>
          <w:sz w:val="18"/>
          <w:szCs w:val="18"/>
        </w:rPr>
        <w:t>Н. Н. Обзор внешних сношений России (по 1800 год).- М.: Тип. Э. Лисснера и Ю. Романа, 1896. Ч. 2: (Германия и Италия). хэи271 с.</w:t>
      </w:r>
    </w:p>
    <w:p w14:paraId="135F40F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Бартенев</w:t>
      </w:r>
      <w:r>
        <w:rPr>
          <w:rStyle w:val="WW8Num2z0"/>
          <w:rFonts w:ascii="Verdana" w:hAnsi="Verdana"/>
          <w:color w:val="000000"/>
          <w:sz w:val="18"/>
          <w:szCs w:val="18"/>
        </w:rPr>
        <w:t> </w:t>
      </w:r>
      <w:r>
        <w:rPr>
          <w:rFonts w:ascii="Verdana" w:hAnsi="Verdana"/>
          <w:color w:val="000000"/>
          <w:sz w:val="18"/>
          <w:szCs w:val="18"/>
        </w:rPr>
        <w:t>Ю. Н. Рассказы князя Голицина: Из зап. Ю. Н. Бартенева / Сообщ. А. 3. Зиновьевым//Русский архив. -1886. Кн. 3. - № 10. - С. 129 -166.I</w:t>
      </w:r>
    </w:p>
    <w:p w14:paraId="484B978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Бильбасов</w:t>
      </w:r>
      <w:r>
        <w:rPr>
          <w:rStyle w:val="WW8Num2z0"/>
          <w:rFonts w:ascii="Verdana" w:hAnsi="Verdana"/>
          <w:color w:val="000000"/>
          <w:sz w:val="18"/>
          <w:szCs w:val="18"/>
        </w:rPr>
        <w:t> </w:t>
      </w:r>
      <w:r>
        <w:rPr>
          <w:rFonts w:ascii="Verdana" w:hAnsi="Verdana"/>
          <w:color w:val="000000"/>
          <w:sz w:val="18"/>
          <w:szCs w:val="18"/>
        </w:rPr>
        <w:t>В. А. Екатерина II и граф Н. П. Румянцев / В.А. Бильбасов // Бильбасов В. А. Исторические монографии. В 3 т. Т. 3. СПб., 1901. -С. 285-341.</w:t>
      </w:r>
    </w:p>
    <w:p w14:paraId="1700C31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Барсов</w:t>
      </w:r>
      <w:r>
        <w:rPr>
          <w:rStyle w:val="WW8Num2z0"/>
          <w:rFonts w:ascii="Verdana" w:hAnsi="Verdana"/>
          <w:color w:val="000000"/>
          <w:sz w:val="18"/>
          <w:szCs w:val="18"/>
        </w:rPr>
        <w:t> </w:t>
      </w:r>
      <w:r>
        <w:rPr>
          <w:rFonts w:ascii="Verdana" w:hAnsi="Verdana"/>
          <w:color w:val="000000"/>
          <w:sz w:val="18"/>
          <w:szCs w:val="18"/>
        </w:rPr>
        <w:t>Е. В. Государственный канцлер граф Н.П. Румянцев // Древняя и новая Россия. 1877. - № 5. - С. 5 - 22.</w:t>
      </w:r>
    </w:p>
    <w:p w14:paraId="1348901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Барышева</w:t>
      </w:r>
      <w:r>
        <w:rPr>
          <w:rStyle w:val="WW8Num2z0"/>
          <w:rFonts w:ascii="Verdana" w:hAnsi="Verdana"/>
          <w:color w:val="000000"/>
          <w:sz w:val="18"/>
          <w:szCs w:val="18"/>
        </w:rPr>
        <w:t> </w:t>
      </w:r>
      <w:r>
        <w:rPr>
          <w:rFonts w:ascii="Verdana" w:hAnsi="Verdana"/>
          <w:color w:val="000000"/>
          <w:sz w:val="18"/>
          <w:szCs w:val="18"/>
        </w:rPr>
        <w:t>Е. А. Румянцевский кружок и становление этнографической науки в России // Этнографическое обозрение. 1994. - № 3. — С. 90 - 104.</w:t>
      </w:r>
    </w:p>
    <w:p w14:paraId="61CD64B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 К. Теория государства и права: учебник / под ред. В. 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-М.: Юрист, 1999.-592 с.</w:t>
      </w:r>
    </w:p>
    <w:p w14:paraId="1F9D21C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Батыр</w:t>
      </w:r>
      <w:r>
        <w:rPr>
          <w:rStyle w:val="WW8Num2z0"/>
          <w:rFonts w:ascii="Verdana" w:hAnsi="Verdana"/>
          <w:color w:val="000000"/>
          <w:sz w:val="18"/>
          <w:szCs w:val="18"/>
        </w:rPr>
        <w:t> </w:t>
      </w:r>
      <w:r>
        <w:rPr>
          <w:rFonts w:ascii="Verdana" w:hAnsi="Verdana"/>
          <w:color w:val="000000"/>
          <w:sz w:val="18"/>
          <w:szCs w:val="18"/>
        </w:rPr>
        <w:t>К. И. Хрестоматия по всеобщей истории государства и права / под ред. К. И. Батыра и Е. В. Поликарповой.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2000. - Т. 2. - 520 с.</w:t>
      </w:r>
    </w:p>
    <w:p w14:paraId="6A24FD8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29. Бекасава А. В. «</w:t>
      </w:r>
      <w:r>
        <w:rPr>
          <w:rStyle w:val="WW8Num3z0"/>
          <w:rFonts w:ascii="Verdana" w:hAnsi="Verdana"/>
          <w:color w:val="4682B4"/>
          <w:sz w:val="18"/>
          <w:szCs w:val="18"/>
        </w:rPr>
        <w:t>Ученые занятия</w:t>
      </w:r>
      <w:r>
        <w:rPr>
          <w:rFonts w:ascii="Verdana" w:hAnsi="Verdana"/>
          <w:color w:val="000000"/>
          <w:sz w:val="18"/>
          <w:szCs w:val="18"/>
        </w:rPr>
        <w:t>» русского аристократа как способ самореализации: (на примере графа Н. П.</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 Вопросы истории естествознания и техники. 1995. - № 1. - С. 24 - 39.</w:t>
      </w:r>
    </w:p>
    <w:p w14:paraId="281FB72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30. Большой толковый словарь русского языка / сост: Е. Д.</w:t>
      </w:r>
      <w:r>
        <w:rPr>
          <w:rStyle w:val="WW8Num2z0"/>
          <w:rFonts w:ascii="Verdana" w:hAnsi="Verdana"/>
          <w:color w:val="000000"/>
          <w:sz w:val="18"/>
          <w:szCs w:val="18"/>
        </w:rPr>
        <w:t> </w:t>
      </w:r>
      <w:r>
        <w:rPr>
          <w:rStyle w:val="WW8Num3z0"/>
          <w:rFonts w:ascii="Verdana" w:hAnsi="Verdana"/>
          <w:color w:val="4682B4"/>
          <w:sz w:val="18"/>
          <w:szCs w:val="18"/>
        </w:rPr>
        <w:t>Терехова</w:t>
      </w:r>
      <w:r>
        <w:rPr>
          <w:rFonts w:ascii="Verdana" w:hAnsi="Verdana"/>
          <w:color w:val="000000"/>
          <w:sz w:val="18"/>
          <w:szCs w:val="18"/>
        </w:rPr>
        <w:t>, И. Р. Григорян. —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Дом Славянской книги</w:t>
      </w:r>
      <w:r>
        <w:rPr>
          <w:rFonts w:ascii="Verdana" w:hAnsi="Verdana"/>
          <w:color w:val="000000"/>
          <w:sz w:val="18"/>
          <w:szCs w:val="18"/>
        </w:rPr>
        <w:t>», 2008. 736 с.</w:t>
      </w:r>
    </w:p>
    <w:p w14:paraId="63C338F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Блинов</w:t>
      </w:r>
      <w:r>
        <w:rPr>
          <w:rStyle w:val="WW8Num2z0"/>
          <w:rFonts w:ascii="Verdana" w:hAnsi="Verdana"/>
          <w:color w:val="000000"/>
          <w:sz w:val="18"/>
          <w:szCs w:val="18"/>
        </w:rPr>
        <w:t> </w:t>
      </w:r>
      <w:r>
        <w:rPr>
          <w:rFonts w:ascii="Verdana" w:hAnsi="Verdana"/>
          <w:color w:val="000000"/>
          <w:sz w:val="18"/>
          <w:szCs w:val="18"/>
        </w:rPr>
        <w:t>С. А. Граф Н. П. Румянцев и Русская Америка // Русская Америка, 1799 1867. - 1999. - С. 183-196.</w:t>
      </w:r>
    </w:p>
    <w:p w14:paraId="536CA8E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М. И. История царствования императора Александра I и Россия в его время: В 6 т. / М. И. Богданович. СПб.: Тип. Ф. Сущинского. — Т.1.- 1869.- 146 с.</w:t>
      </w:r>
    </w:p>
    <w:p w14:paraId="0A99867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М. И. История царствования императора Александра I и Россия в его время: В 6 т. / М. И. Богданович. СПб.: Тип. Ф. Сущинского. — Т.2.- 1869.-535 с.</w:t>
      </w:r>
    </w:p>
    <w:p w14:paraId="3EC801B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М. И. История царствования императора Александра I и Россия в его время: В 6 т. / М. И. Богданович. СПб.: Тип. Ф. Сущинского. - Т. 3. - 1869. - 486 с.</w:t>
      </w:r>
    </w:p>
    <w:p w14:paraId="19F74AD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35. Брикнер А-. Г. История Екатерины II / А.Г. Брикнер. М.: ACT, 2004. -687 с.</w:t>
      </w:r>
    </w:p>
    <w:p w14:paraId="3EFFB14A"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Брикнер</w:t>
      </w:r>
      <w:r>
        <w:rPr>
          <w:rStyle w:val="WW8Num2z0"/>
          <w:rFonts w:ascii="Verdana" w:hAnsi="Verdana"/>
          <w:color w:val="000000"/>
          <w:sz w:val="18"/>
          <w:szCs w:val="18"/>
        </w:rPr>
        <w:t> </w:t>
      </w:r>
      <w:r>
        <w:rPr>
          <w:rFonts w:ascii="Verdana" w:hAnsi="Verdana"/>
          <w:color w:val="000000"/>
          <w:sz w:val="18"/>
          <w:szCs w:val="18"/>
        </w:rPr>
        <w:t>А. Г. История Павла I / А. Г. Брикнер. М.: ACT, 2004. - 287 с.</w:t>
      </w:r>
    </w:p>
    <w:p w14:paraId="724135C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Брокгауз</w:t>
      </w:r>
      <w:r>
        <w:rPr>
          <w:rStyle w:val="WW8Num2z0"/>
          <w:rFonts w:ascii="Verdana" w:hAnsi="Verdana"/>
          <w:color w:val="000000"/>
          <w:sz w:val="18"/>
          <w:szCs w:val="18"/>
        </w:rPr>
        <w:t> </w:t>
      </w:r>
      <w:r>
        <w:rPr>
          <w:rFonts w:ascii="Verdana" w:hAnsi="Verdana"/>
          <w:color w:val="000000"/>
          <w:sz w:val="18"/>
          <w:szCs w:val="18"/>
        </w:rPr>
        <w:t>Ф. А. Н. П. Румянцев / Ф. А. Брокгауз, И. А.</w:t>
      </w:r>
      <w:r>
        <w:rPr>
          <w:rStyle w:val="WW8Num2z0"/>
          <w:rFonts w:ascii="Verdana" w:hAnsi="Verdana"/>
          <w:color w:val="000000"/>
          <w:sz w:val="18"/>
          <w:szCs w:val="18"/>
        </w:rPr>
        <w:t> </w:t>
      </w:r>
      <w:r>
        <w:rPr>
          <w:rStyle w:val="WW8Num3z0"/>
          <w:rFonts w:ascii="Verdana" w:hAnsi="Verdana"/>
          <w:color w:val="4682B4"/>
          <w:sz w:val="18"/>
          <w:szCs w:val="18"/>
        </w:rPr>
        <w:t>Ефрон</w:t>
      </w:r>
      <w:r>
        <w:rPr>
          <w:rStyle w:val="WW8Num2z0"/>
          <w:rFonts w:ascii="Verdana" w:hAnsi="Verdana"/>
          <w:color w:val="000000"/>
          <w:sz w:val="18"/>
          <w:szCs w:val="18"/>
        </w:rPr>
        <w:t> </w:t>
      </w:r>
      <w:r>
        <w:rPr>
          <w:rFonts w:ascii="Verdana" w:hAnsi="Verdana"/>
          <w:color w:val="000000"/>
          <w:sz w:val="18"/>
          <w:szCs w:val="18"/>
        </w:rPr>
        <w:t>// Энциклопедический словарь. Совр. версия. М., 2002. - С. 502.</w:t>
      </w:r>
    </w:p>
    <w:p w14:paraId="4AB9019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38. Варецкий Б. «Не только</w:t>
      </w:r>
      <w:r>
        <w:rPr>
          <w:rStyle w:val="WW8Num2z0"/>
          <w:rFonts w:ascii="Verdana" w:hAnsi="Verdana"/>
          <w:color w:val="000000"/>
          <w:sz w:val="18"/>
          <w:szCs w:val="18"/>
        </w:rPr>
        <w:t> </w:t>
      </w:r>
      <w:r>
        <w:rPr>
          <w:rStyle w:val="WW8Num3z0"/>
          <w:rFonts w:ascii="Verdana" w:hAnsi="Verdana"/>
          <w:color w:val="4682B4"/>
          <w:sz w:val="18"/>
          <w:szCs w:val="18"/>
        </w:rPr>
        <w:t>оружием</w:t>
      </w:r>
      <w:r>
        <w:rPr>
          <w:rFonts w:ascii="Verdana" w:hAnsi="Verdana"/>
          <w:color w:val="000000"/>
          <w:sz w:val="18"/>
          <w:szCs w:val="18"/>
        </w:rPr>
        <w:t>» // Рос. Федерация. 1998. - № 13. - С. 53-54:</w:t>
      </w:r>
    </w:p>
    <w:p w14:paraId="367EBFB8"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39. Волкова О. Ю: Министр' иностранных дел- России Н. П. Румянцев // Международная жизнь. 2001. - № 8. - С.* 101-112.</w:t>
      </w:r>
    </w:p>
    <w:p w14:paraId="378DC2B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40. ВеневитиновМ. А. К биографии графа Н.П. Румянцева // Русская старина. — 1897. -№3.- С. 573 -580.</w:t>
      </w:r>
    </w:p>
    <w:p w14:paraId="5473F49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41. Всеподданнейшее прошение графа Н. П Румянцева, 20 апр. 1813 г. / сост. Н. Ф. Дубровин // Отечественная война в письмах современников. СПб., 1882. - с. 482.</w:t>
      </w:r>
    </w:p>
    <w:p w14:paraId="7F7C413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К. С. Политическая философия / К. С. Гаджиев.—М.: Экономика, 1999. — 606 с.</w:t>
      </w:r>
    </w:p>
    <w:p w14:paraId="5CDDCEF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Гречанинова</w:t>
      </w:r>
      <w:r>
        <w:rPr>
          <w:rStyle w:val="WW8Num2z0"/>
          <w:rFonts w:ascii="Verdana" w:hAnsi="Verdana"/>
          <w:color w:val="000000"/>
          <w:sz w:val="18"/>
          <w:szCs w:val="18"/>
        </w:rPr>
        <w:t> </w:t>
      </w:r>
      <w:r>
        <w:rPr>
          <w:rFonts w:ascii="Verdana" w:hAnsi="Verdana"/>
          <w:color w:val="000000"/>
          <w:sz w:val="18"/>
          <w:szCs w:val="18"/>
        </w:rPr>
        <w:t>В. С. Румянцевская коллекция: (исторический экскурс) // Книга. Исследования и материалы. — 1998. Сб. 75.- С. 131 -144.</w:t>
      </w:r>
    </w:p>
    <w:p w14:paraId="4458BAC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Гомеров</w:t>
      </w:r>
      <w:r>
        <w:rPr>
          <w:rStyle w:val="WW8Num2z0"/>
          <w:rFonts w:ascii="Verdana" w:hAnsi="Verdana"/>
          <w:color w:val="000000"/>
          <w:sz w:val="18"/>
          <w:szCs w:val="18"/>
        </w:rPr>
        <w:t> </w:t>
      </w:r>
      <w:r>
        <w:rPr>
          <w:rFonts w:ascii="Verdana" w:hAnsi="Verdana"/>
          <w:color w:val="000000"/>
          <w:sz w:val="18"/>
          <w:szCs w:val="18"/>
        </w:rPr>
        <w:t>И. Н. Государство и государственная власть / И. Н. Гомеров. -М.: М.ЮКЭА, 2002. 832 с.</w:t>
      </w:r>
    </w:p>
    <w:p w14:paraId="1B03671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45. Глобализация экономики и внешнеэкономические связи России. — М.: Республика, 2004. 448 с.</w:t>
      </w:r>
    </w:p>
    <w:p w14:paraId="6C960F8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Державин</w:t>
      </w:r>
      <w:r>
        <w:rPr>
          <w:rStyle w:val="WW8Num2z0"/>
          <w:rFonts w:ascii="Verdana" w:hAnsi="Verdana"/>
          <w:color w:val="000000"/>
          <w:sz w:val="18"/>
          <w:szCs w:val="18"/>
        </w:rPr>
        <w:t> </w:t>
      </w:r>
      <w:r>
        <w:rPr>
          <w:rFonts w:ascii="Verdana" w:hAnsi="Verdana"/>
          <w:color w:val="000000"/>
          <w:sz w:val="18"/>
          <w:szCs w:val="18"/>
        </w:rPr>
        <w:t>Г. Р. Сочинения: В 9 т. Т. 6: С портр. Державина: Переписка (1794 1816) / С объяснен, примеч. Я. Грота. - СПб.: Тип. имп. Акад. наук, 1871.-905 с.</w:t>
      </w:r>
    </w:p>
    <w:p w14:paraId="53DDAC4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Долгова</w:t>
      </w:r>
      <w:r>
        <w:rPr>
          <w:rStyle w:val="WW8Num2z0"/>
          <w:rFonts w:ascii="Verdana" w:hAnsi="Verdana"/>
          <w:color w:val="000000"/>
          <w:sz w:val="18"/>
          <w:szCs w:val="18"/>
        </w:rPr>
        <w:t> </w:t>
      </w:r>
      <w:r>
        <w:rPr>
          <w:rFonts w:ascii="Verdana" w:hAnsi="Verdana"/>
          <w:color w:val="000000"/>
          <w:sz w:val="18"/>
          <w:szCs w:val="18"/>
        </w:rPr>
        <w:t>С. Р. Алексей Федорович Малиновский // Обозрение Москвы. -1992.-с. 176-234.</w:t>
      </w:r>
    </w:p>
    <w:p w14:paraId="7A2695D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Епифанова</w:t>
      </w:r>
      <w:r>
        <w:rPr>
          <w:rStyle w:val="WW8Num2z0"/>
          <w:rFonts w:ascii="Verdana" w:hAnsi="Verdana"/>
          <w:color w:val="000000"/>
          <w:sz w:val="18"/>
          <w:szCs w:val="18"/>
        </w:rPr>
        <w:t> </w:t>
      </w:r>
      <w:r>
        <w:rPr>
          <w:rFonts w:ascii="Verdana" w:hAnsi="Verdana"/>
          <w:color w:val="000000"/>
          <w:sz w:val="18"/>
          <w:szCs w:val="18"/>
        </w:rPr>
        <w:t>О. П. Н. П. Румянцев и его записки «</w:t>
      </w:r>
      <w:r>
        <w:rPr>
          <w:rStyle w:val="WW8Num3z0"/>
          <w:rFonts w:ascii="Verdana" w:hAnsi="Verdana"/>
          <w:color w:val="4682B4"/>
          <w:sz w:val="18"/>
          <w:szCs w:val="18"/>
        </w:rPr>
        <w:t>О разуме тарифа</w:t>
      </w:r>
      <w:r>
        <w:rPr>
          <w:rFonts w:ascii="Verdana" w:hAnsi="Verdana"/>
          <w:color w:val="000000"/>
          <w:sz w:val="18"/>
          <w:szCs w:val="18"/>
        </w:rPr>
        <w:t>» // Из истории культуры и общественной мысли народов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1984. -С. 44-56.</w:t>
      </w:r>
    </w:p>
    <w:p w14:paraId="354EB9C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49. Екатерина II и граф Румянцев: Переписка с 28 июля 1782 по 30 января 1795 г. // Русская старина. 1894'. - №2, 3, 4, 5.50.'</w:t>
      </w:r>
      <w:r>
        <w:rPr>
          <w:rStyle w:val="WW8Num2z0"/>
          <w:rFonts w:ascii="Verdana" w:hAnsi="Verdana"/>
          <w:color w:val="000000"/>
          <w:sz w:val="18"/>
          <w:szCs w:val="18"/>
        </w:rPr>
        <w:t> </w:t>
      </w:r>
      <w:r>
        <w:rPr>
          <w:rStyle w:val="WW8Num3z0"/>
          <w:rFonts w:ascii="Verdana" w:hAnsi="Verdana"/>
          <w:color w:val="4682B4"/>
          <w:sz w:val="18"/>
          <w:szCs w:val="18"/>
        </w:rPr>
        <w:t>Запесский</w:t>
      </w:r>
      <w:r>
        <w:rPr>
          <w:rStyle w:val="WW8Num2z0"/>
          <w:rFonts w:ascii="Verdana" w:hAnsi="Verdana"/>
          <w:color w:val="000000"/>
          <w:sz w:val="18"/>
          <w:szCs w:val="18"/>
        </w:rPr>
        <w:t> </w:t>
      </w:r>
      <w:r>
        <w:rPr>
          <w:rFonts w:ascii="Verdana" w:hAnsi="Verdana"/>
          <w:color w:val="000000"/>
          <w:sz w:val="18"/>
          <w:szCs w:val="18"/>
        </w:rPr>
        <w:t>А. А. Румянцев (Румянцев-Задунайский) П. А. / А: А. Залесский //</w:t>
      </w:r>
    </w:p>
    <w:p w14:paraId="283A30D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50. Советская историческая энциклопедия: В 16 т. М., 1965. - Т. 7. - Сгб. 181.</w:t>
      </w:r>
    </w:p>
    <w:p w14:paraId="5B711D6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51. Из переписки графа Н. П. Румянцева.</w:t>
      </w:r>
      <w:r>
        <w:rPr>
          <w:rStyle w:val="WW8Num2z0"/>
          <w:rFonts w:ascii="Verdana" w:hAnsi="Verdana"/>
          <w:color w:val="000000"/>
          <w:sz w:val="18"/>
          <w:szCs w:val="18"/>
        </w:rPr>
        <w:t> </w:t>
      </w:r>
      <w:r>
        <w:rPr>
          <w:rStyle w:val="WW8Num3z0"/>
          <w:rFonts w:ascii="Verdana" w:hAnsi="Verdana"/>
          <w:color w:val="4682B4"/>
          <w:sz w:val="18"/>
          <w:szCs w:val="18"/>
        </w:rPr>
        <w:t>Граф</w:t>
      </w:r>
      <w:r>
        <w:rPr>
          <w:rStyle w:val="WW8Num2z0"/>
          <w:rFonts w:ascii="Verdana" w:hAnsi="Verdana"/>
          <w:color w:val="000000"/>
          <w:sz w:val="18"/>
          <w:szCs w:val="18"/>
        </w:rPr>
        <w:t> </w:t>
      </w:r>
      <w:r>
        <w:rPr>
          <w:rFonts w:ascii="Verdana" w:hAnsi="Verdana"/>
          <w:color w:val="000000"/>
          <w:sz w:val="18"/>
          <w:szCs w:val="18"/>
        </w:rPr>
        <w:t>Н. П. Румянцев и И. Доб-ровский // Русский филологический вестник. 1907. - Т. 58. - № 3/4.- С. 345-353.</w:t>
      </w:r>
    </w:p>
    <w:p w14:paraId="1D82863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52. Из переписки графа И. П. Румянцева.</w:t>
      </w:r>
      <w:r>
        <w:rPr>
          <w:rStyle w:val="WW8Num2z0"/>
          <w:rFonts w:ascii="Verdana" w:hAnsi="Verdana"/>
          <w:color w:val="000000"/>
          <w:sz w:val="18"/>
          <w:szCs w:val="18"/>
        </w:rPr>
        <w:t> </w:t>
      </w:r>
      <w:r>
        <w:rPr>
          <w:rStyle w:val="WW8Num3z0"/>
          <w:rFonts w:ascii="Verdana" w:hAnsi="Verdana"/>
          <w:color w:val="4682B4"/>
          <w:sz w:val="18"/>
          <w:szCs w:val="18"/>
        </w:rPr>
        <w:t>Граф</w:t>
      </w:r>
      <w:r>
        <w:rPr>
          <w:rStyle w:val="WW8Num2z0"/>
          <w:rFonts w:ascii="Verdana" w:hAnsi="Verdana"/>
          <w:color w:val="000000"/>
          <w:sz w:val="18"/>
          <w:szCs w:val="18"/>
        </w:rPr>
        <w:t> </w:t>
      </w:r>
      <w:r>
        <w:rPr>
          <w:rFonts w:ascii="Verdana" w:hAnsi="Verdana"/>
          <w:color w:val="000000"/>
          <w:sz w:val="18"/>
          <w:szCs w:val="18"/>
        </w:rPr>
        <w:t>И. П. Румянцев и И. Лелевель // Русский филологический вестник. 1909. - Т. 61. - № 1. - С. 121 - 133.</w:t>
      </w:r>
    </w:p>
    <w:p w14:paraId="3364890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53. Из переписки графа Н: П. Румянцева.</w:t>
      </w:r>
      <w:r>
        <w:rPr>
          <w:rStyle w:val="WW8Num2z0"/>
          <w:rFonts w:ascii="Verdana" w:hAnsi="Verdana"/>
          <w:color w:val="000000"/>
          <w:sz w:val="18"/>
          <w:szCs w:val="18"/>
        </w:rPr>
        <w:t> </w:t>
      </w:r>
      <w:r>
        <w:rPr>
          <w:rStyle w:val="WW8Num3z0"/>
          <w:rFonts w:ascii="Verdana" w:hAnsi="Verdana"/>
          <w:color w:val="4682B4"/>
          <w:sz w:val="18"/>
          <w:szCs w:val="18"/>
        </w:rPr>
        <w:t>Граф</w:t>
      </w:r>
      <w:r>
        <w:rPr>
          <w:rStyle w:val="WW8Num2z0"/>
          <w:rFonts w:ascii="Verdana" w:hAnsi="Verdana"/>
          <w:color w:val="000000"/>
          <w:sz w:val="18"/>
          <w:szCs w:val="18"/>
        </w:rPr>
        <w:t> </w:t>
      </w:r>
      <w:r>
        <w:rPr>
          <w:rFonts w:ascii="Verdana" w:hAnsi="Verdana"/>
          <w:color w:val="000000"/>
          <w:sz w:val="18"/>
          <w:szCs w:val="18"/>
        </w:rPr>
        <w:t>Н. П. Румянцев и С. Б. Линде // Русский филологический вестник. 1908. - Т. 59: - № 1. - С. 333 - 349.</w:t>
      </w:r>
    </w:p>
    <w:p w14:paraId="32E8EA1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Ивановский</w:t>
      </w:r>
      <w:r>
        <w:rPr>
          <w:rStyle w:val="WW8Num2z0"/>
          <w:rFonts w:ascii="Verdana" w:hAnsi="Verdana"/>
          <w:color w:val="000000"/>
          <w:sz w:val="18"/>
          <w:szCs w:val="18"/>
        </w:rPr>
        <w:t> </w:t>
      </w:r>
      <w:r>
        <w:rPr>
          <w:rFonts w:ascii="Verdana" w:hAnsi="Verdana"/>
          <w:color w:val="000000"/>
          <w:sz w:val="18"/>
          <w:szCs w:val="18"/>
        </w:rPr>
        <w:t>А. Д. Государственный канцлер граф Николай Петрович Румянцев. Биографический очерк / А. Д. Ивановский. СПб., 1871. -172 с.</w:t>
      </w:r>
    </w:p>
    <w:p w14:paraId="2C686DF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Игумнова</w:t>
      </w:r>
      <w:r>
        <w:rPr>
          <w:rStyle w:val="WW8Num2z0"/>
          <w:rFonts w:ascii="Verdana" w:hAnsi="Verdana"/>
          <w:color w:val="000000"/>
          <w:sz w:val="18"/>
          <w:szCs w:val="18"/>
        </w:rPr>
        <w:t> </w:t>
      </w:r>
      <w:r>
        <w:rPr>
          <w:rFonts w:ascii="Verdana" w:hAnsi="Verdana"/>
          <w:color w:val="000000"/>
          <w:sz w:val="18"/>
          <w:szCs w:val="18"/>
        </w:rPr>
        <w:t>Н. П. Род Румянцевых пример служения Отечеству // Н. П. Румянцев на белорусской земле: материалы Международного круглого стола (Гомель, 26-27 дек. 1996 г.). - Минск, 1997. - С. 6 - 14.</w:t>
      </w:r>
    </w:p>
    <w:p w14:paraId="3D4E48E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Иконников</w:t>
      </w:r>
      <w:r>
        <w:rPr>
          <w:rStyle w:val="WW8Num2z0"/>
          <w:rFonts w:ascii="Verdana" w:hAnsi="Verdana"/>
          <w:color w:val="000000"/>
          <w:sz w:val="18"/>
          <w:szCs w:val="18"/>
        </w:rPr>
        <w:t> </w:t>
      </w:r>
      <w:r>
        <w:rPr>
          <w:rFonts w:ascii="Verdana" w:hAnsi="Verdana"/>
          <w:color w:val="000000"/>
          <w:sz w:val="18"/>
          <w:szCs w:val="18"/>
        </w:rPr>
        <w:t>В. С. Опыт русской историографии: В 2 т. Т. 1. Кн. 1 / В. С. Иконников. -Киев: Тип. Императорского Университета Св. Владимира В. Завадовского, 1891. — 243 с.</w:t>
      </w:r>
    </w:p>
    <w:p w14:paraId="7F4FD96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57. История Русской Америки (1732-1867): В 3 т. Т. 2. Деятельность Российско-Американской компании, 1799-1825 / под ред. Н. Н. Болховитинова. М.: Междунар. отношения, 1999. - 470 с.</w:t>
      </w:r>
    </w:p>
    <w:p w14:paraId="355323B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58. Источники русской истории и русская историография / изд.: Ф. А.</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И. А. Ефрон // Энциклопедический словарь. СПб., 1889. - Т. 28.- с. 29.</w:t>
      </w:r>
    </w:p>
    <w:p w14:paraId="518D4C3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59. История дипломатии: Т. 1 / Сост. В. П. Потемкин и др. / Под ред. В. А.193</w:t>
      </w:r>
    </w:p>
    <w:p w14:paraId="34B0B63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60. Зорина и др. 2-е изд., перераб. и доп. — М., 1959. - 896 с.</w:t>
      </w:r>
    </w:p>
    <w:p w14:paraId="7A4A26BA"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История государства и права, России. / И. А. Исаев. — М.: Юрист, 1994.-448 с.</w:t>
      </w:r>
    </w:p>
    <w:p w14:paraId="09BC9ED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62. Императрица Екатерина П и граф Н. П. Румянцев: переписка, 17901795 гг. / сообщил Н. К. Шильдер // Русская старина. 1892. - Т. 76. - № 10. - С. 5 - 23.</w:t>
      </w:r>
    </w:p>
    <w:p w14:paraId="2427505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63. Исследования русских на Тихом океане в XVTII первой половине XIX в.: сб. док. в 3 т. Т. 3. Российско-Американская компания и изучение Тихоокеанского Севера, 1795 - 1815. - М.: Наука, 1994. - 278 с.</w:t>
      </w:r>
    </w:p>
    <w:p w14:paraId="1341DB1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Карамзин</w:t>
      </w:r>
      <w:r>
        <w:rPr>
          <w:rStyle w:val="WW8Num2z0"/>
          <w:rFonts w:ascii="Verdana" w:hAnsi="Verdana"/>
          <w:color w:val="000000"/>
          <w:sz w:val="18"/>
          <w:szCs w:val="18"/>
        </w:rPr>
        <w:t> </w:t>
      </w:r>
      <w:r>
        <w:rPr>
          <w:rFonts w:ascii="Verdana" w:hAnsi="Verdana"/>
          <w:color w:val="000000"/>
          <w:sz w:val="18"/>
          <w:szCs w:val="18"/>
        </w:rPr>
        <w:t>Н. М. История государства Российского. В 3 кн. Кн. 2 / Н. М. Карамзин. М.: Книга, 1989. - 616 с.</w:t>
      </w:r>
    </w:p>
    <w:p w14:paraId="607EF81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 О. Русская история: полный курс лекций: В 3 кн. Кн. 3 / В. О. Ключевский. М.: Мысль, 1993. - 560 с.</w:t>
      </w:r>
    </w:p>
    <w:p w14:paraId="02016CE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 О. Сочинения: В 9 т. Т. 7. Специальные курсы / В. О. Ключевский. М.: Мысль, 1989. - 512 с.</w:t>
      </w:r>
    </w:p>
    <w:p w14:paraId="0BBC3AE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 П. Румянцевский кружок // Вопросы истории. 1981. - № 7. - С. 178- 183.</w:t>
      </w:r>
    </w:p>
    <w:p w14:paraId="4F2D81D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Корш</w:t>
      </w:r>
      <w:r>
        <w:rPr>
          <w:rStyle w:val="WW8Num2z0"/>
          <w:rFonts w:ascii="Verdana" w:hAnsi="Verdana"/>
          <w:color w:val="000000"/>
          <w:sz w:val="18"/>
          <w:szCs w:val="18"/>
        </w:rPr>
        <w:t> </w:t>
      </w:r>
      <w:r>
        <w:rPr>
          <w:rFonts w:ascii="Verdana" w:hAnsi="Verdana"/>
          <w:color w:val="000000"/>
          <w:sz w:val="18"/>
          <w:szCs w:val="18"/>
        </w:rPr>
        <w:t>Е. Ф. Опыт нравственной характеристики Румянцева // Сборник материалов для истории Румянцевского музея. — М., 1882. — Вып. 1.- С. 70 -77.</w:t>
      </w:r>
    </w:p>
    <w:p w14:paraId="1FDB33F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Корш</w:t>
      </w:r>
      <w:r>
        <w:rPr>
          <w:rStyle w:val="WW8Num2z0"/>
          <w:rFonts w:ascii="Verdana" w:hAnsi="Verdana"/>
          <w:color w:val="000000"/>
          <w:sz w:val="18"/>
          <w:szCs w:val="18"/>
        </w:rPr>
        <w:t> </w:t>
      </w:r>
      <w:r>
        <w:rPr>
          <w:rFonts w:ascii="Verdana" w:hAnsi="Verdana"/>
          <w:color w:val="000000"/>
          <w:sz w:val="18"/>
          <w:szCs w:val="18"/>
        </w:rPr>
        <w:t>Е. Ф. Румянцев собиратель книжных пособий // Сборник материалов для истории Румянцевского музея. - М., 1882. - Вып. 1. — С. 70 -77.</w:t>
      </w:r>
    </w:p>
    <w:p w14:paraId="3764987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70. Коваль JI. М. Памяти Румянцева // Информ. бюл. Библ.</w:t>
      </w:r>
      <w:r>
        <w:rPr>
          <w:rStyle w:val="WW8Num2z0"/>
          <w:rFonts w:ascii="Verdana" w:hAnsi="Verdana"/>
          <w:color w:val="000000"/>
          <w:sz w:val="18"/>
          <w:szCs w:val="18"/>
        </w:rPr>
        <w:t> </w:t>
      </w:r>
      <w:r>
        <w:rPr>
          <w:rStyle w:val="WW8Num3z0"/>
          <w:rFonts w:ascii="Verdana" w:hAnsi="Verdana"/>
          <w:color w:val="4682B4"/>
          <w:sz w:val="18"/>
          <w:szCs w:val="18"/>
        </w:rPr>
        <w:t>Ассамблеи</w:t>
      </w:r>
      <w:r>
        <w:rPr>
          <w:rStyle w:val="WW8Num2z0"/>
          <w:rFonts w:ascii="Verdana" w:hAnsi="Verdana"/>
          <w:color w:val="000000"/>
          <w:sz w:val="18"/>
          <w:szCs w:val="18"/>
        </w:rPr>
        <w:t> </w:t>
      </w:r>
      <w:r>
        <w:rPr>
          <w:rFonts w:ascii="Verdana" w:hAnsi="Verdana"/>
          <w:color w:val="000000"/>
          <w:sz w:val="18"/>
          <w:szCs w:val="18"/>
        </w:rPr>
        <w:t>Евразии. М., 1994. Вып. 2. - С. 42 - 43.</w:t>
      </w:r>
    </w:p>
    <w:p w14:paraId="2939E6F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Кыштымов</w:t>
      </w:r>
      <w:r>
        <w:rPr>
          <w:rStyle w:val="WW8Num2z0"/>
          <w:rFonts w:ascii="Verdana" w:hAnsi="Verdana"/>
          <w:color w:val="000000"/>
          <w:sz w:val="18"/>
          <w:szCs w:val="18"/>
        </w:rPr>
        <w:t> </w:t>
      </w:r>
      <w:r>
        <w:rPr>
          <w:rFonts w:ascii="Verdana" w:hAnsi="Verdana"/>
          <w:color w:val="000000"/>
          <w:sz w:val="18"/>
          <w:szCs w:val="18"/>
        </w:rPr>
        <w:t>А. Л. Н. П. Румянцев и Белоруссия // Румянцевские чтения (2001): материалы научн. — практ. конф. «</w:t>
      </w:r>
      <w:r>
        <w:rPr>
          <w:rStyle w:val="WW8Num3z0"/>
          <w:rFonts w:ascii="Verdana" w:hAnsi="Verdana"/>
          <w:color w:val="4682B4"/>
          <w:sz w:val="18"/>
          <w:szCs w:val="18"/>
        </w:rPr>
        <w:t>Память России в книжной культуре</w:t>
      </w:r>
      <w:r>
        <w:rPr>
          <w:rFonts w:ascii="Verdana" w:hAnsi="Verdana"/>
          <w:color w:val="000000"/>
          <w:sz w:val="18"/>
          <w:szCs w:val="18"/>
        </w:rPr>
        <w:t>», 23 25 апреля 2001 г., Москва. - М., 2001. - С. 92 - 100.</w:t>
      </w:r>
    </w:p>
    <w:p w14:paraId="2D5F8F5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Теория государства и права: учебник для вузов / под ред. В.194</w:t>
      </w:r>
    </w:p>
    <w:p w14:paraId="460ADA1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73. В. Лазарева и С. В:</w:t>
      </w:r>
      <w:r>
        <w:rPr>
          <w:rStyle w:val="WW8Num2z0"/>
          <w:rFonts w:ascii="Verdana" w:hAnsi="Verdana"/>
          <w:color w:val="000000"/>
          <w:sz w:val="18"/>
          <w:szCs w:val="18"/>
        </w:rPr>
        <w:t> </w:t>
      </w:r>
      <w:r>
        <w:rPr>
          <w:rStyle w:val="WW8Num3z0"/>
          <w:rFonts w:ascii="Verdana" w:hAnsi="Verdana"/>
          <w:color w:val="4682B4"/>
          <w:sz w:val="18"/>
          <w:szCs w:val="18"/>
        </w:rPr>
        <w:t>Липень</w:t>
      </w:r>
      <w:r>
        <w:rPr>
          <w:rFonts w:ascii="Verdana" w:hAnsi="Verdana"/>
          <w:color w:val="000000"/>
          <w:sz w:val="18"/>
          <w:szCs w:val="18"/>
        </w:rPr>
        <w:t>. М.: СПАРК, 1998. - 448 с.</w:t>
      </w:r>
    </w:p>
    <w:p w14:paraId="295E7EC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Ю. А. Ставшие ее частью: Коллекции русских библиофилов в главной книжной сокровищнице страны / Юл А. Лабынцев. М.: Книга, 1990.-352 с.</w:t>
      </w:r>
    </w:p>
    <w:p w14:paraId="29315B0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75. Лобанов-Ростовский А. Б. Русская родословная книга: В . 2 т. Т. 2 / А. Б. Лобанов-</w:t>
      </w:r>
      <w:r>
        <w:rPr>
          <w:rFonts w:ascii="Verdana" w:hAnsi="Verdana"/>
          <w:color w:val="000000"/>
          <w:sz w:val="18"/>
          <w:szCs w:val="18"/>
        </w:rPr>
        <w:lastRenderedPageBreak/>
        <w:t>Ростовский: 2-е изд. - СПб;: А. С Суворин; 1895. - 481 с.</w:t>
      </w:r>
    </w:p>
    <w:p w14:paraId="657DD5C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Лопатников</w:t>
      </w:r>
      <w:r>
        <w:rPr>
          <w:rStyle w:val="WW8Num2z0"/>
          <w:rFonts w:ascii="Verdana" w:hAnsi="Verdana"/>
          <w:color w:val="000000"/>
          <w:sz w:val="18"/>
          <w:szCs w:val="18"/>
        </w:rPr>
        <w:t> </w:t>
      </w:r>
      <w:r>
        <w:rPr>
          <w:rFonts w:ascii="Verdana" w:hAnsi="Verdana"/>
          <w:color w:val="000000"/>
          <w:sz w:val="18"/>
          <w:szCs w:val="18"/>
        </w:rPr>
        <w:t>В. А. Канцлер Н. Румянцев, 1Моп 8о1шп Агат: (К 250-летию со дня рождения Николая Петровича Румянцева) // Международная жизнь. — 2004. № 4 -5;-0.22-40.</w:t>
      </w:r>
    </w:p>
    <w:p w14:paraId="277E78DA"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77. Лопатников В.- А. Политическая судьба канцлера Румянцева // Международная жизнь. 2007. - № 7 - 8. - С. 189 - 235</w:t>
      </w:r>
    </w:p>
    <w:p w14:paraId="39EF02F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Лопатников</w:t>
      </w:r>
      <w:r>
        <w:rPr>
          <w:rStyle w:val="WW8Num2z0"/>
          <w:rFonts w:ascii="Verdana" w:hAnsi="Verdana"/>
          <w:color w:val="000000"/>
          <w:sz w:val="18"/>
          <w:szCs w:val="18"/>
        </w:rPr>
        <w:t> </w:t>
      </w:r>
      <w:r>
        <w:rPr>
          <w:rFonts w:ascii="Verdana" w:hAnsi="Verdana"/>
          <w:color w:val="000000"/>
          <w:sz w:val="18"/>
          <w:szCs w:val="18"/>
        </w:rPr>
        <w:t>В. А. Политическая судьба канцлера Румянцева // Международная жизнь. 2007. - № 9. - С. 54 - 90.79: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Теория государства и права: курс лекций /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А. В. Малько.-М.: Юрисгь, 1997. 672 с.</w:t>
      </w:r>
    </w:p>
    <w:p w14:paraId="215160F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79. Марченко М. Н Проблемьт.теории государства и права: учеб. пособие / под ред.-М. Н Марченко. М.: Юрисгь, 2001. - 655 с.</w:t>
      </w:r>
    </w:p>
    <w:p w14:paraId="4A010BF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80. Майков П. Екатерина Михайловна Румянцева // Русский биографический словарь: Репринт, воспроизведение М., 1999; - С. 450-455.</w:t>
      </w:r>
    </w:p>
    <w:p w14:paraId="2535CE3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81. Майков П. Румянцев Николай Петрович // Русский биографический словарь: Репринт, воспроизведение М., 1999. - С. 493 -521.</w:t>
      </w:r>
    </w:p>
    <w:p w14:paraId="1C34DDA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82. Майков П. Румянцев Михаил Петрович // Русский биографический словарь. М., 1999. - с. 479 - 484.</w:t>
      </w:r>
    </w:p>
    <w:p w14:paraId="33277EE5"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83. Мироненко С: В. Самодержавие и реформы: Политическая борьба в</w:t>
      </w:r>
    </w:p>
    <w:p w14:paraId="0D3BF86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84. Молчанов; В; Ф| Эпоха II;П. Румянцева- в:&lt;истории России // Россия в; мировомшолитическом процессе.:- М1, 1997. С. 29-34.</w:t>
      </w:r>
    </w:p>
    <w:p w14:paraId="50B444E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В. С. Проблемы теории права и государства: учебник / под общ. ред., проф.:,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 М.: Издательская? группа НОРМА ИНФРА; 1999.-813 с.</w:t>
      </w:r>
    </w:p>
    <w:p w14:paraId="2EC43D7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86. Нота Н. П; Румянцева А. - О. Л. Коленкуру, 24 марта (5 апреля) 1808 г. // Сборник Русского исторического общества. — 1893. - Т. 88. — с. 605.</w:t>
      </w:r>
    </w:p>
    <w:p w14:paraId="3975E4A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87. Нота Н. П. Румянцева -А. О. Л. Коленкуру, Петербург, 10 (22) апр. 1808 г. // Сборник Русского исторического общества; — 1893 . — Т. 88, — С. 642.</w:t>
      </w:r>
    </w:p>
    <w:p w14:paraId="7AD0C06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Р. Б. Румянцев Н; П. // Советская историческая энциклопедия: В 16 т. М., 1969. - Т. 12. - Сто. 308.93 .0лейник О: М. Основы банковского права / О. М. Олейник. — М.: Юрист, 1997.-424 с.</w:t>
      </w:r>
    </w:p>
    <w:p w14:paraId="3571963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89. Пасецкий В; М. Иван Федорович Крузенштерн / В. М. Пасецкий. -М.: Наука, 1974.-187 с.</w:t>
      </w:r>
    </w:p>
    <w:p w14:paraId="619DA12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М. Т. Румянцев-Задунайский: истор. роман. Саранск: Мордов. кн. изд - во, 1976; - Кн. 1.-435 с.</w:t>
      </w:r>
    </w:p>
    <w:p w14:paraId="773C9D8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91. Переписка протоиерея Иоанна Григоровича с графом Н. П. Румянцевым //</w:t>
      </w:r>
    </w:p>
    <w:p w14:paraId="6B7412A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92. Чтения в Обществе истории и древностей при Московском университете. —1961864. Кн. 2. - Раздел I. Исследования. - С. 1 - 83.</w:t>
      </w:r>
    </w:p>
    <w:p w14:paraId="5EFC0C3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Похлебкин</w:t>
      </w:r>
      <w:r>
        <w:rPr>
          <w:rStyle w:val="WW8Num2z0"/>
          <w:rFonts w:ascii="Verdana" w:hAnsi="Verdana"/>
          <w:color w:val="000000"/>
          <w:sz w:val="18"/>
          <w:szCs w:val="18"/>
        </w:rPr>
        <w:t> </w:t>
      </w:r>
      <w:r>
        <w:rPr>
          <w:rFonts w:ascii="Verdana" w:hAnsi="Verdana"/>
          <w:color w:val="000000"/>
          <w:sz w:val="18"/>
          <w:szCs w:val="18"/>
        </w:rPr>
        <w:t>В. В. Внешняя политика Руси, России и СССР за 1000 лет в именах, датах, фактах: справочник: В 3 вып. Вып. 1. Ведомства внешней политики и их руководители / В. В. Похлебкин. М.: Междунар. отношения, 1995. - 336 с.</w:t>
      </w:r>
    </w:p>
    <w:p w14:paraId="066EB1A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94. Пономарев М. В{ Государственная' деятельность канцлера Н. П. Румянцева у истоков евразийской геополитической концепции // Россия и Восток: взгляд из Сибири. Т. 2. - Иркутск, 1998. — С. 211 — 215.</w:t>
      </w:r>
    </w:p>
    <w:p w14:paraId="5FA2AC5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95. Переписка митрополита Киевского Евгения с государственным канцлером графом Николаем Петровичем Румянцевым и с некоторыми другими современниками (с 1813 по 1825 г. включительно). Воронеж: Изд- во Воронежск. губерн. стат. комиссии, 1868-1885. - 125 с.</w:t>
      </w:r>
    </w:p>
    <w:p w14:paraId="7EBB2AF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96. Переписка Государственного канцлера графа Н. П.' Румянцева с московскими учеными // Чтения в Обществе истории и древностей российских. 1882. - Кн. 1. - 368 с.</w:t>
      </w:r>
    </w:p>
    <w:p w14:paraId="6D6B8AD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97. Переписка протоиерея Иоанна Григоровича с графом Н. П. Румянцевым // Чтения в Обществе истории и древностей российских. -1864.-Кн. 2.-С. 1-83.</w:t>
      </w:r>
    </w:p>
    <w:p w14:paraId="51BA169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98. Письмо графа Н. П. Румянцева графу Аракчееву, 5 июля 1812 г. / сост. Дубровин // Отечественная война в письмах современников. — СПб., 1882. -С. 39.</w:t>
      </w:r>
    </w:p>
    <w:p w14:paraId="6B00CF5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 xml:space="preserve">С. Ф. Полный курс лекций по Русской истории / С. Ф. Платонов. СПб., 2001. - 798 </w:t>
      </w:r>
      <w:r>
        <w:rPr>
          <w:rFonts w:ascii="Verdana" w:hAnsi="Verdana"/>
          <w:color w:val="000000"/>
          <w:sz w:val="18"/>
          <w:szCs w:val="18"/>
        </w:rPr>
        <w:lastRenderedPageBreak/>
        <w:t>с.</w:t>
      </w:r>
    </w:p>
    <w:p w14:paraId="191FBA9D"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100. Письмо графа Н. П. Румянцева — графу Аракчееву, 5 июля 1812 г. / сост. Н.Ф. Дубровин // Отечественная война в письмах современников. СПб., 1882.-С. 39.</w:t>
      </w:r>
    </w:p>
    <w:p w14:paraId="7146E9E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101. Письмо графа Н. П. Румянцева к В. Н. Берху, 1817 1822 гг. // Летопись занятий Археографической комиссии, 1872 — 1875 гг. - СПб., 1877. -Вып. 6.-С. 130- 164.</w:t>
      </w:r>
    </w:p>
    <w:p w14:paraId="48875C9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102. Письма Н. М. Карамзина к Алексею Федоровичу Малиновскому. Письма А. С. Грибоедова к Степану Никитичу</w:t>
      </w:r>
      <w:r>
        <w:rPr>
          <w:rStyle w:val="WW8Num2z0"/>
          <w:rFonts w:ascii="Verdana" w:hAnsi="Verdana"/>
          <w:color w:val="000000"/>
          <w:sz w:val="18"/>
          <w:szCs w:val="18"/>
        </w:rPr>
        <w:t> </w:t>
      </w:r>
      <w:r>
        <w:rPr>
          <w:rStyle w:val="WW8Num3z0"/>
          <w:rFonts w:ascii="Verdana" w:hAnsi="Verdana"/>
          <w:color w:val="4682B4"/>
          <w:sz w:val="18"/>
          <w:szCs w:val="18"/>
        </w:rPr>
        <w:t>Бегичеву</w:t>
      </w:r>
      <w:r>
        <w:rPr>
          <w:rFonts w:ascii="Verdana" w:hAnsi="Verdana"/>
          <w:color w:val="000000"/>
          <w:sz w:val="18"/>
          <w:szCs w:val="18"/>
        </w:rPr>
        <w:t>. М.: Тип. Бахметьева, 1860. - 88 с.</w:t>
      </w:r>
    </w:p>
    <w:p w14:paraId="0BF6FC0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103. Письма А. Б. Куракина из Парижа к графу Румянцеву // Русский архив.- 1873.-Кн. 3.-С. 392-410.</w:t>
      </w:r>
    </w:p>
    <w:p w14:paraId="1D2F216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104. Письмо Императора Александра Павловича к Государственному1.Iканцлеру графу Н. П. Румянцеву // Русский архив. 1869. - № 4. - С. 609614.</w:t>
      </w:r>
    </w:p>
    <w:p w14:paraId="3420971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105. Письмо Императрицы Екатерины II1 к графу Н. П. Румянцеву // Русский архив. 1869. - Кн. 2. - С. 202-206.</w:t>
      </w:r>
    </w:p>
    <w:p w14:paraId="6150920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106. Письмо князя А. Б. Куракина к канцлеру графу</w:t>
      </w:r>
      <w:r>
        <w:rPr>
          <w:rStyle w:val="WW8Num2z0"/>
          <w:rFonts w:ascii="Verdana" w:hAnsi="Verdana"/>
          <w:color w:val="000000"/>
          <w:sz w:val="18"/>
          <w:szCs w:val="18"/>
        </w:rPr>
        <w:t> </w:t>
      </w:r>
      <w:r>
        <w:rPr>
          <w:rStyle w:val="WW8Num3z0"/>
          <w:rFonts w:ascii="Verdana" w:hAnsi="Verdana"/>
          <w:color w:val="4682B4"/>
          <w:sz w:val="18"/>
          <w:szCs w:val="18"/>
        </w:rPr>
        <w:t>Румянцеву</w:t>
      </w:r>
      <w:r>
        <w:rPr>
          <w:rStyle w:val="WW8Num2z0"/>
          <w:rFonts w:ascii="Verdana" w:hAnsi="Verdana"/>
          <w:color w:val="000000"/>
          <w:sz w:val="18"/>
          <w:szCs w:val="18"/>
        </w:rPr>
        <w:t> </w:t>
      </w:r>
      <w:r>
        <w:rPr>
          <w:rFonts w:ascii="Verdana" w:hAnsi="Verdana"/>
          <w:color w:val="000000"/>
          <w:sz w:val="18"/>
          <w:szCs w:val="18"/>
        </w:rPr>
        <w:t>// Русский архив. 1870. - Кн. 1. - С. 135.111«. Письмо А. О. Л. Коленкура - Н. П. Румянцеву, 8 (20) янв. 1808 г. // Сборник Русского исторического общества. - 1893. - Т. 88. - С. 436-438.</w:t>
      </w:r>
    </w:p>
    <w:p w14:paraId="6AFE5C5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107. Письмо А. О. Л. Коленкура - Н. П.</w:t>
      </w:r>
      <w:r>
        <w:rPr>
          <w:rStyle w:val="WW8Num2z0"/>
          <w:rFonts w:ascii="Verdana" w:hAnsi="Verdana"/>
          <w:color w:val="000000"/>
          <w:sz w:val="18"/>
          <w:szCs w:val="18"/>
        </w:rPr>
        <w:t> </w:t>
      </w:r>
      <w:r>
        <w:rPr>
          <w:rStyle w:val="WW8Num3z0"/>
          <w:rFonts w:ascii="Verdana" w:hAnsi="Verdana"/>
          <w:color w:val="4682B4"/>
          <w:sz w:val="18"/>
          <w:szCs w:val="18"/>
        </w:rPr>
        <w:t>Румянцеву</w:t>
      </w:r>
      <w:r>
        <w:rPr>
          <w:rFonts w:ascii="Verdana" w:hAnsi="Verdana"/>
          <w:color w:val="000000"/>
          <w:sz w:val="18"/>
          <w:szCs w:val="18"/>
        </w:rPr>
        <w:t>, Петербург, 23 февр. (7 марта) 1808 г. // Сборник Русского исторического общества. - 1893. - Т. 88. - С. 524 - 525.</w:t>
      </w:r>
    </w:p>
    <w:p w14:paraId="3B28B0D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108. Письмо М. Н&gt;</w:t>
      </w:r>
      <w:r>
        <w:rPr>
          <w:rStyle w:val="WW8Num2z0"/>
          <w:rFonts w:ascii="Verdana" w:hAnsi="Verdana"/>
          <w:color w:val="000000"/>
          <w:sz w:val="18"/>
          <w:szCs w:val="18"/>
        </w:rPr>
        <w:t> </w:t>
      </w:r>
      <w:r>
        <w:rPr>
          <w:rStyle w:val="WW8Num3z0"/>
          <w:rFonts w:ascii="Verdana" w:hAnsi="Verdana"/>
          <w:color w:val="4682B4"/>
          <w:sz w:val="18"/>
          <w:szCs w:val="18"/>
        </w:rPr>
        <w:t>Лонгинова</w:t>
      </w:r>
      <w:r>
        <w:rPr>
          <w:rStyle w:val="WW8Num2z0"/>
          <w:rFonts w:ascii="Verdana" w:hAnsi="Verdana"/>
          <w:color w:val="000000"/>
          <w:sz w:val="18"/>
          <w:szCs w:val="18"/>
        </w:rPr>
        <w:t> </w:t>
      </w:r>
      <w:r>
        <w:rPr>
          <w:rFonts w:ascii="Verdana" w:hAnsi="Verdana"/>
          <w:color w:val="000000"/>
          <w:sz w:val="18"/>
          <w:szCs w:val="18"/>
        </w:rPr>
        <w:t>С. Р. Воронцову, 13 сент. 1812 г. // Русский архив. - 1882. - Кн. 2. - Вып. 4. - С. 177 - 179.</w:t>
      </w:r>
    </w:p>
    <w:p w14:paraId="23144C05"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109. Письмо Людовика XVIII к графу Румянцеву // Русский архив. -1872.-Кн. 1.-С. 186- 197.</w:t>
      </w:r>
    </w:p>
    <w:p w14:paraId="5CB52C9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110. Письмо Н. П. Румянцева А. - О. Л. Коленкуру, Петербург, 27 дек. 1807 г. (8 янв. 1808 г.) // Сборник Русского исторического общества. - 1893.- Т. 88. С. 405.</w:t>
      </w:r>
    </w:p>
    <w:p w14:paraId="2D7C6F5A"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111. Письмо Н. П. Румянцева А. - О. Л. Коленкуру, Петербург, 5 (17) февр. 1808 г. // Сборник Русского исторического общества. - 1893. - Т. 88. -С. 480-481.</w:t>
      </w:r>
    </w:p>
    <w:p w14:paraId="19C8A90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112. Письмо Н. П. Румянцева А. - О. Л. Коленкуру, Петербург, 14 (26) марта 1808 г. // Сборник Русского исторического общества. - 1893. - Т. 88.- С. 569 570.</w:t>
      </w:r>
    </w:p>
    <w:p w14:paraId="42089F59"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Рассолов</w:t>
      </w:r>
      <w:r>
        <w:rPr>
          <w:rStyle w:val="WW8Num2z0"/>
          <w:rFonts w:ascii="Verdana" w:hAnsi="Verdana"/>
          <w:color w:val="000000"/>
          <w:sz w:val="18"/>
          <w:szCs w:val="18"/>
        </w:rPr>
        <w:t> </w:t>
      </w:r>
      <w:r>
        <w:rPr>
          <w:rFonts w:ascii="Verdana" w:hAnsi="Verdana"/>
          <w:color w:val="000000"/>
          <w:sz w:val="18"/>
          <w:szCs w:val="18"/>
        </w:rPr>
        <w:t>М. М. Андрей Дерябин / М. М. Рассолов. М.: Терра. Книжный клуб, 2009. - 256 с.</w:t>
      </w:r>
    </w:p>
    <w:p w14:paraId="5FD5E93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Рассолов</w:t>
      </w:r>
      <w:r>
        <w:rPr>
          <w:rStyle w:val="WW8Num2z0"/>
          <w:rFonts w:ascii="Verdana" w:hAnsi="Verdana"/>
          <w:color w:val="000000"/>
          <w:sz w:val="18"/>
          <w:szCs w:val="18"/>
        </w:rPr>
        <w:t> </w:t>
      </w:r>
      <w:r>
        <w:rPr>
          <w:rFonts w:ascii="Verdana" w:hAnsi="Verdana"/>
          <w:color w:val="000000"/>
          <w:sz w:val="18"/>
          <w:szCs w:val="18"/>
        </w:rPr>
        <w:t>М. М. Теория государства и права. Ч. 1. Теория государства. М.':</w:t>
      </w:r>
      <w:r>
        <w:rPr>
          <w:rStyle w:val="WW8Num2z0"/>
          <w:rFonts w:ascii="Verdana" w:hAnsi="Verdana"/>
          <w:color w:val="000000"/>
          <w:sz w:val="18"/>
          <w:szCs w:val="18"/>
        </w:rPr>
        <w:t> </w:t>
      </w:r>
      <w:r>
        <w:rPr>
          <w:rStyle w:val="WW8Num3z0"/>
          <w:rFonts w:ascii="Verdana" w:hAnsi="Verdana"/>
          <w:color w:val="4682B4"/>
          <w:sz w:val="18"/>
          <w:szCs w:val="18"/>
        </w:rPr>
        <w:t>РПА</w:t>
      </w:r>
      <w:r>
        <w:rPr>
          <w:rFonts w:ascii="Verdana" w:hAnsi="Verdana"/>
          <w:color w:val="000000"/>
          <w:sz w:val="18"/>
          <w:szCs w:val="18"/>
        </w:rPr>
        <w:t>, 2007.-316 с.</w:t>
      </w:r>
    </w:p>
    <w:p w14:paraId="2C6061D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115. Рассолов, М. М. Теория государства и права. Ч. 2. Теория права. М.: РПА, 2008.-382 с</w:t>
      </w:r>
    </w:p>
    <w:p w14:paraId="0896F2F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Рассолов</w:t>
      </w:r>
      <w:r>
        <w:rPr>
          <w:rStyle w:val="WW8Num2z0"/>
          <w:rFonts w:ascii="Verdana" w:hAnsi="Verdana"/>
          <w:color w:val="000000"/>
          <w:sz w:val="18"/>
          <w:szCs w:val="18"/>
        </w:rPr>
        <w:t> </w:t>
      </w:r>
      <w:r>
        <w:rPr>
          <w:rFonts w:ascii="Verdana" w:hAnsi="Verdana"/>
          <w:color w:val="000000"/>
          <w:sz w:val="18"/>
          <w:szCs w:val="18"/>
        </w:rPr>
        <w:t>М. М. Канцлер Румянцев-Гомельский / М: М. Рассолов. М.: Терра. Книжный клуб, 2006. - 287 с.</w:t>
      </w:r>
    </w:p>
    <w:p w14:paraId="21F3B07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117. Российско-Американская компания и-изучение Тихоокеанского севера, 1795 -1815 : сб. документов. -М., 1994. -278 с.</w:t>
      </w:r>
    </w:p>
    <w:p w14:paraId="1CC6A58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118. Российская дипломатия в портретах / Под ред. А. В.</w:t>
      </w:r>
      <w:r>
        <w:rPr>
          <w:rStyle w:val="WW8Num2z0"/>
          <w:rFonts w:ascii="Verdana" w:hAnsi="Verdana"/>
          <w:color w:val="000000"/>
          <w:sz w:val="18"/>
          <w:szCs w:val="18"/>
        </w:rPr>
        <w:t> </w:t>
      </w:r>
      <w:r>
        <w:rPr>
          <w:rStyle w:val="WW8Num3z0"/>
          <w:rFonts w:ascii="Verdana" w:hAnsi="Verdana"/>
          <w:color w:val="4682B4"/>
          <w:sz w:val="18"/>
          <w:szCs w:val="18"/>
        </w:rPr>
        <w:t>Игнатьева</w:t>
      </w:r>
      <w:r>
        <w:rPr>
          <w:rFonts w:ascii="Verdana" w:hAnsi="Verdana"/>
          <w:color w:val="000000"/>
          <w:sz w:val="18"/>
          <w:szCs w:val="18"/>
        </w:rPr>
        <w:t>, И. С. Рыбаченок, Г. А.</w:t>
      </w:r>
      <w:r>
        <w:rPr>
          <w:rStyle w:val="WW8Num2z0"/>
          <w:rFonts w:ascii="Verdana" w:hAnsi="Verdana"/>
          <w:color w:val="000000"/>
          <w:sz w:val="18"/>
          <w:szCs w:val="18"/>
        </w:rPr>
        <w:t> </w:t>
      </w:r>
      <w:r>
        <w:rPr>
          <w:rStyle w:val="WW8Num3z0"/>
          <w:rFonts w:ascii="Verdana" w:hAnsi="Verdana"/>
          <w:color w:val="4682B4"/>
          <w:sz w:val="18"/>
          <w:szCs w:val="18"/>
        </w:rPr>
        <w:t>Санина</w:t>
      </w:r>
      <w:r>
        <w:rPr>
          <w:rFonts w:ascii="Verdana" w:hAnsi="Verdana"/>
          <w:color w:val="000000"/>
          <w:sz w:val="18"/>
          <w:szCs w:val="18"/>
        </w:rPr>
        <w:t>. -М.: Междунар. отношения, 1992. 384 с.</w:t>
      </w:r>
    </w:p>
    <w:p w14:paraId="0BC9A23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119. Ренар К. И. Этнографическое отделение Румянцевского музея // Сборник материалов для истории Румянцевского музея. М., 1882. - Вып. 1.- С. 108-117.</w:t>
      </w:r>
    </w:p>
    <w:p w14:paraId="515FB30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120. Н. П. Румянцев и его эпоха в контексте славянской культуры : материалы международной науч. практ. конф. (Гомель, 12-13 мая 2004 г.). - Гомель, 2004. -216 с.</w:t>
      </w:r>
    </w:p>
    <w:p w14:paraId="5F62DD3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121. Н. П. Румянцев «</w:t>
      </w:r>
      <w:r>
        <w:rPr>
          <w:rStyle w:val="WW8Num3z0"/>
          <w:rFonts w:ascii="Verdana" w:hAnsi="Verdana"/>
          <w:color w:val="4682B4"/>
          <w:sz w:val="18"/>
          <w:szCs w:val="18"/>
        </w:rPr>
        <w:t>О разуме тарифа</w:t>
      </w:r>
      <w:r>
        <w:rPr>
          <w:rFonts w:ascii="Verdana" w:hAnsi="Verdana"/>
          <w:color w:val="000000"/>
          <w:sz w:val="18"/>
          <w:szCs w:val="18"/>
        </w:rPr>
        <w:t>» // Архив государственного совета: в 17 т.</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1878. - Т. 3. - Ч. 1. - Стб. 369 - 372.</w:t>
      </w:r>
    </w:p>
    <w:p w14:paraId="6ECE6FF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122. Н. П. Румянцев и славянская культура: (доклады междунар. симпозиума, 15 апр. 1999 г.) М., 2000. - 74,3 с.</w:t>
      </w:r>
    </w:p>
    <w:p w14:paraId="00AAF5E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123. Румянцевская опись / изд.: Ф. А.</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И. А. Ефрон // Энциклопедический словарь: В 82 т. Т. 27. СПб., 1899. - С. 285.</w:t>
      </w:r>
    </w:p>
    <w:p w14:paraId="39A98E2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124. Н. П. Румянцев на белорусской земле. Материалы международного круглого стола (Гомель 26 27 дек. 1996 г.) - Минск, 1997. - 67 с.</w:t>
      </w:r>
    </w:p>
    <w:p w14:paraId="38BEDD6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Н. П. Письмо графа Н. П. Румянцева к императору Александру I, 13 января 1813 г. // Русская старина. 1893. - №8. - с. 412 - 413.</w:t>
      </w:r>
    </w:p>
    <w:p w14:paraId="0D3FE9E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126. Румянцевские чтения : к 240-летию со дня рождения Н. П. Румянцева : тез. докл. и сообщ. научн.-практ. конф.—М. 1994. -109 с.</w:t>
      </w:r>
    </w:p>
    <w:p w14:paraId="67FCC23E"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С. П. Автобиография, 1755-1786 // Русский архив. 1869. -№ 1/12.-С. 839-854.</w:t>
      </w:r>
    </w:p>
    <w:p w14:paraId="66B4AC5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Сараскина</w:t>
      </w:r>
      <w:r>
        <w:rPr>
          <w:rStyle w:val="WW8Num2z0"/>
          <w:rFonts w:ascii="Verdana" w:hAnsi="Verdana"/>
          <w:color w:val="000000"/>
          <w:sz w:val="18"/>
          <w:szCs w:val="18"/>
        </w:rPr>
        <w:t> </w:t>
      </w:r>
      <w:r>
        <w:rPr>
          <w:rFonts w:ascii="Verdana" w:hAnsi="Verdana"/>
          <w:color w:val="000000"/>
          <w:sz w:val="18"/>
          <w:szCs w:val="18"/>
        </w:rPr>
        <w:t>Л. И. Граф Н. П. Румянцев и его время: (книга альбом). — М., 2003.- 165 с.</w:t>
      </w:r>
    </w:p>
    <w:p w14:paraId="3C45AF4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Сизоненко</w:t>
      </w:r>
      <w:r>
        <w:rPr>
          <w:rStyle w:val="WW8Num2z0"/>
          <w:rFonts w:ascii="Verdana" w:hAnsi="Verdana"/>
          <w:color w:val="000000"/>
          <w:sz w:val="18"/>
          <w:szCs w:val="18"/>
        </w:rPr>
        <w:t> </w:t>
      </w:r>
      <w:r>
        <w:rPr>
          <w:rFonts w:ascii="Verdana" w:hAnsi="Verdana"/>
          <w:color w:val="000000"/>
          <w:sz w:val="18"/>
          <w:szCs w:val="18"/>
        </w:rPr>
        <w:t>А. И. Канцлер Н. П. Румянцев предтеча российско-латиноамериканских отношений // Латинская Америка. - 2008. - №7. С. 93 - 97.</w:t>
      </w:r>
    </w:p>
    <w:p w14:paraId="5861E672"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Т. А. «</w:t>
      </w:r>
      <w:r>
        <w:rPr>
          <w:rStyle w:val="WW8Num3z0"/>
          <w:rFonts w:ascii="Verdana" w:hAnsi="Verdana"/>
          <w:color w:val="4682B4"/>
          <w:sz w:val="18"/>
          <w:szCs w:val="18"/>
        </w:rPr>
        <w:t>На благое просвещение</w:t>
      </w:r>
      <w:r>
        <w:rPr>
          <w:rFonts w:ascii="Verdana" w:hAnsi="Verdana"/>
          <w:color w:val="000000"/>
          <w:sz w:val="18"/>
          <w:szCs w:val="18"/>
        </w:rPr>
        <w:t>» // Санкт-Петербургская панорама. 1993. - № 5. - С. 37-39.</w:t>
      </w:r>
    </w:p>
    <w:p w14:paraId="3ED2915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Т. А. Румянцевский особняк на Английской набережной. -СПб: ООО «</w:t>
      </w:r>
      <w:r>
        <w:rPr>
          <w:rStyle w:val="WW8Num3z0"/>
          <w:rFonts w:ascii="Verdana" w:hAnsi="Verdana"/>
          <w:color w:val="4682B4"/>
          <w:sz w:val="18"/>
          <w:szCs w:val="18"/>
        </w:rPr>
        <w:t>Алмаз</w:t>
      </w:r>
      <w:r>
        <w:rPr>
          <w:rFonts w:ascii="Verdana" w:hAnsi="Verdana"/>
          <w:color w:val="000000"/>
          <w:sz w:val="18"/>
          <w:szCs w:val="18"/>
        </w:rPr>
        <w:t>», 1996. 224 с.</w:t>
      </w:r>
    </w:p>
    <w:p w14:paraId="2F1E55A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Т. А. Новое о жизни Никалая Петровича Румянцева // Н. П. Румянцев на белорусской земле: материалы Международного круглого стола (Гомель, 26-27 декабря 1996 г.). Минск: Изд. Нац. Б-ки Беларуси, 1997.-С. 15-19.</w:t>
      </w:r>
    </w:p>
    <w:p w14:paraId="39C7BC9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 М. Император Александр I: Политика, дипломатия / С. М. Соловьев. СПб.: Тип. Императорской Академии наук, 1877. - 564 с.</w:t>
      </w:r>
    </w:p>
    <w:p w14:paraId="3E9B6C3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Ю. В. Особенности русского религиозно правового сознания и его влияние на взаимоотношения общества и государства // Вестник Воронежского государственного университета. Право. - 2007. -№ 2(3). С. 4 - 22.</w:t>
      </w:r>
    </w:p>
    <w:p w14:paraId="6B932EA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135. Собрание государственных грамот и договоров, хранящихся в государственной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иностранных дел. Ч. 1. — М., 1813. — VI с.</w:t>
      </w:r>
    </w:p>
    <w:p w14:paraId="0871B11C"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136. Советский энциклопедический словарь / гл. ред. А. М. Прохоров. 4 изд. - М.: Сов. Энциклопедия, 1986. — 1600 с.</w:t>
      </w:r>
    </w:p>
    <w:p w14:paraId="0CA43D2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Старчевский</w:t>
      </w:r>
      <w:r>
        <w:rPr>
          <w:rStyle w:val="WW8Num2z0"/>
          <w:rFonts w:ascii="Verdana" w:hAnsi="Verdana"/>
          <w:color w:val="000000"/>
          <w:sz w:val="18"/>
          <w:szCs w:val="18"/>
        </w:rPr>
        <w:t> </w:t>
      </w:r>
      <w:r>
        <w:rPr>
          <w:rFonts w:ascii="Verdana" w:hAnsi="Verdana"/>
          <w:color w:val="000000"/>
          <w:sz w:val="18"/>
          <w:szCs w:val="18"/>
        </w:rPr>
        <w:t>А. В. О заслугах Румянцева, оказанных отечественной истории / А. В. Старчевский. СПб., 1846. - 50 с.</w:t>
      </w:r>
    </w:p>
    <w:p w14:paraId="13CA49E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Тарле</w:t>
      </w:r>
      <w:r>
        <w:rPr>
          <w:rStyle w:val="WW8Num2z0"/>
          <w:rFonts w:ascii="Verdana" w:hAnsi="Verdana"/>
          <w:color w:val="000000"/>
          <w:sz w:val="18"/>
          <w:szCs w:val="18"/>
        </w:rPr>
        <w:t> </w:t>
      </w:r>
      <w:r>
        <w:rPr>
          <w:rFonts w:ascii="Verdana" w:hAnsi="Verdana"/>
          <w:color w:val="000000"/>
          <w:sz w:val="18"/>
          <w:szCs w:val="18"/>
        </w:rPr>
        <w:t>Е. В. Талейран / Е. В. Тарле. М.: Изд - во АН СССР, 1957. - 276 с.</w:t>
      </w:r>
    </w:p>
    <w:p w14:paraId="5280C7E7"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Терещенко</w:t>
      </w:r>
      <w:r>
        <w:rPr>
          <w:rStyle w:val="WW8Num2z0"/>
          <w:rFonts w:ascii="Verdana" w:hAnsi="Verdana"/>
          <w:color w:val="000000"/>
          <w:sz w:val="18"/>
          <w:szCs w:val="18"/>
        </w:rPr>
        <w:t> </w:t>
      </w:r>
      <w:r>
        <w:rPr>
          <w:rFonts w:ascii="Verdana" w:hAnsi="Verdana"/>
          <w:color w:val="000000"/>
          <w:sz w:val="18"/>
          <w:szCs w:val="18"/>
        </w:rPr>
        <w:t>А. И. Опыт обозрения жизни сановников, управляющихиностранными</w:t>
      </w:r>
      <w:r>
        <w:rPr>
          <w:rStyle w:val="WW8Num2z0"/>
          <w:rFonts w:ascii="Verdana" w:hAnsi="Verdana"/>
          <w:color w:val="000000"/>
          <w:sz w:val="18"/>
          <w:szCs w:val="18"/>
        </w:rPr>
        <w:t> </w:t>
      </w:r>
      <w:r>
        <w:rPr>
          <w:rStyle w:val="WW8Num3z0"/>
          <w:rFonts w:ascii="Verdana" w:hAnsi="Verdana"/>
          <w:color w:val="4682B4"/>
          <w:sz w:val="18"/>
          <w:szCs w:val="18"/>
        </w:rPr>
        <w:t>делами</w:t>
      </w:r>
      <w:r>
        <w:rPr>
          <w:rStyle w:val="WW8Num2z0"/>
          <w:rFonts w:ascii="Verdana" w:hAnsi="Verdana"/>
          <w:color w:val="000000"/>
          <w:sz w:val="18"/>
          <w:szCs w:val="18"/>
        </w:rPr>
        <w:t> </w:t>
      </w:r>
      <w:r>
        <w:rPr>
          <w:rFonts w:ascii="Verdana" w:hAnsi="Verdana"/>
          <w:color w:val="000000"/>
          <w:sz w:val="18"/>
          <w:szCs w:val="18"/>
        </w:rPr>
        <w:t>в России: В 2 ч. Ч. 2. Канцлеры / А. И. Терещенко.-СПб.: Тип. вдовы Байковой, 1837. С. 225 - 274.</w:t>
      </w:r>
    </w:p>
    <w:p w14:paraId="3181C53B"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140. Траутшольд Г. А. Минералогическое собрание Румянцева // Сборник материалов для истории Румянцевского музея. М., 1882. - Вып.- 1. - С. 85I-90.</w:t>
      </w:r>
    </w:p>
    <w:p w14:paraId="5A7839E1"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Трачевский</w:t>
      </w:r>
      <w:r>
        <w:rPr>
          <w:rStyle w:val="WW8Num2z0"/>
          <w:rFonts w:ascii="Verdana" w:hAnsi="Verdana"/>
          <w:color w:val="000000"/>
          <w:sz w:val="18"/>
          <w:szCs w:val="18"/>
        </w:rPr>
        <w:t> </w:t>
      </w:r>
      <w:r>
        <w:rPr>
          <w:rFonts w:ascii="Verdana" w:hAnsi="Verdana"/>
          <w:color w:val="000000"/>
          <w:sz w:val="18"/>
          <w:szCs w:val="18"/>
        </w:rPr>
        <w:t>А. С. Союз князей и немецкая политика Екатерины 1Г, Фридриха II, Иосифа II; 1780—1790 гг. / А. С. Трачевский. СИб.: Тип. М. Стасюлевича, 1877. - 527 с.</w:t>
      </w:r>
    </w:p>
    <w:p w14:paraId="51515796"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142. Философский словарь / под ред. И. Т. Фролова. — 4-е изд. М.: Политиздат, 1980. - 444 с.</w:t>
      </w:r>
    </w:p>
    <w:p w14:paraId="3899F015"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Учебник русского гражданского права (переиздание 1907 г.) / Г. 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вступ. ст. Е. 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-М.: Спарк, 1995. 556 с.</w:t>
      </w:r>
    </w:p>
    <w:p w14:paraId="049C204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Курс гражданского права / Г. Ф. Шершеневич. -Тула: Автограф,2001. 720 с.</w:t>
      </w:r>
    </w:p>
    <w:p w14:paraId="748E5A8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Шильдер</w:t>
      </w:r>
      <w:r>
        <w:rPr>
          <w:rStyle w:val="WW8Num2z0"/>
          <w:rFonts w:ascii="Verdana" w:hAnsi="Verdana"/>
          <w:color w:val="000000"/>
          <w:sz w:val="18"/>
          <w:szCs w:val="18"/>
        </w:rPr>
        <w:t> </w:t>
      </w:r>
      <w:r>
        <w:rPr>
          <w:rFonts w:ascii="Verdana" w:hAnsi="Verdana"/>
          <w:color w:val="000000"/>
          <w:sz w:val="18"/>
          <w:szCs w:val="18"/>
        </w:rPr>
        <w:t>Н. К. Император Александр Первый. Его жизнь и царствование. В 4 т. Т. 2 / Н. К. Шильдер. СПб.: Изд - во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1904.-407 с.</w:t>
      </w:r>
    </w:p>
    <w:p w14:paraId="1433724A"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146. Щавинская JI. JI. Гомельский протоиерей Иоанн Григорович и начало белорусской археографии // Н. П. Румянцев на белорусской земле: материалы Международного круглого стола (Гомель, 26 — 27 дек. 1996г.). -Минск, 1997.-С. 47-56.</w:t>
      </w:r>
    </w:p>
    <w:p w14:paraId="14B44FE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Шилов</w:t>
      </w:r>
      <w:r>
        <w:rPr>
          <w:rStyle w:val="WW8Num2z0"/>
          <w:rFonts w:ascii="Verdana" w:hAnsi="Verdana"/>
          <w:color w:val="000000"/>
          <w:sz w:val="18"/>
          <w:szCs w:val="18"/>
        </w:rPr>
        <w:t> </w:t>
      </w:r>
      <w:r>
        <w:rPr>
          <w:rFonts w:ascii="Verdana" w:hAnsi="Verdana"/>
          <w:color w:val="000000"/>
          <w:sz w:val="18"/>
          <w:szCs w:val="18"/>
        </w:rPr>
        <w:t>Д. Н. Государственные деятели Российской империи. Главы201высших и центральных учреждений. 1802 1917: биобиблиография. Справочник. - СПб., 2001. - 832 с.</w:t>
      </w:r>
    </w:p>
    <w:p w14:paraId="646B4F8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Шугуров</w:t>
      </w:r>
      <w:r>
        <w:rPr>
          <w:rStyle w:val="WW8Num2z0"/>
          <w:rFonts w:ascii="Verdana" w:hAnsi="Verdana"/>
          <w:color w:val="000000"/>
          <w:sz w:val="18"/>
          <w:szCs w:val="18"/>
        </w:rPr>
        <w:t> </w:t>
      </w:r>
      <w:r>
        <w:rPr>
          <w:rFonts w:ascii="Verdana" w:hAnsi="Verdana"/>
          <w:color w:val="000000"/>
          <w:sz w:val="18"/>
          <w:szCs w:val="18"/>
        </w:rPr>
        <w:t>М. Ф. История евреев в России // Русский архив. 1894. - № 4. - С. 465 - 500.</w:t>
      </w:r>
    </w:p>
    <w:p w14:paraId="03D5CCE0"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149. Щавинская Л. JL Научная и культурная деятельность Н. П. Румянцеа и его сподвижников в контексте истории Белоруссии конца 18 — начала 19 века // Румянцевские чтения: материалы международной конференции (13-16 апреля 2004). М., 2004. - с. 294 - 298.</w:t>
      </w:r>
    </w:p>
    <w:p w14:paraId="3C216C04"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 xml:space="preserve">Д. С. Государственная и просветительская деятельность Николая Петровича </w:t>
      </w:r>
      <w:r>
        <w:rPr>
          <w:rFonts w:ascii="Verdana" w:hAnsi="Verdana"/>
          <w:color w:val="000000"/>
          <w:sz w:val="18"/>
          <w:szCs w:val="18"/>
        </w:rPr>
        <w:lastRenderedPageBreak/>
        <w:t>Румянцева конца XVIII первой четверти XIX в.: Дисс. .канд. ист. наук / Д. С. Щукин. - Саранск, 2005. - 342 с.</w:t>
      </w:r>
    </w:p>
    <w:p w14:paraId="6939A998"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Д. С. Государственная и просветительская деятельность Николая Петровича Румянцева конца XVIII первой четверти XIX в.: Автореф. дисс. .канд. ист. наук/ Д. С. Щукин. — Саранск, 2005. - 21 с.</w:t>
      </w:r>
    </w:p>
    <w:p w14:paraId="642C2BBF"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Д. С. К вопросу о характере внешнеполитического курса министра иностранных дел России Н. П. Румянцева // Гуманитарные науки: в поиске нового: межвузовский сборник научных трудов. Вып. 3. Саранск, 2004. - С. 240 - 243.</w:t>
      </w:r>
    </w:p>
    <w:p w14:paraId="0D971E13" w14:textId="77777777" w:rsidR="00425DB9" w:rsidRDefault="00425DB9" w:rsidP="00425DB9">
      <w:pPr>
        <w:pStyle w:val="WW8Num1z2"/>
        <w:shd w:val="clear" w:color="auto" w:fill="F7F7F7"/>
        <w:spacing w:after="0"/>
        <w:rPr>
          <w:rFonts w:ascii="Verdana" w:hAnsi="Verdana"/>
          <w:color w:val="000000"/>
          <w:sz w:val="18"/>
          <w:szCs w:val="18"/>
        </w:rPr>
      </w:pPr>
      <w:r>
        <w:rPr>
          <w:rFonts w:ascii="Verdana" w:hAnsi="Verdana"/>
          <w:color w:val="000000"/>
          <w:sz w:val="18"/>
          <w:szCs w:val="18"/>
        </w:rPr>
        <w:t>153. Экономика и право. М.: Закон и право, 1999. - 815 с.</w:t>
      </w:r>
    </w:p>
    <w:p w14:paraId="42315F47" w14:textId="5D13A7E2" w:rsidR="00425DB9" w:rsidRPr="00425DB9" w:rsidRDefault="00425DB9" w:rsidP="00425DB9">
      <w:r>
        <w:rPr>
          <w:rFonts w:ascii="Verdana" w:hAnsi="Verdana"/>
          <w:color w:val="000000"/>
          <w:sz w:val="18"/>
          <w:szCs w:val="18"/>
        </w:rPr>
        <w:br/>
      </w:r>
      <w:r>
        <w:rPr>
          <w:rFonts w:ascii="Verdana" w:hAnsi="Verdana"/>
          <w:color w:val="000000"/>
          <w:sz w:val="18"/>
          <w:szCs w:val="18"/>
        </w:rPr>
        <w:br/>
      </w:r>
    </w:p>
    <w:sectPr w:rsidR="00425DB9" w:rsidRPr="00425DB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CC599" w14:textId="77777777" w:rsidR="007449A2" w:rsidRDefault="007449A2">
      <w:pPr>
        <w:spacing w:after="0" w:line="240" w:lineRule="auto"/>
      </w:pPr>
      <w:r>
        <w:separator/>
      </w:r>
    </w:p>
  </w:endnote>
  <w:endnote w:type="continuationSeparator" w:id="0">
    <w:p w14:paraId="792EA50B" w14:textId="77777777" w:rsidR="007449A2" w:rsidRDefault="0074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853F3" w14:textId="77777777" w:rsidR="007449A2" w:rsidRDefault="007449A2">
      <w:pPr>
        <w:spacing w:after="0" w:line="240" w:lineRule="auto"/>
      </w:pPr>
      <w:r>
        <w:separator/>
      </w:r>
    </w:p>
  </w:footnote>
  <w:footnote w:type="continuationSeparator" w:id="0">
    <w:p w14:paraId="496E983C" w14:textId="77777777" w:rsidR="007449A2" w:rsidRDefault="00744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49A2"/>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7271</TotalTime>
  <Pages>20</Pages>
  <Words>10535</Words>
  <Characters>60053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1015</cp:revision>
  <cp:lastPrinted>2009-02-06T05:36:00Z</cp:lastPrinted>
  <dcterms:created xsi:type="dcterms:W3CDTF">2016-09-19T15:12:00Z</dcterms:created>
  <dcterms:modified xsi:type="dcterms:W3CDTF">2016-12-23T09:31:00Z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