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220511" w:rsidRDefault="00220511" w:rsidP="00220511">
      <w:r w:rsidRPr="00312381">
        <w:rPr>
          <w:rFonts w:ascii="Times New Roman" w:eastAsia="Times New Roman" w:hAnsi="Times New Roman" w:cs="Times New Roman"/>
          <w:b/>
          <w:sz w:val="24"/>
          <w:szCs w:val="24"/>
          <w:lang w:eastAsia="ru-RU"/>
        </w:rPr>
        <w:t>Бурилко Олександр Андрійович</w:t>
      </w:r>
      <w:r w:rsidRPr="00312381">
        <w:rPr>
          <w:rFonts w:ascii="Times New Roman" w:eastAsia="Times New Roman" w:hAnsi="Times New Roman" w:cs="Times New Roman"/>
          <w:sz w:val="24"/>
          <w:szCs w:val="24"/>
          <w:lang w:eastAsia="ru-RU"/>
        </w:rPr>
        <w:t xml:space="preserve">, старший науковий співробітник відділу диференціальних рівнянь та теорії коливань Інституту математики НАН України. </w:t>
      </w:r>
      <w:r w:rsidRPr="00312381">
        <w:rPr>
          <w:rFonts w:ascii="Times New Roman" w:eastAsia="Times New Roman" w:hAnsi="Times New Roman" w:cs="Times New Roman"/>
          <w:bCs/>
          <w:sz w:val="24"/>
          <w:szCs w:val="24"/>
          <w:lang w:eastAsia="ru-RU"/>
        </w:rPr>
        <w:t>Назва дисертації</w:t>
      </w:r>
      <w:r w:rsidRPr="00312381">
        <w:rPr>
          <w:rFonts w:ascii="Times New Roman" w:eastAsia="Times New Roman" w:hAnsi="Times New Roman" w:cs="Times New Roman"/>
          <w:sz w:val="24"/>
          <w:szCs w:val="24"/>
          <w:lang w:eastAsia="ru-RU"/>
        </w:rPr>
        <w:t xml:space="preserve">: «Колективна динаміка та біфуркації у мережах зв’язаних фазових осциляторів». </w:t>
      </w:r>
      <w:r w:rsidRPr="00312381">
        <w:rPr>
          <w:rFonts w:ascii="Times New Roman" w:eastAsia="Times New Roman" w:hAnsi="Times New Roman" w:cs="Times New Roman"/>
          <w:bCs/>
          <w:iCs/>
          <w:sz w:val="24"/>
          <w:szCs w:val="24"/>
          <w:lang w:eastAsia="ru-RU"/>
        </w:rPr>
        <w:t>Шифр та назва спеціальності</w:t>
      </w:r>
      <w:r w:rsidRPr="00312381">
        <w:rPr>
          <w:rFonts w:ascii="Times New Roman" w:eastAsia="Times New Roman" w:hAnsi="Times New Roman" w:cs="Times New Roman"/>
          <w:sz w:val="24"/>
          <w:szCs w:val="24"/>
          <w:lang w:eastAsia="ru-RU"/>
        </w:rPr>
        <w:t xml:space="preserve"> – 01.01.02 – диференціальні рівняння. Спецрада Д 26.206.02 Інституту математики НАН України</w:t>
      </w:r>
    </w:p>
    <w:sectPr w:rsidR="00FC36B5" w:rsidRPr="00220511"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653B0-1CFD-454F-A8EA-F0E55454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224</cp:revision>
  <cp:lastPrinted>2009-02-06T05:36:00Z</cp:lastPrinted>
  <dcterms:created xsi:type="dcterms:W3CDTF">2020-06-01T08:43:00Z</dcterms:created>
  <dcterms:modified xsi:type="dcterms:W3CDTF">2020-06-09T17:39:00Z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