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B0E82" w:rsidRDefault="006B0E82" w:rsidP="006B0E82">
      <w:r w:rsidRPr="00B12744">
        <w:rPr>
          <w:rFonts w:ascii="Times New Roman" w:eastAsia="Times New Roman" w:hAnsi="Times New Roman" w:cs="Times New Roman"/>
          <w:b/>
          <w:sz w:val="24"/>
          <w:szCs w:val="24"/>
          <w:lang w:eastAsia="ru-RU"/>
        </w:rPr>
        <w:t>Баранов Іван Вікторович</w:t>
      </w:r>
      <w:r w:rsidRPr="00B12744">
        <w:rPr>
          <w:rFonts w:ascii="Times New Roman" w:hAnsi="Times New Roman" w:cs="Times New Roman"/>
          <w:sz w:val="24"/>
          <w:szCs w:val="24"/>
        </w:rPr>
        <w:t xml:space="preserve">, </w:t>
      </w:r>
      <w:r w:rsidRPr="00B12744">
        <w:rPr>
          <w:rFonts w:ascii="Times New Roman" w:eastAsia="Times New Roman" w:hAnsi="Times New Roman" w:cs="Times New Roman"/>
          <w:sz w:val="24"/>
          <w:szCs w:val="24"/>
          <w:lang w:eastAsia="ru-RU"/>
        </w:rPr>
        <w:t>лікар-комбустіолог опікового відділення</w:t>
      </w:r>
      <w:r w:rsidRPr="00B12744">
        <w:rPr>
          <w:rFonts w:ascii="Times New Roman" w:hAnsi="Times New Roman" w:cs="Times New Roman"/>
          <w:sz w:val="24"/>
          <w:szCs w:val="24"/>
        </w:rPr>
        <w:t>, КНП “Міська клінічна лікарня №2” ДМР</w:t>
      </w:r>
      <w:r w:rsidRPr="00B12744">
        <w:rPr>
          <w:rFonts w:ascii="Times New Roman" w:eastAsia="Times New Roman" w:hAnsi="Times New Roman" w:cs="Times New Roman"/>
          <w:sz w:val="24"/>
          <w:szCs w:val="24"/>
          <w:lang w:eastAsia="ru-RU"/>
        </w:rPr>
        <w:t xml:space="preserve">. </w:t>
      </w:r>
      <w:r w:rsidRPr="00B12744">
        <w:rPr>
          <w:rFonts w:ascii="Times New Roman" w:hAnsi="Times New Roman" w:cs="Times New Roman"/>
          <w:sz w:val="24"/>
          <w:szCs w:val="24"/>
        </w:rPr>
        <w:t xml:space="preserve"> </w:t>
      </w:r>
      <w:r w:rsidRPr="00B12744">
        <w:rPr>
          <w:rFonts w:ascii="Times New Roman" w:hAnsi="Times New Roman" w:cs="Times New Roman"/>
          <w:bCs/>
          <w:sz w:val="24"/>
          <w:szCs w:val="24"/>
        </w:rPr>
        <w:t>Назва дисертації</w:t>
      </w:r>
      <w:r w:rsidRPr="00B12744">
        <w:rPr>
          <w:rFonts w:ascii="Times New Roman" w:hAnsi="Times New Roman" w:cs="Times New Roman"/>
          <w:sz w:val="24"/>
          <w:szCs w:val="24"/>
        </w:rPr>
        <w:t>: «</w:t>
      </w:r>
      <w:r w:rsidRPr="00B12744">
        <w:rPr>
          <w:rFonts w:ascii="Times New Roman" w:eastAsia="Times New Roman" w:hAnsi="Times New Roman" w:cs="Times New Roman"/>
          <w:sz w:val="24"/>
          <w:szCs w:val="24"/>
          <w:lang w:eastAsia="ru-RU"/>
        </w:rPr>
        <w:t>Хірургічне лікування рубців різної етіології з використанням аутоліпографтингу та плазми, збагаченої тромбоцитами</w:t>
      </w:r>
      <w:r w:rsidRPr="00B12744">
        <w:rPr>
          <w:rFonts w:ascii="Times New Roman" w:hAnsi="Times New Roman" w:cs="Times New Roman"/>
          <w:sz w:val="24"/>
          <w:szCs w:val="24"/>
        </w:rPr>
        <w:t xml:space="preserve">». </w:t>
      </w:r>
      <w:r w:rsidRPr="00B12744">
        <w:rPr>
          <w:rFonts w:ascii="Times New Roman" w:hAnsi="Times New Roman" w:cs="Times New Roman"/>
          <w:bCs/>
          <w:sz w:val="24"/>
          <w:szCs w:val="24"/>
        </w:rPr>
        <w:t>Шифр та назва спеціальності</w:t>
      </w:r>
      <w:r w:rsidRPr="00B12744">
        <w:rPr>
          <w:rFonts w:ascii="Times New Roman" w:hAnsi="Times New Roman" w:cs="Times New Roman"/>
          <w:sz w:val="24"/>
          <w:szCs w:val="24"/>
        </w:rPr>
        <w:t xml:space="preserve"> – 14.01.03 – хірургія. Спецрада Д 08.601.01 ДЗ «Дніпропетровська медична академія МОЗ України»</w:t>
      </w:r>
    </w:p>
    <w:sectPr w:rsidR="00D00CC9" w:rsidRPr="006B0E8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B0E82" w:rsidRPr="006B0E8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E9214-82E8-4971-B7E5-FE58D489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2020-10-27T11:10:00Z</dcterms:created>
  <dcterms:modified xsi:type="dcterms:W3CDTF">2020-10-28T09:40:00Z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