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E60C" w14:textId="4CDDBC9F" w:rsidR="00A42F2B" w:rsidRPr="003560F4" w:rsidRDefault="003560F4" w:rsidP="003560F4">
      <w:r>
        <w:t>Логвиненко Іван Геннадійович, інженер 1 кат. відділу тонкого органічного синтезу, Інститут біоорганічної хімії та нафтохімії ім. В.П. Кухаря. Назва дисертації: «Синтез нових трифторометоксивмісних сполук для медичної хімії». Шифр та назва спеціальності – 02.00.10 – біоорганічна хімія. Докторська рада Д 26.220.01 Інституту біоорганічної хімії та нафтохімії ім. В.П. Кухаря НАН України (вул. Академіка Кухаря, 1, м. Київ-94, 02094, тел. (044) 573-25-52). Науковий керівник: Кондратов Іван Сергійович, кандидат хімічних наук, старший науковий співробітник відділу тонкого органічного синтезу Інституту біоорганічної хімії та нафтохімії ім. В.П. Кухаря. Офіційні опоненти: Ягупольський Юрій Львович, доктор хімічних наук, професор, завідувач відділу хімії фторорганічних сполук Інституту органічної хімії, Гордієнко Ольга Василівна, кандидат хімічних наук, доцент, доцент кафедри органічної хімії хімічного факультету Київського національного університету імені Тараса Шевченка</w:t>
      </w:r>
    </w:p>
    <w:sectPr w:rsidR="00A42F2B" w:rsidRPr="003560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6E45" w14:textId="77777777" w:rsidR="00330055" w:rsidRDefault="00330055">
      <w:pPr>
        <w:spacing w:after="0" w:line="240" w:lineRule="auto"/>
      </w:pPr>
      <w:r>
        <w:separator/>
      </w:r>
    </w:p>
  </w:endnote>
  <w:endnote w:type="continuationSeparator" w:id="0">
    <w:p w14:paraId="36A723C0" w14:textId="77777777" w:rsidR="00330055" w:rsidRDefault="0033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6899" w14:textId="77777777" w:rsidR="00330055" w:rsidRDefault="00330055">
      <w:pPr>
        <w:spacing w:after="0" w:line="240" w:lineRule="auto"/>
      </w:pPr>
      <w:r>
        <w:separator/>
      </w:r>
    </w:p>
  </w:footnote>
  <w:footnote w:type="continuationSeparator" w:id="0">
    <w:p w14:paraId="1206E355" w14:textId="77777777" w:rsidR="00330055" w:rsidRDefault="0033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00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055"/>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93977</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7085</cp:revision>
  <dcterms:created xsi:type="dcterms:W3CDTF">2024-06-20T08:51:00Z</dcterms:created>
  <dcterms:modified xsi:type="dcterms:W3CDTF">2024-12-13T18:12:00Z</dcterms:modified>
  <cp:category/>
</cp:coreProperties>
</file>