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ED10A" w14:textId="2ED67DE9" w:rsidR="00AE38F9" w:rsidRDefault="00CE101F" w:rsidP="00CE101F">
      <w:pPr>
        <w:rPr>
          <w:rFonts w:ascii="Verdana" w:hAnsi="Verdana"/>
          <w:b/>
          <w:bCs/>
          <w:color w:val="000000"/>
          <w:shd w:val="clear" w:color="auto" w:fill="FFFFFF"/>
        </w:rPr>
      </w:pPr>
      <w:r>
        <w:rPr>
          <w:rFonts w:ascii="Verdana" w:hAnsi="Verdana"/>
          <w:b/>
          <w:bCs/>
          <w:color w:val="000000"/>
          <w:shd w:val="clear" w:color="auto" w:fill="FFFFFF"/>
        </w:rPr>
        <w:t xml:space="preserve">Шаповалов Пилип Олександрович. Управління стратегічним потенціалом підприємства аптечної торгівлі : Дис... канд. наук: 08.06.01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E101F" w:rsidRPr="00CE101F" w14:paraId="03E6E715" w14:textId="77777777" w:rsidTr="00CE10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E101F" w:rsidRPr="00CE101F" w14:paraId="644E3454" w14:textId="77777777">
              <w:trPr>
                <w:tblCellSpacing w:w="0" w:type="dxa"/>
              </w:trPr>
              <w:tc>
                <w:tcPr>
                  <w:tcW w:w="0" w:type="auto"/>
                  <w:vAlign w:val="center"/>
                  <w:hideMark/>
                </w:tcPr>
                <w:p w14:paraId="2CC79E83" w14:textId="77777777" w:rsidR="00CE101F" w:rsidRPr="00CE101F" w:rsidRDefault="00CE101F" w:rsidP="00CE1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101F">
                    <w:rPr>
                      <w:rFonts w:ascii="Times New Roman" w:eastAsia="Times New Roman" w:hAnsi="Times New Roman" w:cs="Times New Roman"/>
                      <w:b/>
                      <w:bCs/>
                      <w:sz w:val="24"/>
                      <w:szCs w:val="24"/>
                    </w:rPr>
                    <w:lastRenderedPageBreak/>
                    <w:t>Шаповалов П.О. Управління стратегічним потенціалом підприємства аптечної торгівлі. – Рукопис.</w:t>
                  </w:r>
                </w:p>
                <w:p w14:paraId="0118D24C" w14:textId="77777777" w:rsidR="00CE101F" w:rsidRPr="00CE101F" w:rsidRDefault="00CE101F" w:rsidP="00CE1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101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Донецький державний університет економіки і торгівлі ім. М. Туган-Барановського, Донецьк, 2006.</w:t>
                  </w:r>
                </w:p>
                <w:p w14:paraId="304864C2" w14:textId="77777777" w:rsidR="00CE101F" w:rsidRPr="00CE101F" w:rsidRDefault="00CE101F" w:rsidP="00CE1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101F">
                    <w:rPr>
                      <w:rFonts w:ascii="Times New Roman" w:eastAsia="Times New Roman" w:hAnsi="Times New Roman" w:cs="Times New Roman"/>
                      <w:sz w:val="24"/>
                      <w:szCs w:val="24"/>
                    </w:rPr>
                    <w:t>У дисертаційній роботі розглянуто особливості формування понять “потенціал”, “стратегічний потенціал”, установлено класифікаційні ознаки та структурні елементи, виявлено підходи до формування, оцінки та управління стратегічним потенціалом підприємства. Визначено основні тенденції розвитку фармацевтичного ринку; запропоновано методичний підхід до формування системи маркетингової діагностики стратегічної позиції. Проаналізовано рівень використання стратегічного потенціалу підприємства аптечної торгівлі, що дає більш об'єктивну картину порівняно з традиційними методиками, тому що вона заснована на синтезі оцінок провідних спеціалістів, що в цілому дозволяє провести комплексну діагностику проблем і перспектив розвитку підприємства. Запропоновано модель процесу стратегічного планування на основі оцінки рівня використання стратегічного потенціалу підприємства.</w:t>
                  </w:r>
                </w:p>
              </w:tc>
            </w:tr>
          </w:tbl>
          <w:p w14:paraId="273A554B" w14:textId="77777777" w:rsidR="00CE101F" w:rsidRPr="00CE101F" w:rsidRDefault="00CE101F" w:rsidP="00CE101F">
            <w:pPr>
              <w:spacing w:after="0" w:line="240" w:lineRule="auto"/>
              <w:rPr>
                <w:rFonts w:ascii="Times New Roman" w:eastAsia="Times New Roman" w:hAnsi="Times New Roman" w:cs="Times New Roman"/>
                <w:sz w:val="24"/>
                <w:szCs w:val="24"/>
              </w:rPr>
            </w:pPr>
          </w:p>
        </w:tc>
      </w:tr>
      <w:tr w:rsidR="00CE101F" w:rsidRPr="00CE101F" w14:paraId="7EB3999A" w14:textId="77777777" w:rsidTr="00CE10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E101F" w:rsidRPr="00CE101F" w14:paraId="56B5677C" w14:textId="77777777">
              <w:trPr>
                <w:tblCellSpacing w:w="0" w:type="dxa"/>
              </w:trPr>
              <w:tc>
                <w:tcPr>
                  <w:tcW w:w="0" w:type="auto"/>
                  <w:vAlign w:val="center"/>
                  <w:hideMark/>
                </w:tcPr>
                <w:p w14:paraId="4C3BB305" w14:textId="77777777" w:rsidR="00CE101F" w:rsidRPr="00CE101F" w:rsidRDefault="00CE101F" w:rsidP="00CE1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101F">
                    <w:rPr>
                      <w:rFonts w:ascii="Times New Roman" w:eastAsia="Times New Roman" w:hAnsi="Times New Roman" w:cs="Times New Roman"/>
                      <w:sz w:val="24"/>
                      <w:szCs w:val="24"/>
                    </w:rPr>
                    <w:t>У дослідженні теоретично обґрунтовано і вирішено науково-прикладну задачу формування й управління стратегічним потенціалом підприємства аптечної торгівлі на основі узагальнення теоретичних положень, урахування методів і досвіду вітчизняних і зарубіжних роздрібних аптечних мереж, особливостей ринкової економіки України.</w:t>
                  </w:r>
                </w:p>
                <w:p w14:paraId="294FAEF8" w14:textId="77777777" w:rsidR="00CE101F" w:rsidRPr="00CE101F" w:rsidRDefault="00CE101F" w:rsidP="00CE1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101F">
                    <w:rPr>
                      <w:rFonts w:ascii="Times New Roman" w:eastAsia="Times New Roman" w:hAnsi="Times New Roman" w:cs="Times New Roman"/>
                      <w:sz w:val="24"/>
                      <w:szCs w:val="24"/>
                    </w:rPr>
                    <w:t>Основні наукові та прикладні результати дослідження полягають у такому:</w:t>
                  </w:r>
                </w:p>
                <w:p w14:paraId="70F82600" w14:textId="77777777" w:rsidR="00CE101F" w:rsidRPr="00CE101F" w:rsidRDefault="00CE101F" w:rsidP="00CE1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101F">
                    <w:rPr>
                      <w:rFonts w:ascii="Times New Roman" w:eastAsia="Times New Roman" w:hAnsi="Times New Roman" w:cs="Times New Roman"/>
                      <w:sz w:val="24"/>
                      <w:szCs w:val="24"/>
                    </w:rPr>
                    <w:t>1. Виявлено хронологію становлення і розвитку розуміння сутності потенціалу підприємства серед учених-економістів як вітчизняних, так і зарубіжних та встановлено ринкові ознаки, що найбільш повно відображують сутність поняття „потенціал”. Виходячи з цього подано авторське визначення поняття «потенціал підприємства» як інтегральне відображення (оцінка) поточних і майбутніх можливостей економічної системи трансформувати вхідні ресурси за допомогою властивих її персоналу підприємницьких здібностей в економічні блага, максимально задовольняючи таким чином корпоративні та суспільні інтереси, та „стратегічний потенціал підприємства” як сукупність наявних ресурсів і можливостей для розробки і реалізації розробленої стратегії.</w:t>
                  </w:r>
                </w:p>
                <w:p w14:paraId="7AD6B9E5" w14:textId="77777777" w:rsidR="00CE101F" w:rsidRPr="00CE101F" w:rsidRDefault="00CE101F" w:rsidP="00CE1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101F">
                    <w:rPr>
                      <w:rFonts w:ascii="Times New Roman" w:eastAsia="Times New Roman" w:hAnsi="Times New Roman" w:cs="Times New Roman"/>
                      <w:sz w:val="24"/>
                      <w:szCs w:val="24"/>
                    </w:rPr>
                    <w:t>2. Запропоновано загальну класифікацію видів потенціалів за різними ознаками, в якій логічним доповненням є дієздатний і недієздатний потенціал, які можливо задіяти у будь-який момент часу в певних умовах для виконання поставлених завдань і досягнення конкретних цілей.</w:t>
                  </w:r>
                </w:p>
                <w:p w14:paraId="1AA6759D" w14:textId="77777777" w:rsidR="00CE101F" w:rsidRPr="00CE101F" w:rsidRDefault="00CE101F" w:rsidP="00CE1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101F">
                    <w:rPr>
                      <w:rFonts w:ascii="Times New Roman" w:eastAsia="Times New Roman" w:hAnsi="Times New Roman" w:cs="Times New Roman"/>
                      <w:sz w:val="24"/>
                      <w:szCs w:val="24"/>
                    </w:rPr>
                    <w:t>3. На основі вивчення властивостей економічної системи запропоновано механізм формування стратегічного потенціалу підприємства, в якому кожний з елементів підкоряється досягненню загальних стратегічних цілей, в результаті взаємодії яких створюється система, з’являються нові властивості, які відсутні в кожному окремому виді ресурсу.</w:t>
                  </w:r>
                </w:p>
                <w:p w14:paraId="7EFABF67" w14:textId="77777777" w:rsidR="00CE101F" w:rsidRPr="00CE101F" w:rsidRDefault="00CE101F" w:rsidP="00CE1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101F">
                    <w:rPr>
                      <w:rFonts w:ascii="Times New Roman" w:eastAsia="Times New Roman" w:hAnsi="Times New Roman" w:cs="Times New Roman"/>
                      <w:sz w:val="24"/>
                      <w:szCs w:val="24"/>
                    </w:rPr>
                    <w:t xml:space="preserve">4. Результати дослідження показали, що фармацевтичний ринок України має ряд особливостей, якими він відрізняється від інших товарних ринків. До цих особливостей можна віднести: різноманітний асортимент лікарських засобів; тривалий цикл їх розробки; високу наукомісткість; </w:t>
                  </w:r>
                  <w:r w:rsidRPr="00CE101F">
                    <w:rPr>
                      <w:rFonts w:ascii="Times New Roman" w:eastAsia="Times New Roman" w:hAnsi="Times New Roman" w:cs="Times New Roman"/>
                      <w:sz w:val="24"/>
                      <w:szCs w:val="24"/>
                    </w:rPr>
                    <w:lastRenderedPageBreak/>
                    <w:t>нееластичний попит; залежність потреби у препаратах від епідемій, стихійних лих та інших екстремальних ситуацій, тому існує необхідність вивчення його специфічних характеристик.</w:t>
                  </w:r>
                </w:p>
                <w:p w14:paraId="748DDB89" w14:textId="77777777" w:rsidR="00CE101F" w:rsidRPr="00CE101F" w:rsidRDefault="00CE101F" w:rsidP="00CE1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101F">
                    <w:rPr>
                      <w:rFonts w:ascii="Times New Roman" w:eastAsia="Times New Roman" w:hAnsi="Times New Roman" w:cs="Times New Roman"/>
                      <w:sz w:val="24"/>
                      <w:szCs w:val="24"/>
                    </w:rPr>
                    <w:t>5. Проведено маркетингову діагностику стратегічної позиції підприємств аптечної торгівлі, основною метою якої є орієнтація системи управління стратегічним потенціалом на досягнення цілей підприємства. Проведений аналіз показав, що середній рівень соціальної ефективності управління стратегічним потенціалом мають підприємства 1 і 2 груп, низький рівень - підприємства 3 і 4 груп, середній рівень економічної ефективності управління стратегічним потенціалом мають підприємства 1, 2 і 3 груп, низький рівень - підприємства 4 групи.</w:t>
                  </w:r>
                </w:p>
                <w:p w14:paraId="012C0033" w14:textId="77777777" w:rsidR="00CE101F" w:rsidRPr="00CE101F" w:rsidRDefault="00CE101F" w:rsidP="00CE1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101F">
                    <w:rPr>
                      <w:rFonts w:ascii="Times New Roman" w:eastAsia="Times New Roman" w:hAnsi="Times New Roman" w:cs="Times New Roman"/>
                      <w:sz w:val="24"/>
                      <w:szCs w:val="24"/>
                    </w:rPr>
                    <w:t>6. У результаті дослідження визначено, що українські підприємства аптечної торгівлі відрізняються, по-перше, досить низькою продуктивністю праці, по-друге, слабкостями конкурентних позицій вітчизняних підприємств аптечної торгівлі є високі бар’єри для входу до ринку, по-третє, – наявність недосконалої інформації, що потребує створення загальнодержавного центру фармацевтичної інформації.</w:t>
                  </w:r>
                </w:p>
                <w:p w14:paraId="10104786" w14:textId="77777777" w:rsidR="00CE101F" w:rsidRPr="00CE101F" w:rsidRDefault="00CE101F" w:rsidP="00CE1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101F">
                    <w:rPr>
                      <w:rFonts w:ascii="Times New Roman" w:eastAsia="Times New Roman" w:hAnsi="Times New Roman" w:cs="Times New Roman"/>
                      <w:sz w:val="24"/>
                      <w:szCs w:val="24"/>
                    </w:rPr>
                    <w:t>7. Доведено, що в умовах посилення конкуренції на ринку аптечної торгівлі проблема утримання конкурентних переваг є однією з найголовніших. Тому в роботі запропоновано проведення оцінки рівня якості обслуговування в роздрібній торговельній мережі як елемента</w:t>
                  </w:r>
                  <w:r w:rsidRPr="00CE101F">
                    <w:rPr>
                      <w:rFonts w:ascii="Times New Roman" w:eastAsia="Times New Roman" w:hAnsi="Times New Roman" w:cs="Times New Roman"/>
                      <w:i/>
                      <w:iCs/>
                      <w:sz w:val="24"/>
                      <w:szCs w:val="24"/>
                    </w:rPr>
                    <w:t> </w:t>
                  </w:r>
                  <w:r w:rsidRPr="00CE101F">
                    <w:rPr>
                      <w:rFonts w:ascii="Times New Roman" w:eastAsia="Times New Roman" w:hAnsi="Times New Roman" w:cs="Times New Roman"/>
                      <w:sz w:val="24"/>
                      <w:szCs w:val="24"/>
                    </w:rPr>
                    <w:t>стратегічного потенціалу, що має базуватися на створенні комфорту, зручності, тобто тих благ, що дозволяють споживачам установлювати довгострокові партнерські відносини з обраними компаніями. Встановлено взаємозв'язок між якістю обслуговування і розміром виручки, а також той факт, що успішна діяльність підприємства аптечної торгівлі та його конкурентоспроможність за інших рівних умов залежать від досвіду роботи, знання специфіки ринку й уміння вибудовувати технологію надання послуг споживачам, що у свою чергу дає конкурентну можливість управління стратегічним потенціалом підприємства.</w:t>
                  </w:r>
                </w:p>
                <w:p w14:paraId="5B948C7D" w14:textId="77777777" w:rsidR="00CE101F" w:rsidRPr="00CE101F" w:rsidRDefault="00CE101F" w:rsidP="00CE1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101F">
                    <w:rPr>
                      <w:rFonts w:ascii="Times New Roman" w:eastAsia="Times New Roman" w:hAnsi="Times New Roman" w:cs="Times New Roman"/>
                      <w:sz w:val="24"/>
                      <w:szCs w:val="24"/>
                    </w:rPr>
                    <w:t>8. Запропоновано використання методу рейтингування підприємств аптечної торгівлі, який надає можливості зниження комерційних ризиків та дозволяє зробити висновок про наявність потенційних можливостей для досягнення ринкової стабільності.</w:t>
                  </w:r>
                </w:p>
                <w:p w14:paraId="6CDE6E36" w14:textId="77777777" w:rsidR="00CE101F" w:rsidRPr="00CE101F" w:rsidRDefault="00CE101F" w:rsidP="00CE1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101F">
                    <w:rPr>
                      <w:rFonts w:ascii="Times New Roman" w:eastAsia="Times New Roman" w:hAnsi="Times New Roman" w:cs="Times New Roman"/>
                      <w:sz w:val="24"/>
                      <w:szCs w:val="24"/>
                    </w:rPr>
                    <w:t>9. За допомогою використання індикаторів та економічних стандартів за 5 напрямками розроблена методика оцінки конкурентоспроможності стратегічного потенціалу підприємств аптечної галузі, що дозволила встановити загальний фактичний рівень конкурентоспроможності стратегічного потенціалу ВТФ ТОВ „Арніка” на рівні галузевого стандарту .</w:t>
                  </w:r>
                </w:p>
                <w:p w14:paraId="2C370B33" w14:textId="77777777" w:rsidR="00CE101F" w:rsidRPr="00CE101F" w:rsidRDefault="00CE101F" w:rsidP="00CE10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101F">
                    <w:rPr>
                      <w:rFonts w:ascii="Times New Roman" w:eastAsia="Times New Roman" w:hAnsi="Times New Roman" w:cs="Times New Roman"/>
                      <w:sz w:val="24"/>
                      <w:szCs w:val="24"/>
                    </w:rPr>
                    <w:t>10. Запропоновано механізм процесу стратегічного планування, побудований на основі оцінки стратегічного потенціалу підприємства, на підставі якого сформульовано три основні стратегічні напрями розвитку підприємства ВТФ ТОВ «Арніка» і наведено прогнозні значення для кожної стратегічної альтернативи.</w:t>
                  </w:r>
                </w:p>
              </w:tc>
            </w:tr>
          </w:tbl>
          <w:p w14:paraId="084FF696" w14:textId="77777777" w:rsidR="00CE101F" w:rsidRPr="00CE101F" w:rsidRDefault="00CE101F" w:rsidP="00CE101F">
            <w:pPr>
              <w:spacing w:after="0" w:line="240" w:lineRule="auto"/>
              <w:rPr>
                <w:rFonts w:ascii="Times New Roman" w:eastAsia="Times New Roman" w:hAnsi="Times New Roman" w:cs="Times New Roman"/>
                <w:sz w:val="24"/>
                <w:szCs w:val="24"/>
              </w:rPr>
            </w:pPr>
          </w:p>
        </w:tc>
      </w:tr>
    </w:tbl>
    <w:p w14:paraId="60FB77BD" w14:textId="77777777" w:rsidR="00CE101F" w:rsidRPr="00CE101F" w:rsidRDefault="00CE101F" w:rsidP="00CE101F"/>
    <w:sectPr w:rsidR="00CE101F" w:rsidRPr="00CE101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3B28C" w14:textId="77777777" w:rsidR="002F56BB" w:rsidRDefault="002F56BB">
      <w:pPr>
        <w:spacing w:after="0" w:line="240" w:lineRule="auto"/>
      </w:pPr>
      <w:r>
        <w:separator/>
      </w:r>
    </w:p>
  </w:endnote>
  <w:endnote w:type="continuationSeparator" w:id="0">
    <w:p w14:paraId="77A19B53" w14:textId="77777777" w:rsidR="002F56BB" w:rsidRDefault="002F5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99627" w14:textId="77777777" w:rsidR="002F56BB" w:rsidRDefault="002F56BB">
      <w:pPr>
        <w:spacing w:after="0" w:line="240" w:lineRule="auto"/>
      </w:pPr>
      <w:r>
        <w:separator/>
      </w:r>
    </w:p>
  </w:footnote>
  <w:footnote w:type="continuationSeparator" w:id="0">
    <w:p w14:paraId="3AC6B1C3" w14:textId="77777777" w:rsidR="002F56BB" w:rsidRDefault="002F5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F56B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0F7E66"/>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6BB"/>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5F6"/>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68B"/>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36"/>
    <w:rsid w:val="00C4005A"/>
    <w:rsid w:val="00C40073"/>
    <w:rsid w:val="00C403C9"/>
    <w:rsid w:val="00C40503"/>
    <w:rsid w:val="00C4096F"/>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8F6"/>
    <w:rsid w:val="00C50A21"/>
    <w:rsid w:val="00C50FD7"/>
    <w:rsid w:val="00C510F1"/>
    <w:rsid w:val="00C5133A"/>
    <w:rsid w:val="00C5177A"/>
    <w:rsid w:val="00C51980"/>
    <w:rsid w:val="00C51AE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487"/>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504"/>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79511</TotalTime>
  <Pages>3</Pages>
  <Words>920</Words>
  <Characters>5247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2068</cp:revision>
  <dcterms:created xsi:type="dcterms:W3CDTF">2024-06-20T08:51:00Z</dcterms:created>
  <dcterms:modified xsi:type="dcterms:W3CDTF">2024-09-11T21:45:00Z</dcterms:modified>
  <cp:category/>
</cp:coreProperties>
</file>