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c"/>
      </w:pPr>
      <w:r>
        <w:rPr>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7552A6" w:rsidRDefault="007552A6" w:rsidP="00713E29">
      <w:pPr>
        <w:ind w:right="27"/>
        <w:jc w:val="both"/>
        <w:rPr>
          <w:spacing w:val="10"/>
          <w:lang w:val="uk-UA"/>
        </w:rPr>
      </w:pPr>
    </w:p>
    <w:p w:rsidR="00B00DBF" w:rsidRDefault="00B00DBF" w:rsidP="00B00DBF">
      <w:pPr>
        <w:jc w:val="center"/>
        <w:rPr>
          <w:rFonts w:ascii="Times New Roman" w:eastAsia="Times New Roman" w:hAnsi="Times New Roman" w:cs="Times New Roman"/>
          <w:b/>
          <w:sz w:val="28"/>
          <w:szCs w:val="28"/>
        </w:rPr>
      </w:pPr>
      <w:r>
        <w:rPr>
          <w:rStyle w:val="FontStyle37"/>
          <w:b w:val="0"/>
          <w:szCs w:val="28"/>
        </w:rPr>
        <w:t>МІЖНАРОДНИЙ УНІВЕРСИТЕТ БІЗНЕСУ І ПРАВА</w:t>
      </w:r>
    </w:p>
    <w:p w:rsidR="00B00DBF" w:rsidRDefault="00B00DBF" w:rsidP="00B00DBF">
      <w:pPr>
        <w:spacing w:line="360" w:lineRule="auto"/>
        <w:ind w:firstLine="567"/>
        <w:jc w:val="both"/>
        <w:rPr>
          <w:color w:val="000000"/>
          <w:spacing w:val="-9"/>
          <w:sz w:val="28"/>
          <w:szCs w:val="28"/>
        </w:rPr>
      </w:pPr>
    </w:p>
    <w:p w:rsidR="00B00DBF" w:rsidRDefault="00B00DBF" w:rsidP="00B00DBF">
      <w:pPr>
        <w:spacing w:line="360" w:lineRule="auto"/>
        <w:ind w:firstLine="567"/>
        <w:jc w:val="both"/>
        <w:rPr>
          <w:color w:val="000000"/>
          <w:spacing w:val="-9"/>
          <w:sz w:val="28"/>
          <w:szCs w:val="28"/>
        </w:rPr>
      </w:pPr>
    </w:p>
    <w:p w:rsidR="00B00DBF" w:rsidRDefault="00B00DBF" w:rsidP="00B00DBF">
      <w:pPr>
        <w:spacing w:line="360" w:lineRule="auto"/>
        <w:ind w:firstLine="567"/>
        <w:jc w:val="center"/>
        <w:rPr>
          <w:color w:val="000000"/>
          <w:spacing w:val="-9"/>
          <w:sz w:val="28"/>
          <w:szCs w:val="28"/>
          <w:lang w:val="uk-UA"/>
        </w:rPr>
      </w:pPr>
      <w:r>
        <w:rPr>
          <w:color w:val="000000"/>
          <w:spacing w:val="-9"/>
          <w:sz w:val="28"/>
          <w:szCs w:val="28"/>
        </w:rPr>
        <w:t>На правах рукопису</w:t>
      </w:r>
    </w:p>
    <w:p w:rsidR="00B00DBF" w:rsidRDefault="00B00DBF" w:rsidP="00B00DBF">
      <w:pPr>
        <w:spacing w:line="360" w:lineRule="auto"/>
        <w:ind w:firstLine="567"/>
        <w:jc w:val="center"/>
        <w:rPr>
          <w:color w:val="000000"/>
          <w:spacing w:val="-9"/>
          <w:sz w:val="28"/>
          <w:szCs w:val="28"/>
        </w:rPr>
      </w:pPr>
    </w:p>
    <w:p w:rsidR="00B00DBF" w:rsidRDefault="00B00DBF" w:rsidP="00B00DBF">
      <w:pPr>
        <w:spacing w:line="360" w:lineRule="auto"/>
        <w:ind w:firstLine="567"/>
        <w:jc w:val="center"/>
        <w:rPr>
          <w:color w:val="000000"/>
          <w:spacing w:val="-9"/>
          <w:sz w:val="28"/>
          <w:szCs w:val="28"/>
        </w:rPr>
      </w:pPr>
      <w:r>
        <w:rPr>
          <w:color w:val="000000"/>
          <w:spacing w:val="-9"/>
          <w:sz w:val="28"/>
          <w:szCs w:val="28"/>
        </w:rPr>
        <w:t>Щербань Олена Дмитрівна</w:t>
      </w:r>
    </w:p>
    <w:p w:rsidR="00B00DBF" w:rsidRDefault="00B00DBF" w:rsidP="00B00DBF">
      <w:pPr>
        <w:spacing w:line="360" w:lineRule="auto"/>
        <w:ind w:firstLine="567"/>
        <w:jc w:val="both"/>
        <w:rPr>
          <w:color w:val="000000"/>
          <w:spacing w:val="-9"/>
          <w:sz w:val="28"/>
          <w:szCs w:val="28"/>
        </w:rPr>
      </w:pPr>
    </w:p>
    <w:p w:rsidR="00B00DBF" w:rsidRDefault="00B00DBF" w:rsidP="00B00DBF">
      <w:pPr>
        <w:spacing w:line="360" w:lineRule="auto"/>
        <w:ind w:firstLine="567"/>
        <w:jc w:val="right"/>
        <w:rPr>
          <w:color w:val="000000"/>
          <w:spacing w:val="-9"/>
          <w:sz w:val="28"/>
          <w:szCs w:val="28"/>
        </w:rPr>
      </w:pPr>
      <w:r>
        <w:rPr>
          <w:color w:val="000000"/>
          <w:spacing w:val="-9"/>
          <w:sz w:val="28"/>
          <w:szCs w:val="28"/>
        </w:rPr>
        <w:t>УДК 330.322+656.13</w:t>
      </w:r>
    </w:p>
    <w:p w:rsidR="00B00DBF" w:rsidRDefault="00B00DBF" w:rsidP="00B00DBF">
      <w:pPr>
        <w:spacing w:line="360" w:lineRule="auto"/>
        <w:ind w:firstLine="567"/>
        <w:jc w:val="center"/>
        <w:rPr>
          <w:color w:val="000000"/>
          <w:spacing w:val="-9"/>
          <w:sz w:val="28"/>
          <w:szCs w:val="28"/>
        </w:rPr>
      </w:pPr>
    </w:p>
    <w:p w:rsidR="00B00DBF" w:rsidRDefault="00B00DBF" w:rsidP="00B00DBF">
      <w:pPr>
        <w:tabs>
          <w:tab w:val="center" w:pos="4820"/>
          <w:tab w:val="right" w:pos="9641"/>
        </w:tabs>
        <w:spacing w:line="360" w:lineRule="auto"/>
        <w:ind w:firstLine="567"/>
        <w:jc w:val="center"/>
        <w:rPr>
          <w:b/>
          <w:caps/>
          <w:spacing w:val="-11"/>
          <w:sz w:val="28"/>
          <w:szCs w:val="28"/>
        </w:rPr>
      </w:pPr>
      <w:r>
        <w:rPr>
          <w:b/>
          <w:caps/>
          <w:sz w:val="28"/>
          <w:szCs w:val="28"/>
        </w:rPr>
        <w:t>Формування організаційно-економічного механізму інвестування автотранспортних підприємств</w:t>
      </w:r>
    </w:p>
    <w:p w:rsidR="00B00DBF" w:rsidRDefault="00B00DBF" w:rsidP="00B00DBF">
      <w:pPr>
        <w:tabs>
          <w:tab w:val="center" w:pos="4820"/>
          <w:tab w:val="right" w:pos="9641"/>
        </w:tabs>
        <w:spacing w:line="360" w:lineRule="auto"/>
        <w:ind w:firstLine="567"/>
        <w:jc w:val="both"/>
        <w:rPr>
          <w:b/>
          <w:caps/>
          <w:spacing w:val="-11"/>
          <w:sz w:val="28"/>
          <w:szCs w:val="28"/>
        </w:rPr>
      </w:pPr>
    </w:p>
    <w:p w:rsidR="00B00DBF" w:rsidRDefault="00B00DBF" w:rsidP="00B00DBF">
      <w:pPr>
        <w:tabs>
          <w:tab w:val="center" w:pos="4820"/>
          <w:tab w:val="right" w:pos="9641"/>
        </w:tabs>
        <w:spacing w:line="360" w:lineRule="auto"/>
        <w:ind w:firstLine="567"/>
        <w:jc w:val="both"/>
        <w:rPr>
          <w:b/>
          <w:caps/>
          <w:spacing w:val="-11"/>
          <w:sz w:val="28"/>
          <w:szCs w:val="28"/>
        </w:rPr>
      </w:pPr>
    </w:p>
    <w:p w:rsidR="00B00DBF" w:rsidRDefault="00B00DBF" w:rsidP="00B00DBF">
      <w:pPr>
        <w:spacing w:line="360" w:lineRule="auto"/>
        <w:ind w:firstLine="567"/>
        <w:jc w:val="center"/>
        <w:rPr>
          <w:sz w:val="28"/>
          <w:szCs w:val="28"/>
        </w:rPr>
      </w:pPr>
      <w:r>
        <w:rPr>
          <w:color w:val="000000"/>
          <w:spacing w:val="-11"/>
          <w:sz w:val="28"/>
          <w:szCs w:val="28"/>
        </w:rPr>
        <w:t xml:space="preserve">Спеціальність </w:t>
      </w:r>
      <w:r>
        <w:rPr>
          <w:sz w:val="28"/>
          <w:szCs w:val="28"/>
        </w:rPr>
        <w:t>08.00.04 – економіка та управління підприємствами (за видами економічної діяльності)</w:t>
      </w:r>
    </w:p>
    <w:p w:rsidR="00B00DBF" w:rsidRDefault="00B00DBF" w:rsidP="00B00DBF">
      <w:pPr>
        <w:spacing w:line="360" w:lineRule="auto"/>
        <w:ind w:firstLine="567"/>
        <w:jc w:val="both"/>
        <w:rPr>
          <w:b/>
          <w:i/>
          <w:caps/>
          <w:color w:val="000000"/>
          <w:spacing w:val="-11"/>
          <w:sz w:val="28"/>
          <w:szCs w:val="28"/>
        </w:rPr>
      </w:pPr>
    </w:p>
    <w:p w:rsidR="00B00DBF" w:rsidRDefault="00B00DBF" w:rsidP="00B00DBF">
      <w:pPr>
        <w:spacing w:line="360" w:lineRule="auto"/>
        <w:ind w:firstLine="567"/>
        <w:jc w:val="both"/>
        <w:rPr>
          <w:b/>
          <w:i/>
          <w:caps/>
          <w:color w:val="000000"/>
          <w:spacing w:val="-11"/>
          <w:sz w:val="28"/>
          <w:szCs w:val="28"/>
        </w:rPr>
      </w:pPr>
    </w:p>
    <w:p w:rsidR="00B00DBF" w:rsidRDefault="00B00DBF" w:rsidP="00B00DBF">
      <w:pPr>
        <w:shd w:val="clear" w:color="auto" w:fill="FFFFFF"/>
        <w:spacing w:line="360" w:lineRule="auto"/>
        <w:ind w:firstLine="567"/>
        <w:jc w:val="center"/>
        <w:rPr>
          <w:iCs/>
          <w:sz w:val="28"/>
          <w:szCs w:val="28"/>
        </w:rPr>
      </w:pPr>
      <w:r>
        <w:rPr>
          <w:iCs/>
          <w:sz w:val="28"/>
          <w:szCs w:val="28"/>
        </w:rPr>
        <w:t>Дисертація</w:t>
      </w:r>
    </w:p>
    <w:p w:rsidR="00B00DBF" w:rsidRDefault="00B00DBF" w:rsidP="00B00DBF">
      <w:pPr>
        <w:shd w:val="clear" w:color="auto" w:fill="FFFFFF"/>
        <w:spacing w:line="360" w:lineRule="auto"/>
        <w:ind w:firstLine="567"/>
        <w:jc w:val="center"/>
        <w:rPr>
          <w:iCs/>
          <w:sz w:val="28"/>
          <w:szCs w:val="28"/>
        </w:rPr>
      </w:pPr>
      <w:r>
        <w:rPr>
          <w:iCs/>
          <w:sz w:val="28"/>
          <w:szCs w:val="28"/>
        </w:rPr>
        <w:t>на здобуття наукового ступеня</w:t>
      </w:r>
    </w:p>
    <w:p w:rsidR="00B00DBF" w:rsidRDefault="00B00DBF" w:rsidP="00B00DBF">
      <w:pPr>
        <w:shd w:val="clear" w:color="auto" w:fill="FFFFFF"/>
        <w:spacing w:line="360" w:lineRule="auto"/>
        <w:ind w:firstLine="567"/>
        <w:jc w:val="center"/>
        <w:rPr>
          <w:iCs/>
          <w:sz w:val="28"/>
          <w:szCs w:val="28"/>
        </w:rPr>
      </w:pPr>
      <w:r>
        <w:rPr>
          <w:iCs/>
          <w:sz w:val="28"/>
          <w:szCs w:val="28"/>
        </w:rPr>
        <w:t>кандидата економічних наук</w:t>
      </w:r>
    </w:p>
    <w:p w:rsidR="00B00DBF" w:rsidRDefault="00B00DBF" w:rsidP="00B00DBF">
      <w:pPr>
        <w:shd w:val="clear" w:color="auto" w:fill="FFFFFF"/>
        <w:spacing w:line="360" w:lineRule="auto"/>
        <w:ind w:firstLine="567"/>
        <w:jc w:val="both"/>
        <w:rPr>
          <w:iCs/>
          <w:sz w:val="28"/>
          <w:szCs w:val="28"/>
        </w:rPr>
      </w:pPr>
    </w:p>
    <w:p w:rsidR="00B00DBF" w:rsidRDefault="00B00DBF" w:rsidP="00B00DBF">
      <w:pPr>
        <w:shd w:val="clear" w:color="auto" w:fill="FFFFFF"/>
        <w:spacing w:line="360" w:lineRule="auto"/>
        <w:ind w:firstLine="567"/>
        <w:jc w:val="both"/>
        <w:rPr>
          <w:iCs/>
          <w:sz w:val="28"/>
          <w:szCs w:val="28"/>
        </w:rPr>
      </w:pPr>
    </w:p>
    <w:p w:rsidR="00B00DBF" w:rsidRDefault="00B00DBF" w:rsidP="00B00DBF">
      <w:pPr>
        <w:shd w:val="clear" w:color="auto" w:fill="FFFFFF"/>
        <w:spacing w:line="360" w:lineRule="auto"/>
        <w:ind w:firstLine="567"/>
        <w:jc w:val="both"/>
        <w:rPr>
          <w:iCs/>
          <w:sz w:val="28"/>
          <w:szCs w:val="28"/>
        </w:rPr>
      </w:pPr>
    </w:p>
    <w:p w:rsidR="00B00DBF" w:rsidRDefault="00B00DBF" w:rsidP="00B00DBF">
      <w:pPr>
        <w:tabs>
          <w:tab w:val="left" w:pos="9781"/>
        </w:tabs>
        <w:ind w:left="5812" w:right="-114"/>
        <w:rPr>
          <w:sz w:val="28"/>
          <w:szCs w:val="28"/>
          <w:lang w:val="uk-UA"/>
        </w:rPr>
      </w:pPr>
      <w:r>
        <w:rPr>
          <w:sz w:val="28"/>
          <w:szCs w:val="28"/>
        </w:rPr>
        <w:t>Науковий керівник:</w:t>
      </w:r>
    </w:p>
    <w:p w:rsidR="00B00DBF" w:rsidRDefault="00B00DBF" w:rsidP="00B00DBF">
      <w:pPr>
        <w:tabs>
          <w:tab w:val="left" w:pos="9781"/>
        </w:tabs>
        <w:ind w:left="5812" w:right="-114"/>
        <w:rPr>
          <w:sz w:val="28"/>
          <w:szCs w:val="28"/>
        </w:rPr>
      </w:pPr>
      <w:r>
        <w:rPr>
          <w:sz w:val="28"/>
          <w:szCs w:val="28"/>
        </w:rPr>
        <w:t>Лагодієнко Володимир Вікторович</w:t>
      </w:r>
    </w:p>
    <w:p w:rsidR="00B00DBF" w:rsidRDefault="00B00DBF" w:rsidP="00B00DBF">
      <w:pPr>
        <w:tabs>
          <w:tab w:val="left" w:pos="9781"/>
        </w:tabs>
        <w:ind w:left="5812" w:right="-114"/>
        <w:rPr>
          <w:sz w:val="28"/>
          <w:szCs w:val="28"/>
        </w:rPr>
      </w:pPr>
      <w:r>
        <w:rPr>
          <w:sz w:val="28"/>
          <w:szCs w:val="28"/>
        </w:rPr>
        <w:t>доктор економічних наук,  професор</w:t>
      </w:r>
    </w:p>
    <w:p w:rsidR="00B00DBF" w:rsidRDefault="00B00DBF" w:rsidP="00B00DBF">
      <w:pPr>
        <w:shd w:val="clear" w:color="auto" w:fill="FFFFFF"/>
        <w:spacing w:line="360" w:lineRule="auto"/>
        <w:ind w:firstLine="567"/>
        <w:jc w:val="both"/>
        <w:rPr>
          <w:iCs/>
          <w:sz w:val="28"/>
          <w:szCs w:val="28"/>
        </w:rPr>
      </w:pPr>
    </w:p>
    <w:p w:rsidR="00B00DBF" w:rsidRDefault="00B00DBF" w:rsidP="00B00DBF">
      <w:pPr>
        <w:shd w:val="clear" w:color="auto" w:fill="FFFFFF"/>
        <w:spacing w:line="360" w:lineRule="auto"/>
        <w:ind w:firstLine="567"/>
        <w:jc w:val="both"/>
        <w:rPr>
          <w:iCs/>
          <w:sz w:val="28"/>
          <w:szCs w:val="28"/>
        </w:rPr>
      </w:pPr>
    </w:p>
    <w:p w:rsidR="00B00DBF" w:rsidRDefault="00B00DBF" w:rsidP="00B00DBF">
      <w:pPr>
        <w:shd w:val="clear" w:color="auto" w:fill="FFFFFF"/>
        <w:spacing w:line="360" w:lineRule="auto"/>
        <w:ind w:firstLine="567"/>
        <w:jc w:val="both"/>
        <w:rPr>
          <w:iCs/>
          <w:sz w:val="28"/>
          <w:szCs w:val="28"/>
        </w:rPr>
      </w:pPr>
    </w:p>
    <w:p w:rsidR="00B00DBF" w:rsidRDefault="00B00DBF" w:rsidP="00B00DBF">
      <w:pPr>
        <w:shd w:val="clear" w:color="auto" w:fill="FFFFFF"/>
        <w:spacing w:line="360" w:lineRule="auto"/>
        <w:ind w:firstLine="567"/>
        <w:jc w:val="center"/>
        <w:rPr>
          <w:iCs/>
          <w:sz w:val="28"/>
          <w:szCs w:val="28"/>
          <w:lang w:val="uk-UA"/>
        </w:rPr>
      </w:pPr>
    </w:p>
    <w:p w:rsidR="00B00DBF" w:rsidRDefault="00B00DBF" w:rsidP="00B00DBF">
      <w:pPr>
        <w:shd w:val="clear" w:color="auto" w:fill="FFFFFF"/>
        <w:spacing w:line="360" w:lineRule="auto"/>
        <w:ind w:firstLine="567"/>
        <w:jc w:val="center"/>
        <w:rPr>
          <w:iCs/>
          <w:sz w:val="28"/>
          <w:szCs w:val="28"/>
        </w:rPr>
      </w:pPr>
      <w:r>
        <w:rPr>
          <w:iCs/>
          <w:sz w:val="28"/>
          <w:szCs w:val="28"/>
        </w:rPr>
        <w:t>Харків - 2011 р.</w:t>
      </w:r>
    </w:p>
    <w:p w:rsidR="00B00DBF" w:rsidRDefault="00B00DBF" w:rsidP="00B00DBF">
      <w:pPr>
        <w:shd w:val="clear" w:color="auto" w:fill="FFFFFF"/>
        <w:spacing w:line="360" w:lineRule="auto"/>
        <w:ind w:firstLine="567"/>
        <w:jc w:val="center"/>
        <w:rPr>
          <w:b/>
          <w:iCs/>
          <w:sz w:val="28"/>
          <w:szCs w:val="28"/>
        </w:rPr>
      </w:pPr>
      <w:r>
        <w:rPr>
          <w:iCs/>
          <w:sz w:val="28"/>
          <w:szCs w:val="28"/>
        </w:rPr>
        <w:br w:type="page"/>
      </w:r>
      <w:r>
        <w:rPr>
          <w:b/>
          <w:iCs/>
          <w:sz w:val="28"/>
          <w:szCs w:val="28"/>
        </w:rPr>
        <w:lastRenderedPageBreak/>
        <w:t>ЗМІСТ</w:t>
      </w:r>
    </w:p>
    <w:tbl>
      <w:tblPr>
        <w:tblW w:w="10368" w:type="dxa"/>
        <w:tblLook w:val="04A0" w:firstRow="1" w:lastRow="0" w:firstColumn="1" w:lastColumn="0" w:noHBand="0" w:noVBand="1"/>
      </w:tblPr>
      <w:tblGrid>
        <w:gridCol w:w="9199"/>
        <w:gridCol w:w="1169"/>
      </w:tblGrid>
      <w:tr w:rsidR="00B00DBF" w:rsidTr="00B00DBF">
        <w:trPr>
          <w:trHeight w:hRule="exact" w:val="422"/>
        </w:trPr>
        <w:tc>
          <w:tcPr>
            <w:tcW w:w="9199" w:type="dxa"/>
            <w:hideMark/>
          </w:tcPr>
          <w:p w:rsidR="00B00DBF" w:rsidRDefault="00B00DBF">
            <w:pPr>
              <w:spacing w:line="360" w:lineRule="auto"/>
              <w:jc w:val="both"/>
              <w:rPr>
                <w:b/>
                <w:sz w:val="28"/>
                <w:szCs w:val="28"/>
              </w:rPr>
            </w:pPr>
            <w:r>
              <w:rPr>
                <w:b/>
                <w:sz w:val="28"/>
                <w:szCs w:val="28"/>
              </w:rPr>
              <w:t>ВСТУП</w:t>
            </w:r>
            <w:r>
              <w:rPr>
                <w:sz w:val="28"/>
                <w:szCs w:val="28"/>
              </w:rPr>
              <w:t>.</w:t>
            </w:r>
          </w:p>
        </w:tc>
        <w:tc>
          <w:tcPr>
            <w:tcW w:w="1169" w:type="dxa"/>
            <w:vAlign w:val="bottom"/>
            <w:hideMark/>
          </w:tcPr>
          <w:p w:rsidR="00B00DBF" w:rsidRDefault="00B00DBF">
            <w:pPr>
              <w:spacing w:line="360" w:lineRule="auto"/>
              <w:jc w:val="center"/>
              <w:rPr>
                <w:sz w:val="28"/>
                <w:szCs w:val="28"/>
              </w:rPr>
            </w:pPr>
            <w:r>
              <w:rPr>
                <w:sz w:val="28"/>
                <w:szCs w:val="28"/>
              </w:rPr>
              <w:t>3</w:t>
            </w:r>
          </w:p>
        </w:tc>
      </w:tr>
      <w:tr w:rsidR="00B00DBF" w:rsidTr="00B00DBF">
        <w:tc>
          <w:tcPr>
            <w:tcW w:w="9199" w:type="dxa"/>
            <w:hideMark/>
          </w:tcPr>
          <w:p w:rsidR="00B00DBF" w:rsidRDefault="00B00DBF">
            <w:pPr>
              <w:rPr>
                <w:b/>
                <w:caps/>
                <w:sz w:val="28"/>
                <w:szCs w:val="28"/>
              </w:rPr>
            </w:pPr>
            <w:r>
              <w:rPr>
                <w:b/>
                <w:caps/>
                <w:sz w:val="28"/>
                <w:szCs w:val="28"/>
              </w:rPr>
              <w:t>РОЗДІЛ 1. Теоретичні і методичні засади формування організаційно-економічного механізму інвестування автотранспортних підприємств</w:t>
            </w:r>
          </w:p>
        </w:tc>
        <w:tc>
          <w:tcPr>
            <w:tcW w:w="1169" w:type="dxa"/>
            <w:vAlign w:val="bottom"/>
            <w:hideMark/>
          </w:tcPr>
          <w:p w:rsidR="00B00DBF" w:rsidRDefault="00B00DBF">
            <w:pPr>
              <w:spacing w:line="360" w:lineRule="auto"/>
              <w:jc w:val="center"/>
              <w:rPr>
                <w:sz w:val="28"/>
                <w:szCs w:val="28"/>
              </w:rPr>
            </w:pPr>
            <w:r>
              <w:rPr>
                <w:sz w:val="28"/>
                <w:szCs w:val="28"/>
              </w:rPr>
              <w:t>10</w:t>
            </w:r>
          </w:p>
        </w:tc>
      </w:tr>
      <w:tr w:rsidR="00B00DBF" w:rsidTr="00B00DBF">
        <w:tc>
          <w:tcPr>
            <w:tcW w:w="9199" w:type="dxa"/>
            <w:hideMark/>
          </w:tcPr>
          <w:p w:rsidR="00B00DBF" w:rsidRDefault="00B00DBF">
            <w:pPr>
              <w:spacing w:line="360" w:lineRule="auto"/>
              <w:jc w:val="both"/>
              <w:rPr>
                <w:b/>
                <w:sz w:val="28"/>
                <w:szCs w:val="28"/>
              </w:rPr>
            </w:pPr>
            <w:r>
              <w:rPr>
                <w:sz w:val="28"/>
                <w:szCs w:val="28"/>
              </w:rPr>
              <w:t>1.1.Особливості функціонування підприємств в умовах економіки знань</w:t>
            </w:r>
          </w:p>
        </w:tc>
        <w:tc>
          <w:tcPr>
            <w:tcW w:w="1169" w:type="dxa"/>
            <w:vAlign w:val="bottom"/>
            <w:hideMark/>
          </w:tcPr>
          <w:p w:rsidR="00B00DBF" w:rsidRDefault="00B00DBF">
            <w:pPr>
              <w:spacing w:line="360" w:lineRule="auto"/>
              <w:jc w:val="center"/>
              <w:rPr>
                <w:sz w:val="28"/>
                <w:szCs w:val="28"/>
              </w:rPr>
            </w:pPr>
            <w:r>
              <w:rPr>
                <w:sz w:val="28"/>
                <w:szCs w:val="28"/>
              </w:rPr>
              <w:t>10</w:t>
            </w:r>
          </w:p>
        </w:tc>
      </w:tr>
      <w:tr w:rsidR="00B00DBF" w:rsidTr="00B00DBF">
        <w:tc>
          <w:tcPr>
            <w:tcW w:w="9199" w:type="dxa"/>
            <w:hideMark/>
          </w:tcPr>
          <w:p w:rsidR="00B00DBF" w:rsidRDefault="00B00DBF">
            <w:pPr>
              <w:pStyle w:val="affffffff"/>
              <w:rPr>
                <w:b/>
                <w:szCs w:val="28"/>
              </w:rPr>
            </w:pPr>
            <w:r>
              <w:rPr>
                <w:szCs w:val="28"/>
              </w:rPr>
              <w:t>1.2.Сутність та роль формування організаційно-економічного механізму інвестування підприємств задля підвищення ефективності їхнього функціонування</w:t>
            </w:r>
          </w:p>
        </w:tc>
        <w:tc>
          <w:tcPr>
            <w:tcW w:w="1169" w:type="dxa"/>
            <w:vAlign w:val="bottom"/>
            <w:hideMark/>
          </w:tcPr>
          <w:p w:rsidR="00B00DBF" w:rsidRDefault="00B00DBF">
            <w:pPr>
              <w:spacing w:line="360" w:lineRule="auto"/>
              <w:jc w:val="center"/>
              <w:rPr>
                <w:sz w:val="28"/>
                <w:szCs w:val="28"/>
              </w:rPr>
            </w:pPr>
            <w:r>
              <w:rPr>
                <w:sz w:val="28"/>
                <w:szCs w:val="28"/>
              </w:rPr>
              <w:t>22</w:t>
            </w:r>
          </w:p>
        </w:tc>
      </w:tr>
      <w:tr w:rsidR="00B00DBF" w:rsidTr="00B00DBF">
        <w:tc>
          <w:tcPr>
            <w:tcW w:w="9199" w:type="dxa"/>
            <w:hideMark/>
          </w:tcPr>
          <w:p w:rsidR="00B00DBF" w:rsidRDefault="00B00DBF">
            <w:pPr>
              <w:autoSpaceDE w:val="0"/>
              <w:autoSpaceDN w:val="0"/>
              <w:adjustRightInd w:val="0"/>
              <w:spacing w:line="360" w:lineRule="auto"/>
              <w:jc w:val="both"/>
              <w:rPr>
                <w:b/>
                <w:sz w:val="28"/>
                <w:szCs w:val="28"/>
              </w:rPr>
            </w:pPr>
            <w:r>
              <w:rPr>
                <w:sz w:val="28"/>
                <w:szCs w:val="28"/>
              </w:rPr>
              <w:t>1.3.Дослідження методів оцінки ефективності інвестицій і системи показників оцінки ефективності інвестиційних проектів</w:t>
            </w:r>
          </w:p>
        </w:tc>
        <w:tc>
          <w:tcPr>
            <w:tcW w:w="1169" w:type="dxa"/>
            <w:vAlign w:val="bottom"/>
            <w:hideMark/>
          </w:tcPr>
          <w:p w:rsidR="00B00DBF" w:rsidRDefault="00B00DBF">
            <w:pPr>
              <w:spacing w:line="360" w:lineRule="auto"/>
              <w:jc w:val="center"/>
              <w:rPr>
                <w:sz w:val="28"/>
                <w:szCs w:val="28"/>
              </w:rPr>
            </w:pPr>
            <w:r>
              <w:rPr>
                <w:sz w:val="28"/>
                <w:szCs w:val="28"/>
              </w:rPr>
              <w:t>38</w:t>
            </w:r>
          </w:p>
        </w:tc>
      </w:tr>
      <w:tr w:rsidR="00B00DBF" w:rsidTr="00B00DBF">
        <w:trPr>
          <w:trHeight w:hRule="exact" w:val="393"/>
        </w:trPr>
        <w:tc>
          <w:tcPr>
            <w:tcW w:w="9199" w:type="dxa"/>
            <w:hideMark/>
          </w:tcPr>
          <w:p w:rsidR="00B00DBF" w:rsidRDefault="00B00DBF">
            <w:pPr>
              <w:shd w:val="clear" w:color="auto" w:fill="FFFFFF"/>
              <w:tabs>
                <w:tab w:val="left" w:leader="dot" w:pos="7613"/>
              </w:tabs>
              <w:spacing w:line="360" w:lineRule="auto"/>
              <w:jc w:val="both"/>
              <w:rPr>
                <w:sz w:val="28"/>
                <w:szCs w:val="28"/>
              </w:rPr>
            </w:pPr>
            <w:r>
              <w:rPr>
                <w:bCs/>
                <w:sz w:val="28"/>
                <w:szCs w:val="28"/>
              </w:rPr>
              <w:t>Висновки до розділу 1</w:t>
            </w:r>
          </w:p>
        </w:tc>
        <w:tc>
          <w:tcPr>
            <w:tcW w:w="1169" w:type="dxa"/>
            <w:vAlign w:val="bottom"/>
            <w:hideMark/>
          </w:tcPr>
          <w:p w:rsidR="00B00DBF" w:rsidRDefault="00B00DBF">
            <w:pPr>
              <w:spacing w:line="360" w:lineRule="auto"/>
              <w:jc w:val="center"/>
              <w:rPr>
                <w:sz w:val="28"/>
                <w:szCs w:val="28"/>
              </w:rPr>
            </w:pPr>
            <w:r>
              <w:rPr>
                <w:sz w:val="28"/>
                <w:szCs w:val="28"/>
              </w:rPr>
              <w:t>47</w:t>
            </w:r>
          </w:p>
        </w:tc>
      </w:tr>
      <w:tr w:rsidR="00B00DBF" w:rsidTr="00B00DBF">
        <w:tc>
          <w:tcPr>
            <w:tcW w:w="9199" w:type="dxa"/>
            <w:hideMark/>
          </w:tcPr>
          <w:p w:rsidR="00B00DBF" w:rsidRDefault="00B00DBF">
            <w:pPr>
              <w:shd w:val="clear" w:color="auto" w:fill="FFFFFF"/>
              <w:tabs>
                <w:tab w:val="left" w:leader="dot" w:pos="7613"/>
              </w:tabs>
              <w:rPr>
                <w:caps/>
                <w:sz w:val="28"/>
                <w:szCs w:val="28"/>
              </w:rPr>
            </w:pPr>
            <w:r>
              <w:rPr>
                <w:b/>
                <w:caps/>
                <w:sz w:val="28"/>
                <w:szCs w:val="28"/>
              </w:rPr>
              <w:t>РОЗДІЛ 2. Аналіз стану підприємств пасажирського автотранспорту та інвестування їхнього ефективного функціонування</w:t>
            </w:r>
          </w:p>
        </w:tc>
        <w:tc>
          <w:tcPr>
            <w:tcW w:w="1169" w:type="dxa"/>
            <w:vAlign w:val="bottom"/>
            <w:hideMark/>
          </w:tcPr>
          <w:p w:rsidR="00B00DBF" w:rsidRDefault="00B00DBF">
            <w:pPr>
              <w:spacing w:line="360" w:lineRule="auto"/>
              <w:jc w:val="center"/>
              <w:rPr>
                <w:sz w:val="28"/>
                <w:szCs w:val="28"/>
              </w:rPr>
            </w:pPr>
            <w:r>
              <w:rPr>
                <w:sz w:val="28"/>
                <w:szCs w:val="28"/>
              </w:rPr>
              <w:t>52</w:t>
            </w:r>
          </w:p>
        </w:tc>
      </w:tr>
      <w:tr w:rsidR="00B00DBF" w:rsidTr="00B00DBF">
        <w:tc>
          <w:tcPr>
            <w:tcW w:w="9199" w:type="dxa"/>
            <w:hideMark/>
          </w:tcPr>
          <w:p w:rsidR="00B00DBF" w:rsidRDefault="00B00DBF">
            <w:pPr>
              <w:shd w:val="clear" w:color="auto" w:fill="FFFFFF"/>
              <w:tabs>
                <w:tab w:val="left" w:pos="619"/>
              </w:tabs>
              <w:spacing w:line="360" w:lineRule="auto"/>
              <w:jc w:val="both"/>
              <w:rPr>
                <w:b/>
                <w:sz w:val="28"/>
                <w:szCs w:val="28"/>
              </w:rPr>
            </w:pPr>
            <w:r>
              <w:rPr>
                <w:sz w:val="28"/>
                <w:szCs w:val="28"/>
              </w:rPr>
              <w:t>2.1.Стан інвестування автотранспортних підприємств</w:t>
            </w:r>
          </w:p>
        </w:tc>
        <w:tc>
          <w:tcPr>
            <w:tcW w:w="1169" w:type="dxa"/>
            <w:vAlign w:val="bottom"/>
            <w:hideMark/>
          </w:tcPr>
          <w:p w:rsidR="00B00DBF" w:rsidRDefault="00B00DBF">
            <w:pPr>
              <w:spacing w:line="360" w:lineRule="auto"/>
              <w:jc w:val="center"/>
              <w:rPr>
                <w:sz w:val="28"/>
                <w:szCs w:val="28"/>
              </w:rPr>
            </w:pPr>
            <w:r>
              <w:rPr>
                <w:sz w:val="28"/>
                <w:szCs w:val="28"/>
              </w:rPr>
              <w:t>52</w:t>
            </w:r>
          </w:p>
        </w:tc>
      </w:tr>
      <w:tr w:rsidR="00B00DBF" w:rsidTr="00B00DBF">
        <w:tc>
          <w:tcPr>
            <w:tcW w:w="9199" w:type="dxa"/>
            <w:hideMark/>
          </w:tcPr>
          <w:p w:rsidR="00B00DBF" w:rsidRDefault="00B00DBF">
            <w:pPr>
              <w:shd w:val="clear" w:color="auto" w:fill="FFFFFF"/>
              <w:tabs>
                <w:tab w:val="left" w:pos="619"/>
              </w:tabs>
              <w:spacing w:line="360" w:lineRule="auto"/>
              <w:jc w:val="both"/>
              <w:rPr>
                <w:sz w:val="28"/>
                <w:szCs w:val="28"/>
                <w:lang w:val="uk-UA"/>
              </w:rPr>
            </w:pPr>
            <w:r>
              <w:rPr>
                <w:sz w:val="28"/>
                <w:szCs w:val="28"/>
              </w:rPr>
              <w:t>2.2.Поняття і зміст економічного механізму процесу інвестиційного бізнес-планування на автотранспортних підприємствах</w:t>
            </w:r>
          </w:p>
        </w:tc>
        <w:tc>
          <w:tcPr>
            <w:tcW w:w="1169" w:type="dxa"/>
            <w:vAlign w:val="bottom"/>
            <w:hideMark/>
          </w:tcPr>
          <w:p w:rsidR="00B00DBF" w:rsidRDefault="00B00DBF">
            <w:pPr>
              <w:spacing w:line="360" w:lineRule="auto"/>
              <w:jc w:val="center"/>
              <w:rPr>
                <w:sz w:val="28"/>
                <w:szCs w:val="28"/>
                <w:lang w:val="en-US"/>
              </w:rPr>
            </w:pPr>
            <w:r>
              <w:rPr>
                <w:sz w:val="28"/>
                <w:szCs w:val="28"/>
              </w:rPr>
              <w:t>6</w:t>
            </w:r>
            <w:r>
              <w:rPr>
                <w:sz w:val="28"/>
                <w:szCs w:val="28"/>
                <w:lang w:val="en-US"/>
              </w:rPr>
              <w:t>6</w:t>
            </w:r>
          </w:p>
        </w:tc>
      </w:tr>
      <w:tr w:rsidR="00B00DBF" w:rsidTr="00B00DBF">
        <w:tc>
          <w:tcPr>
            <w:tcW w:w="9199" w:type="dxa"/>
            <w:hideMark/>
          </w:tcPr>
          <w:p w:rsidR="00B00DBF" w:rsidRDefault="00B00DBF">
            <w:pPr>
              <w:shd w:val="clear" w:color="auto" w:fill="FFFFFF"/>
              <w:tabs>
                <w:tab w:val="left" w:pos="0"/>
                <w:tab w:val="left" w:leader="dot" w:pos="7656"/>
              </w:tabs>
              <w:spacing w:before="77" w:line="360" w:lineRule="auto"/>
              <w:jc w:val="both"/>
              <w:rPr>
                <w:b/>
                <w:sz w:val="28"/>
                <w:szCs w:val="28"/>
                <w:lang w:val="uk-UA"/>
              </w:rPr>
            </w:pPr>
            <w:r>
              <w:rPr>
                <w:sz w:val="28"/>
                <w:szCs w:val="28"/>
              </w:rPr>
              <w:t>2.3.Дослідження впливу процесу перевезень автотранспортними підприємствами на навколишнє середовище</w:t>
            </w:r>
          </w:p>
        </w:tc>
        <w:tc>
          <w:tcPr>
            <w:tcW w:w="1169" w:type="dxa"/>
            <w:vAlign w:val="bottom"/>
            <w:hideMark/>
          </w:tcPr>
          <w:p w:rsidR="00B00DBF" w:rsidRDefault="00B00DBF">
            <w:pPr>
              <w:spacing w:line="360" w:lineRule="auto"/>
              <w:jc w:val="center"/>
              <w:rPr>
                <w:sz w:val="28"/>
                <w:szCs w:val="28"/>
                <w:lang w:val="en-US"/>
              </w:rPr>
            </w:pPr>
            <w:r>
              <w:rPr>
                <w:sz w:val="28"/>
                <w:szCs w:val="28"/>
              </w:rPr>
              <w:t>7</w:t>
            </w:r>
            <w:r>
              <w:rPr>
                <w:sz w:val="28"/>
                <w:szCs w:val="28"/>
                <w:lang w:val="en-US"/>
              </w:rPr>
              <w:t>9</w:t>
            </w:r>
          </w:p>
        </w:tc>
      </w:tr>
      <w:tr w:rsidR="00B00DBF" w:rsidTr="00B00DBF">
        <w:trPr>
          <w:trHeight w:hRule="exact" w:val="489"/>
        </w:trPr>
        <w:tc>
          <w:tcPr>
            <w:tcW w:w="9199" w:type="dxa"/>
            <w:hideMark/>
          </w:tcPr>
          <w:p w:rsidR="00B00DBF" w:rsidRDefault="00B00DBF">
            <w:pPr>
              <w:shd w:val="clear" w:color="auto" w:fill="FFFFFF"/>
              <w:tabs>
                <w:tab w:val="left" w:pos="619"/>
              </w:tabs>
              <w:spacing w:line="360" w:lineRule="auto"/>
              <w:jc w:val="both"/>
              <w:rPr>
                <w:sz w:val="28"/>
                <w:szCs w:val="28"/>
                <w:lang w:val="uk-UA"/>
              </w:rPr>
            </w:pPr>
            <w:r>
              <w:rPr>
                <w:bCs/>
                <w:sz w:val="28"/>
                <w:szCs w:val="28"/>
              </w:rPr>
              <w:t>Висновки до розділу 2</w:t>
            </w:r>
          </w:p>
        </w:tc>
        <w:tc>
          <w:tcPr>
            <w:tcW w:w="1169" w:type="dxa"/>
            <w:vAlign w:val="bottom"/>
            <w:hideMark/>
          </w:tcPr>
          <w:p w:rsidR="00B00DBF" w:rsidRDefault="00B00DBF">
            <w:pPr>
              <w:spacing w:line="360" w:lineRule="auto"/>
              <w:jc w:val="center"/>
              <w:rPr>
                <w:sz w:val="28"/>
                <w:szCs w:val="28"/>
                <w:lang w:val="en-US"/>
              </w:rPr>
            </w:pPr>
            <w:r>
              <w:rPr>
                <w:sz w:val="28"/>
                <w:szCs w:val="28"/>
              </w:rPr>
              <w:t>9</w:t>
            </w:r>
            <w:r>
              <w:rPr>
                <w:sz w:val="28"/>
                <w:szCs w:val="28"/>
                <w:lang w:val="en-US"/>
              </w:rPr>
              <w:t>2</w:t>
            </w:r>
          </w:p>
        </w:tc>
      </w:tr>
      <w:tr w:rsidR="00B00DBF" w:rsidTr="00B00DBF">
        <w:tc>
          <w:tcPr>
            <w:tcW w:w="9199" w:type="dxa"/>
            <w:hideMark/>
          </w:tcPr>
          <w:p w:rsidR="00B00DBF" w:rsidRDefault="00B00DBF">
            <w:pPr>
              <w:shd w:val="clear" w:color="auto" w:fill="FFFFFF"/>
              <w:tabs>
                <w:tab w:val="left" w:pos="619"/>
              </w:tabs>
              <w:rPr>
                <w:caps/>
                <w:sz w:val="28"/>
                <w:szCs w:val="28"/>
                <w:lang w:val="uk-UA"/>
              </w:rPr>
            </w:pPr>
            <w:r>
              <w:rPr>
                <w:b/>
                <w:caps/>
                <w:sz w:val="28"/>
                <w:szCs w:val="28"/>
              </w:rPr>
              <w:t>РОЗДІЛ 3. Складові формування організаційно-економічного механізму інвестування автотранспортних підприємств</w:t>
            </w:r>
          </w:p>
        </w:tc>
        <w:tc>
          <w:tcPr>
            <w:tcW w:w="1169" w:type="dxa"/>
            <w:vAlign w:val="bottom"/>
            <w:hideMark/>
          </w:tcPr>
          <w:p w:rsidR="00B00DBF" w:rsidRDefault="00B00DBF">
            <w:pPr>
              <w:spacing w:line="360" w:lineRule="auto"/>
              <w:jc w:val="center"/>
              <w:rPr>
                <w:sz w:val="28"/>
                <w:szCs w:val="28"/>
              </w:rPr>
            </w:pPr>
            <w:r>
              <w:rPr>
                <w:sz w:val="28"/>
                <w:szCs w:val="28"/>
              </w:rPr>
              <w:t>96</w:t>
            </w:r>
          </w:p>
        </w:tc>
      </w:tr>
      <w:tr w:rsidR="00B00DBF" w:rsidTr="00B00DBF">
        <w:tc>
          <w:tcPr>
            <w:tcW w:w="9199" w:type="dxa"/>
            <w:hideMark/>
          </w:tcPr>
          <w:p w:rsidR="00B00DBF" w:rsidRDefault="00B00DBF">
            <w:pPr>
              <w:autoSpaceDE w:val="0"/>
              <w:autoSpaceDN w:val="0"/>
              <w:adjustRightInd w:val="0"/>
              <w:spacing w:line="360" w:lineRule="auto"/>
              <w:jc w:val="both"/>
              <w:rPr>
                <w:b/>
                <w:sz w:val="28"/>
                <w:szCs w:val="28"/>
              </w:rPr>
            </w:pPr>
            <w:r>
              <w:rPr>
                <w:sz w:val="28"/>
                <w:szCs w:val="28"/>
              </w:rPr>
              <w:t xml:space="preserve">3.1.Напрями удосконалення оптимізації відтворення машинного парку </w:t>
            </w:r>
          </w:p>
        </w:tc>
        <w:tc>
          <w:tcPr>
            <w:tcW w:w="1169" w:type="dxa"/>
            <w:vAlign w:val="bottom"/>
            <w:hideMark/>
          </w:tcPr>
          <w:p w:rsidR="00B00DBF" w:rsidRDefault="00B00DBF">
            <w:pPr>
              <w:spacing w:line="360" w:lineRule="auto"/>
              <w:jc w:val="center"/>
              <w:rPr>
                <w:sz w:val="28"/>
                <w:szCs w:val="28"/>
              </w:rPr>
            </w:pPr>
            <w:r>
              <w:rPr>
                <w:sz w:val="28"/>
                <w:szCs w:val="28"/>
              </w:rPr>
              <w:t>96</w:t>
            </w:r>
          </w:p>
        </w:tc>
      </w:tr>
      <w:tr w:rsidR="00B00DBF" w:rsidTr="00B00DBF">
        <w:tc>
          <w:tcPr>
            <w:tcW w:w="9199" w:type="dxa"/>
            <w:hideMark/>
          </w:tcPr>
          <w:p w:rsidR="00B00DBF" w:rsidRDefault="00B00DBF">
            <w:pPr>
              <w:shd w:val="clear" w:color="auto" w:fill="FFFFFF"/>
              <w:tabs>
                <w:tab w:val="left" w:pos="619"/>
              </w:tabs>
              <w:spacing w:line="360" w:lineRule="auto"/>
              <w:jc w:val="both"/>
              <w:rPr>
                <w:b/>
                <w:sz w:val="28"/>
                <w:szCs w:val="28"/>
              </w:rPr>
            </w:pPr>
            <w:r>
              <w:rPr>
                <w:sz w:val="28"/>
                <w:szCs w:val="28"/>
              </w:rPr>
              <w:t>3.2.</w:t>
            </w:r>
            <w:r>
              <w:t xml:space="preserve"> </w:t>
            </w:r>
            <w:r>
              <w:rPr>
                <w:sz w:val="28"/>
                <w:szCs w:val="28"/>
              </w:rPr>
              <w:t xml:space="preserve">Концептуальні засади розвитку організаційно-економічного механізму інвестиційного бізнес-планування </w:t>
            </w:r>
          </w:p>
        </w:tc>
        <w:tc>
          <w:tcPr>
            <w:tcW w:w="1169" w:type="dxa"/>
            <w:vAlign w:val="bottom"/>
            <w:hideMark/>
          </w:tcPr>
          <w:p w:rsidR="00B00DBF" w:rsidRDefault="00B00DBF">
            <w:pPr>
              <w:spacing w:line="360" w:lineRule="auto"/>
              <w:jc w:val="center"/>
              <w:rPr>
                <w:sz w:val="28"/>
                <w:szCs w:val="28"/>
              </w:rPr>
            </w:pPr>
            <w:r>
              <w:rPr>
                <w:sz w:val="28"/>
                <w:szCs w:val="28"/>
              </w:rPr>
              <w:t>107</w:t>
            </w:r>
          </w:p>
        </w:tc>
      </w:tr>
      <w:tr w:rsidR="00B00DBF" w:rsidTr="00B00DBF">
        <w:tc>
          <w:tcPr>
            <w:tcW w:w="9199" w:type="dxa"/>
            <w:hideMark/>
          </w:tcPr>
          <w:p w:rsidR="00B00DBF" w:rsidRDefault="00B00DBF">
            <w:pPr>
              <w:shd w:val="clear" w:color="auto" w:fill="FFFFFF"/>
              <w:spacing w:line="360" w:lineRule="auto"/>
              <w:ind w:right="10"/>
              <w:jc w:val="both"/>
              <w:rPr>
                <w:b/>
                <w:sz w:val="28"/>
                <w:szCs w:val="28"/>
              </w:rPr>
            </w:pPr>
            <w:r>
              <w:rPr>
                <w:sz w:val="28"/>
                <w:szCs w:val="28"/>
              </w:rPr>
              <w:t>3.3.Застосування комплексного оцінювання ефективності інвестування на підприємствах автомобільного пасажирського транспорту</w:t>
            </w:r>
          </w:p>
        </w:tc>
        <w:tc>
          <w:tcPr>
            <w:tcW w:w="1169" w:type="dxa"/>
            <w:vAlign w:val="bottom"/>
            <w:hideMark/>
          </w:tcPr>
          <w:p w:rsidR="00B00DBF" w:rsidRDefault="00B00DBF">
            <w:pPr>
              <w:spacing w:line="360" w:lineRule="auto"/>
              <w:jc w:val="center"/>
              <w:rPr>
                <w:sz w:val="28"/>
                <w:szCs w:val="28"/>
              </w:rPr>
            </w:pPr>
            <w:r>
              <w:rPr>
                <w:sz w:val="28"/>
                <w:szCs w:val="28"/>
              </w:rPr>
              <w:t>133</w:t>
            </w:r>
          </w:p>
        </w:tc>
      </w:tr>
      <w:tr w:rsidR="00B00DBF" w:rsidTr="00B00DBF">
        <w:trPr>
          <w:trHeight w:hRule="exact" w:val="505"/>
        </w:trPr>
        <w:tc>
          <w:tcPr>
            <w:tcW w:w="9199" w:type="dxa"/>
            <w:hideMark/>
          </w:tcPr>
          <w:p w:rsidR="00B00DBF" w:rsidRDefault="00B00DBF">
            <w:pPr>
              <w:shd w:val="clear" w:color="auto" w:fill="FFFFFF"/>
              <w:tabs>
                <w:tab w:val="left" w:pos="0"/>
              </w:tabs>
              <w:spacing w:before="29" w:line="360" w:lineRule="auto"/>
              <w:jc w:val="both"/>
              <w:rPr>
                <w:sz w:val="28"/>
                <w:szCs w:val="28"/>
              </w:rPr>
            </w:pPr>
            <w:r>
              <w:rPr>
                <w:bCs/>
                <w:sz w:val="28"/>
                <w:szCs w:val="28"/>
              </w:rPr>
              <w:t>Висновки до розділу 3</w:t>
            </w:r>
          </w:p>
        </w:tc>
        <w:tc>
          <w:tcPr>
            <w:tcW w:w="1169" w:type="dxa"/>
            <w:hideMark/>
          </w:tcPr>
          <w:p w:rsidR="00B00DBF" w:rsidRDefault="00B00DBF">
            <w:pPr>
              <w:spacing w:line="360" w:lineRule="auto"/>
              <w:jc w:val="center"/>
              <w:rPr>
                <w:sz w:val="28"/>
                <w:szCs w:val="28"/>
              </w:rPr>
            </w:pPr>
            <w:r>
              <w:rPr>
                <w:sz w:val="28"/>
                <w:szCs w:val="28"/>
              </w:rPr>
              <w:t>147</w:t>
            </w:r>
          </w:p>
        </w:tc>
      </w:tr>
      <w:tr w:rsidR="00B00DBF" w:rsidTr="00B00DBF">
        <w:tc>
          <w:tcPr>
            <w:tcW w:w="9199" w:type="dxa"/>
            <w:hideMark/>
          </w:tcPr>
          <w:p w:rsidR="00B00DBF" w:rsidRDefault="00B00DBF">
            <w:pPr>
              <w:shd w:val="clear" w:color="auto" w:fill="FFFFFF"/>
              <w:tabs>
                <w:tab w:val="left" w:pos="0"/>
              </w:tabs>
              <w:spacing w:before="29" w:line="360" w:lineRule="auto"/>
              <w:jc w:val="both"/>
              <w:rPr>
                <w:sz w:val="28"/>
                <w:szCs w:val="28"/>
                <w:lang w:val="en-US"/>
              </w:rPr>
            </w:pPr>
            <w:r>
              <w:rPr>
                <w:b/>
                <w:sz w:val="28"/>
                <w:szCs w:val="28"/>
              </w:rPr>
              <w:t xml:space="preserve">ВИСНОВКИ </w:t>
            </w:r>
          </w:p>
        </w:tc>
        <w:tc>
          <w:tcPr>
            <w:tcW w:w="1169" w:type="dxa"/>
            <w:hideMark/>
          </w:tcPr>
          <w:p w:rsidR="00B00DBF" w:rsidRDefault="00B00DBF">
            <w:pPr>
              <w:spacing w:line="360" w:lineRule="auto"/>
              <w:jc w:val="center"/>
              <w:rPr>
                <w:sz w:val="28"/>
                <w:szCs w:val="28"/>
                <w:lang w:val="uk-UA"/>
              </w:rPr>
            </w:pPr>
            <w:r>
              <w:rPr>
                <w:sz w:val="28"/>
                <w:szCs w:val="28"/>
              </w:rPr>
              <w:t>151</w:t>
            </w:r>
          </w:p>
        </w:tc>
      </w:tr>
      <w:tr w:rsidR="00B00DBF" w:rsidTr="00B00DBF">
        <w:tc>
          <w:tcPr>
            <w:tcW w:w="9199" w:type="dxa"/>
            <w:hideMark/>
          </w:tcPr>
          <w:p w:rsidR="00B00DBF" w:rsidRDefault="00B00DBF">
            <w:pPr>
              <w:shd w:val="clear" w:color="auto" w:fill="FFFFFF"/>
              <w:tabs>
                <w:tab w:val="left" w:pos="0"/>
              </w:tabs>
              <w:spacing w:before="29" w:line="360" w:lineRule="auto"/>
              <w:jc w:val="both"/>
              <w:rPr>
                <w:sz w:val="28"/>
                <w:szCs w:val="28"/>
              </w:rPr>
            </w:pPr>
            <w:r>
              <w:rPr>
                <w:b/>
                <w:sz w:val="28"/>
                <w:szCs w:val="28"/>
              </w:rPr>
              <w:t>СПИСОК ВИКОРИСТАНИХ ДЖЕРЕЛ</w:t>
            </w:r>
          </w:p>
        </w:tc>
        <w:tc>
          <w:tcPr>
            <w:tcW w:w="1169" w:type="dxa"/>
            <w:hideMark/>
          </w:tcPr>
          <w:p w:rsidR="00B00DBF" w:rsidRDefault="00B00DBF">
            <w:pPr>
              <w:spacing w:line="360" w:lineRule="auto"/>
              <w:jc w:val="center"/>
              <w:rPr>
                <w:sz w:val="28"/>
                <w:szCs w:val="28"/>
              </w:rPr>
            </w:pPr>
            <w:r>
              <w:rPr>
                <w:sz w:val="28"/>
                <w:szCs w:val="28"/>
              </w:rPr>
              <w:t>155</w:t>
            </w:r>
          </w:p>
        </w:tc>
      </w:tr>
    </w:tbl>
    <w:p w:rsidR="00B00DBF" w:rsidRDefault="00B00DBF" w:rsidP="00B00DBF">
      <w:pPr>
        <w:spacing w:line="360" w:lineRule="auto"/>
        <w:ind w:firstLine="567"/>
        <w:jc w:val="center"/>
        <w:rPr>
          <w:b/>
          <w:iCs/>
          <w:sz w:val="28"/>
          <w:szCs w:val="28"/>
          <w:lang w:val="uk-UA"/>
        </w:rPr>
      </w:pPr>
      <w:r>
        <w:rPr>
          <w:iCs/>
          <w:sz w:val="28"/>
          <w:szCs w:val="28"/>
        </w:rPr>
        <w:br w:type="page"/>
      </w:r>
      <w:r>
        <w:rPr>
          <w:b/>
          <w:iCs/>
          <w:sz w:val="28"/>
          <w:szCs w:val="28"/>
        </w:rPr>
        <w:lastRenderedPageBreak/>
        <w:t>ВСТУП</w:t>
      </w:r>
    </w:p>
    <w:p w:rsidR="00B00DBF" w:rsidRDefault="00B00DBF" w:rsidP="00B00DBF">
      <w:pPr>
        <w:spacing w:line="360" w:lineRule="auto"/>
        <w:ind w:firstLine="567"/>
        <w:jc w:val="both"/>
        <w:rPr>
          <w:b/>
          <w:iCs/>
          <w:sz w:val="28"/>
          <w:szCs w:val="28"/>
        </w:rPr>
      </w:pPr>
    </w:p>
    <w:p w:rsidR="00B00DBF" w:rsidRDefault="00B00DBF" w:rsidP="00B00DBF">
      <w:pPr>
        <w:spacing w:line="360" w:lineRule="auto"/>
        <w:ind w:firstLine="540"/>
        <w:jc w:val="both"/>
        <w:rPr>
          <w:iCs/>
          <w:sz w:val="28"/>
          <w:szCs w:val="28"/>
        </w:rPr>
      </w:pPr>
      <w:r>
        <w:rPr>
          <w:b/>
          <w:sz w:val="28"/>
          <w:szCs w:val="28"/>
        </w:rPr>
        <w:t xml:space="preserve">Актуальність теми дослідження. </w:t>
      </w:r>
      <w:r>
        <w:rPr>
          <w:sz w:val="28"/>
          <w:szCs w:val="28"/>
        </w:rPr>
        <w:t>Ва</w:t>
      </w:r>
      <w:r>
        <w:rPr>
          <w:iCs/>
          <w:sz w:val="28"/>
          <w:szCs w:val="28"/>
        </w:rPr>
        <w:t>жливим завданням економіки України на сучасному етапі є інтеграція у світовий економічний простір на засадах партнерства і забезпечення умов до переходу до інформаційної економіки, економіки знань. Крім того,  необхідність інноваційного розвитку промислових підприємств, у тому числі й транспортних, вимагає нарощування інвестиційних ресурсів. Складність забезпечення підприємств інвестиційними ресурсами посилюється невизначеністю зовнішнього середовища, що вимагає здійснення пошуку ефективних напрямків їх розвитку з урахуванням впливу внутрішніх і зовнішніх чинників на основі використання досягнень науково-технічного прогресу, вітчизняного та зарубіжного досвіду.</w:t>
      </w:r>
    </w:p>
    <w:p w:rsidR="00B00DBF" w:rsidRDefault="00B00DBF" w:rsidP="00B00DBF">
      <w:pPr>
        <w:tabs>
          <w:tab w:val="center" w:pos="4820"/>
          <w:tab w:val="right" w:pos="9641"/>
        </w:tabs>
        <w:spacing w:line="360" w:lineRule="auto"/>
        <w:ind w:firstLine="540"/>
        <w:jc w:val="both"/>
        <w:rPr>
          <w:iCs/>
          <w:sz w:val="28"/>
          <w:szCs w:val="28"/>
        </w:rPr>
      </w:pPr>
      <w:r>
        <w:rPr>
          <w:iCs/>
          <w:sz w:val="28"/>
          <w:szCs w:val="28"/>
        </w:rPr>
        <w:t xml:space="preserve">Нарощування  інвестиційних ресурсів для стабільного розвитку підприємств носить не тільки економічний, а й соціальний характер. Воно передбачає послідовне збільшення частки капітальних вкладень в основні засоби, розширення інвестиційних джерел, оптимізацію напрямів їх вкладення. Це зумовлює необхідність забезпечення ефективної реалізації довгострокової стратегії розвитку інвестиційного потенціалу, його ефективне використання. Тому </w:t>
      </w:r>
      <w:r>
        <w:rPr>
          <w:sz w:val="28"/>
          <w:szCs w:val="28"/>
        </w:rPr>
        <w:t>на сучасному етапі розвитку автотранспортних підприємств</w:t>
      </w:r>
      <w:r>
        <w:rPr>
          <w:iCs/>
          <w:sz w:val="28"/>
          <w:szCs w:val="28"/>
        </w:rPr>
        <w:t xml:space="preserve"> особливої уваги набувають питання </w:t>
      </w:r>
      <w:r>
        <w:rPr>
          <w:sz w:val="28"/>
          <w:szCs w:val="28"/>
        </w:rPr>
        <w:t>вдосконалення організаційно-економічного механізму їх інвестування та розробки методик оцінки інвестиційних проектів на діючих підприємствах</w:t>
      </w:r>
    </w:p>
    <w:p w:rsidR="00B00DBF" w:rsidRDefault="00B00DBF" w:rsidP="00B00DBF">
      <w:pPr>
        <w:widowControl w:val="0"/>
        <w:spacing w:line="360" w:lineRule="auto"/>
        <w:ind w:firstLine="720"/>
        <w:jc w:val="both"/>
        <w:rPr>
          <w:sz w:val="28"/>
          <w:szCs w:val="28"/>
        </w:rPr>
      </w:pPr>
      <w:r>
        <w:rPr>
          <w:sz w:val="28"/>
          <w:szCs w:val="28"/>
        </w:rPr>
        <w:t xml:space="preserve">Дослідженню процесів інвестування та організації інвестиційної діяльності як на макро-, так на мікроекономічному рівнях, а також вирішенню проблем управління інвестиційною діяльністю та висвітленню принципів та методів залучення як іноземних, так і вітчизняних інвестиційних коштів присвячено наукові праці вітчизняних вчених, таких як І.А. Бланка, Є.І. Бойка, М.І.Долішнього, П.Ю. Бєлєнького, Ж.В. Поплавської, С.Й. Вовканича, Б.В. Губського, В.І. Єлейка, Я.О. Побурка, О.Є. Кузьміна, І.О. Тивончука, Ф.М. Турка, А.В. Мертенса, А.А. Пересади, М.В. Стирського та ін. З поміж досліджень зарубіжних вчених, що здійснили внесок у розвиток теорії та практичного </w:t>
      </w:r>
      <w:r>
        <w:rPr>
          <w:sz w:val="28"/>
          <w:szCs w:val="28"/>
        </w:rPr>
        <w:lastRenderedPageBreak/>
        <w:t>дослідження впливу інвестування на виробничий процес, функціонування підприємств, а також економіки країни варто відмвітити праці Г. Александера, Дж. Бейлі, Дж. Гікса, А.Гропеллі, Г. Марковіца, Ф.С. Мишкіна, Е. Нікбахта, В. Шарпа та ін.</w:t>
      </w:r>
    </w:p>
    <w:p w:rsidR="00B00DBF" w:rsidRDefault="00B00DBF" w:rsidP="00B00DBF">
      <w:pPr>
        <w:widowControl w:val="0"/>
        <w:spacing w:line="360" w:lineRule="auto"/>
        <w:ind w:firstLine="540"/>
        <w:jc w:val="both"/>
        <w:rPr>
          <w:iCs/>
          <w:sz w:val="28"/>
          <w:szCs w:val="28"/>
        </w:rPr>
      </w:pPr>
      <w:r>
        <w:rPr>
          <w:iCs/>
          <w:sz w:val="28"/>
          <w:szCs w:val="28"/>
        </w:rPr>
        <w:t>Оцінюванню ефективності інвестицій присвячено багато робіт таких західних вчених як: Ван Хорн Дж. К., Норкотт Д., Шарп У., Бригхем Ю.Ф., Холт Р. Н.,  Бромвич М. та багато інших; російських – Крилова Є.І., Ковальова В.В.,  Шапіро В.Д., Стоянової Є.С., Балабанова І.Т., Лімітовського М.А., Валдайцев С.В.,  Віленський П.Л., Лівшиц В.М. та інших; українських – Бланка І.О.,  Гриньової В.М., Пересади А.А., Ястремської О.М., Орлова П.А., Гойко А.Ф., Бузько І.Р., Вартанової Є.В., Копитка В.І., Мирошка</w:t>
      </w:r>
      <w:r>
        <w:rPr>
          <w:iCs/>
          <w:sz w:val="28"/>
          <w:szCs w:val="28"/>
          <w:lang w:val="en-GB"/>
        </w:rPr>
        <w:t> </w:t>
      </w:r>
      <w:r>
        <w:rPr>
          <w:iCs/>
          <w:sz w:val="28"/>
          <w:szCs w:val="28"/>
        </w:rPr>
        <w:t>В.М., Яковлєва А.І., Хобти В.М. та інших.</w:t>
      </w:r>
    </w:p>
    <w:p w:rsidR="00B00DBF" w:rsidRDefault="00B00DBF" w:rsidP="00B00DBF">
      <w:pPr>
        <w:widowControl w:val="0"/>
        <w:spacing w:line="360" w:lineRule="auto"/>
        <w:ind w:firstLine="540"/>
        <w:jc w:val="both"/>
        <w:rPr>
          <w:iCs/>
          <w:sz w:val="28"/>
          <w:szCs w:val="28"/>
        </w:rPr>
      </w:pPr>
      <w:r>
        <w:rPr>
          <w:iCs/>
          <w:sz w:val="28"/>
          <w:szCs w:val="28"/>
        </w:rPr>
        <w:t>Серед відомих вітчизняних вчених, які присвятили свої дослідження проблемі оцінки ефективності інвестицій на транспорті слід відзначити: Хачатурова Т.С., Кулаєва Ю.Ф., Волкова Б.А., Шинкаренка В.Г., Дмітрієва І.А., Криворучко О.М. тощо.</w:t>
      </w:r>
    </w:p>
    <w:p w:rsidR="00B00DBF" w:rsidRDefault="00B00DBF" w:rsidP="00B00DBF">
      <w:pPr>
        <w:spacing w:line="360" w:lineRule="auto"/>
        <w:ind w:firstLine="720"/>
        <w:jc w:val="both"/>
        <w:rPr>
          <w:sz w:val="28"/>
          <w:szCs w:val="28"/>
        </w:rPr>
      </w:pPr>
      <w:r>
        <w:rPr>
          <w:sz w:val="28"/>
          <w:szCs w:val="28"/>
        </w:rPr>
        <w:t xml:space="preserve">Значна частина опублікованих досліджень згаданих вище авторів присвячена переважно не ефективності інвестицій, а їх обсягу і впливу на деякі показники діяльності підприємств, оцінці певних показників і обмежуються окремими поняттями інвестиційних процесів та їх складових, а не відображають усього комплексу заходів, передусім організації вкладення інвестицій та оцінці ефективності інвестування в автотранспортних підприємствах.  </w:t>
      </w:r>
      <w:r>
        <w:rPr>
          <w:iCs/>
          <w:sz w:val="28"/>
          <w:szCs w:val="28"/>
        </w:rPr>
        <w:t xml:space="preserve">Незважаючи на велику кількість наукових розробок, ще не  вироблено єдиного підходу щодо обґрунтування необхідного парку машин автотранспортних підприємств, інвестиційного бізнес-планування, визначення методики оцінювання ефективності інвестицій з урахуванням економічної, соціальної та екологічної складових. Практично </w:t>
      </w:r>
      <w:r>
        <w:rPr>
          <w:sz w:val="28"/>
          <w:szCs w:val="28"/>
        </w:rPr>
        <w:t>не вивченими у працях науковців є проблеми управління організацією інвестиційної діяльності. Тому поглиблених досліджень потребують процеси формування механізмів управління інвестиційною діяльністю в умовах переходу до ринкової економіки та розрока прогнозів їх впливу на функціонування економіки.</w:t>
      </w:r>
    </w:p>
    <w:p w:rsidR="00B00DBF" w:rsidRDefault="00B00DBF" w:rsidP="00B00DBF">
      <w:pPr>
        <w:spacing w:line="360" w:lineRule="auto"/>
        <w:ind w:firstLine="720"/>
        <w:jc w:val="both"/>
        <w:rPr>
          <w:sz w:val="28"/>
          <w:szCs w:val="28"/>
        </w:rPr>
      </w:pPr>
      <w:r>
        <w:rPr>
          <w:sz w:val="28"/>
          <w:szCs w:val="28"/>
        </w:rPr>
        <w:lastRenderedPageBreak/>
        <w:t>Недостатній рівень опрацювання питань щодо організаційно-економічного механізму інвестиційних процесів та визначення чинників впливу інвестування на розвиток економіки автотранспортних підприємств та дослідження рівня ефективності зазначеного механізму, а також актуальність даної проблеми обумовили тему дисертаційного дослідження, його мету, структуру та завдання.</w:t>
      </w:r>
    </w:p>
    <w:p w:rsidR="00B00DBF" w:rsidRDefault="00B00DBF" w:rsidP="00B00DBF">
      <w:pPr>
        <w:widowControl w:val="0"/>
        <w:shd w:val="clear" w:color="auto" w:fill="FFFFFF"/>
        <w:spacing w:line="360" w:lineRule="auto"/>
        <w:ind w:firstLine="540"/>
        <w:jc w:val="both"/>
        <w:rPr>
          <w:sz w:val="28"/>
          <w:szCs w:val="28"/>
        </w:rPr>
      </w:pPr>
      <w:r>
        <w:rPr>
          <w:b/>
          <w:sz w:val="28"/>
          <w:szCs w:val="28"/>
        </w:rPr>
        <w:t>Зв’язок роботи з науковими програмами, планами, темами.</w:t>
      </w:r>
      <w:r>
        <w:rPr>
          <w:sz w:val="28"/>
          <w:szCs w:val="28"/>
        </w:rPr>
        <w:t xml:space="preserve"> Дисертаційна робота виконана відповідно до комплексної науково-дослідної роботи Міжнародного університету бізнесу і права за темою “Ефективне використання ресурсного потенціалу АПК України в умовах глобалізації світової економіки” (номер державної реєстрації 0109</w:t>
      </w:r>
      <w:r>
        <w:rPr>
          <w:sz w:val="28"/>
          <w:szCs w:val="28"/>
          <w:lang w:val="en-US"/>
        </w:rPr>
        <w:t>U</w:t>
      </w:r>
      <w:r>
        <w:rPr>
          <w:sz w:val="28"/>
          <w:szCs w:val="28"/>
        </w:rPr>
        <w:t>002938).</w:t>
      </w:r>
    </w:p>
    <w:p w:rsidR="00B00DBF" w:rsidRDefault="00B00DBF" w:rsidP="00B00DBF">
      <w:pPr>
        <w:pStyle w:val="afffffffffffffffffffffffffffe"/>
        <w:rPr>
          <w:lang w:val="uk-UA"/>
        </w:rPr>
      </w:pPr>
      <w:r>
        <w:rPr>
          <w:b/>
          <w:lang w:val="uk-UA"/>
        </w:rPr>
        <w:t xml:space="preserve">Мета та завдання дослідження. </w:t>
      </w:r>
      <w:r>
        <w:rPr>
          <w:lang w:val="uk-UA"/>
        </w:rPr>
        <w:t xml:space="preserve">Метою дисертаційного дослідження  є розробка теоретичних і методичних основ формування організаційно-економічного механізму підвищення інвестиційної привабливості автотранспортних підприємств, оцінювання ефективності їх інвестування, що сприятиме залученню інвестицій. </w:t>
      </w:r>
    </w:p>
    <w:p w:rsidR="00B00DBF" w:rsidRDefault="00B00DBF" w:rsidP="00B00DBF">
      <w:pPr>
        <w:widowControl w:val="0"/>
        <w:tabs>
          <w:tab w:val="left" w:pos="720"/>
        </w:tabs>
        <w:spacing w:line="360" w:lineRule="auto"/>
        <w:ind w:firstLine="540"/>
        <w:jc w:val="both"/>
        <w:rPr>
          <w:iCs/>
          <w:sz w:val="28"/>
          <w:szCs w:val="28"/>
          <w:lang w:val="uk-UA"/>
        </w:rPr>
      </w:pPr>
      <w:r>
        <w:rPr>
          <w:iCs/>
          <w:sz w:val="28"/>
          <w:szCs w:val="28"/>
        </w:rPr>
        <w:t>Відповідно до мети дослідження у роботі були поставлені такі завдання:</w:t>
      </w:r>
    </w:p>
    <w:p w:rsidR="00B00DBF" w:rsidRDefault="00B00DBF" w:rsidP="00B00DBF">
      <w:pPr>
        <w:pStyle w:val="afffffffffffffffffffffffffffe"/>
        <w:widowControl w:val="0"/>
        <w:numPr>
          <w:ilvl w:val="0"/>
          <w:numId w:val="56"/>
        </w:numPr>
        <w:tabs>
          <w:tab w:val="num" w:pos="567"/>
          <w:tab w:val="left" w:pos="720"/>
        </w:tabs>
        <w:ind w:firstLine="540"/>
        <w:rPr>
          <w:lang w:val="uk-UA"/>
        </w:rPr>
      </w:pPr>
      <w:r>
        <w:rPr>
          <w:lang w:val="uk-UA"/>
        </w:rPr>
        <w:t>уточнити окремі положення теорії інвестиційної діяльності;</w:t>
      </w:r>
    </w:p>
    <w:p w:rsidR="00B00DBF" w:rsidRDefault="00B00DBF" w:rsidP="00B00DBF">
      <w:pPr>
        <w:widowControl w:val="0"/>
        <w:tabs>
          <w:tab w:val="left" w:pos="720"/>
        </w:tabs>
        <w:spacing w:line="360" w:lineRule="auto"/>
        <w:ind w:firstLine="540"/>
        <w:jc w:val="both"/>
        <w:rPr>
          <w:iCs/>
          <w:sz w:val="28"/>
          <w:szCs w:val="28"/>
          <w:lang w:val="uk-UA"/>
        </w:rPr>
      </w:pPr>
      <w:r>
        <w:rPr>
          <w:iCs/>
          <w:sz w:val="28"/>
          <w:szCs w:val="28"/>
        </w:rPr>
        <w:t>- обґрунтувати особливості функціонування автотранспортних підприємств в умовах  економіки знань;</w:t>
      </w:r>
    </w:p>
    <w:p w:rsidR="00B00DBF" w:rsidRDefault="00B00DBF" w:rsidP="00B00DBF">
      <w:pPr>
        <w:pStyle w:val="afffffffffffffffffffffffffffe"/>
        <w:widowControl w:val="0"/>
        <w:numPr>
          <w:ilvl w:val="0"/>
          <w:numId w:val="56"/>
        </w:numPr>
        <w:tabs>
          <w:tab w:val="num" w:pos="567"/>
          <w:tab w:val="left" w:pos="720"/>
        </w:tabs>
        <w:ind w:firstLine="540"/>
        <w:rPr>
          <w:lang w:val="uk-UA"/>
        </w:rPr>
      </w:pPr>
      <w:r>
        <w:rPr>
          <w:lang w:val="uk-UA"/>
        </w:rPr>
        <w:t>розробити класифікаційну систему факторів інвестиційної привабливості суб’єктів господарювання для різних категорій інвесторів;</w:t>
      </w:r>
    </w:p>
    <w:p w:rsidR="00B00DBF" w:rsidRDefault="00B00DBF" w:rsidP="00B00DBF">
      <w:pPr>
        <w:pStyle w:val="afffffffffffffffffffffffffffe"/>
        <w:widowControl w:val="0"/>
        <w:numPr>
          <w:ilvl w:val="0"/>
          <w:numId w:val="56"/>
        </w:numPr>
        <w:tabs>
          <w:tab w:val="num" w:pos="567"/>
          <w:tab w:val="left" w:pos="720"/>
        </w:tabs>
        <w:ind w:firstLine="540"/>
        <w:rPr>
          <w:lang w:val="uk-UA"/>
        </w:rPr>
      </w:pPr>
      <w:r>
        <w:rPr>
          <w:lang w:val="uk-UA"/>
        </w:rPr>
        <w:t xml:space="preserve">визначити організаційно-економічні передумови для формування інвестиційної привабливості </w:t>
      </w:r>
      <w:r>
        <w:rPr>
          <w:iCs/>
          <w:lang w:val="uk-UA"/>
        </w:rPr>
        <w:t>автотранспортних підприємств</w:t>
      </w:r>
      <w:r>
        <w:rPr>
          <w:lang w:val="uk-UA"/>
        </w:rPr>
        <w:t>;</w:t>
      </w:r>
    </w:p>
    <w:p w:rsidR="00B00DBF" w:rsidRDefault="00B00DBF" w:rsidP="00B00DBF">
      <w:pPr>
        <w:widowControl w:val="0"/>
        <w:tabs>
          <w:tab w:val="left" w:pos="720"/>
        </w:tabs>
        <w:spacing w:line="360" w:lineRule="auto"/>
        <w:ind w:firstLine="540"/>
        <w:jc w:val="both"/>
        <w:rPr>
          <w:iCs/>
          <w:sz w:val="28"/>
          <w:szCs w:val="28"/>
          <w:lang w:val="uk-UA"/>
        </w:rPr>
      </w:pPr>
      <w:r>
        <w:rPr>
          <w:iCs/>
          <w:sz w:val="28"/>
          <w:szCs w:val="28"/>
        </w:rPr>
        <w:t>- дослідити стан підприємств пасажирського автотранспорту та інвестиційного забезпечення їх ефективної діяльності;</w:t>
      </w:r>
    </w:p>
    <w:p w:rsidR="00B00DBF" w:rsidRDefault="00B00DBF" w:rsidP="00B00DBF">
      <w:pPr>
        <w:widowControl w:val="0"/>
        <w:tabs>
          <w:tab w:val="left" w:pos="720"/>
        </w:tabs>
        <w:spacing w:line="360" w:lineRule="auto"/>
        <w:ind w:firstLine="540"/>
        <w:jc w:val="both"/>
        <w:rPr>
          <w:iCs/>
          <w:sz w:val="28"/>
          <w:szCs w:val="28"/>
        </w:rPr>
      </w:pPr>
      <w:r>
        <w:rPr>
          <w:iCs/>
          <w:sz w:val="28"/>
          <w:szCs w:val="28"/>
        </w:rPr>
        <w:t xml:space="preserve">- </w:t>
      </w:r>
      <w:r>
        <w:rPr>
          <w:sz w:val="28"/>
          <w:szCs w:val="28"/>
        </w:rPr>
        <w:t xml:space="preserve">визначити підходи до оцінки </w:t>
      </w:r>
      <w:r>
        <w:rPr>
          <w:iCs/>
          <w:sz w:val="28"/>
          <w:szCs w:val="28"/>
        </w:rPr>
        <w:t>ефективності інвестування автотранспортних підприємств;</w:t>
      </w:r>
    </w:p>
    <w:p w:rsidR="00B00DBF" w:rsidRDefault="00B00DBF" w:rsidP="00B00DBF">
      <w:pPr>
        <w:pStyle w:val="afffffffffffffffffffffffffffe"/>
        <w:widowControl w:val="0"/>
        <w:numPr>
          <w:ilvl w:val="0"/>
          <w:numId w:val="56"/>
        </w:numPr>
        <w:tabs>
          <w:tab w:val="num" w:pos="567"/>
          <w:tab w:val="left" w:pos="720"/>
        </w:tabs>
        <w:ind w:firstLine="540"/>
        <w:rPr>
          <w:lang w:val="uk-UA"/>
        </w:rPr>
      </w:pPr>
      <w:r>
        <w:rPr>
          <w:lang w:val="uk-UA"/>
        </w:rPr>
        <w:t>обґрунтувати  напрямки удосконалення інвестиційного середовища;</w:t>
      </w:r>
    </w:p>
    <w:p w:rsidR="00B00DBF" w:rsidRDefault="00B00DBF" w:rsidP="00B00DBF">
      <w:pPr>
        <w:pStyle w:val="afffffffffffffffffffffffffffe"/>
        <w:widowControl w:val="0"/>
        <w:numPr>
          <w:ilvl w:val="0"/>
          <w:numId w:val="56"/>
        </w:numPr>
        <w:tabs>
          <w:tab w:val="num" w:pos="567"/>
          <w:tab w:val="left" w:pos="720"/>
        </w:tabs>
        <w:ind w:firstLine="540"/>
        <w:rPr>
          <w:lang w:val="uk-UA"/>
        </w:rPr>
      </w:pPr>
      <w:r>
        <w:rPr>
          <w:lang w:val="uk-UA"/>
        </w:rPr>
        <w:t xml:space="preserve">запропонувати організаційно-економічний механізм інвестування </w:t>
      </w:r>
      <w:r>
        <w:rPr>
          <w:iCs/>
          <w:lang w:val="uk-UA"/>
        </w:rPr>
        <w:lastRenderedPageBreak/>
        <w:t>автотранспортних підприємств</w:t>
      </w:r>
      <w:r>
        <w:rPr>
          <w:lang w:val="uk-UA"/>
        </w:rPr>
        <w:t xml:space="preserve"> України;</w:t>
      </w:r>
    </w:p>
    <w:p w:rsidR="00B00DBF" w:rsidRDefault="00B00DBF" w:rsidP="00B00DBF">
      <w:pPr>
        <w:pStyle w:val="afffffffffffffffffffffffffffe"/>
        <w:widowControl w:val="0"/>
        <w:numPr>
          <w:ilvl w:val="0"/>
          <w:numId w:val="56"/>
        </w:numPr>
        <w:tabs>
          <w:tab w:val="num" w:pos="567"/>
          <w:tab w:val="left" w:pos="720"/>
        </w:tabs>
        <w:ind w:firstLine="540"/>
        <w:rPr>
          <w:lang w:val="uk-UA"/>
        </w:rPr>
      </w:pPr>
      <w:r>
        <w:rPr>
          <w:lang w:val="uk-UA"/>
        </w:rPr>
        <w:t xml:space="preserve">розробити заходи щодо підвищення інвестиційної привабливості </w:t>
      </w:r>
      <w:r>
        <w:rPr>
          <w:iCs/>
          <w:lang w:val="uk-UA"/>
        </w:rPr>
        <w:t>автотранспортних підприємств</w:t>
      </w:r>
      <w:r>
        <w:rPr>
          <w:lang w:val="uk-UA"/>
        </w:rPr>
        <w:t>.</w:t>
      </w:r>
    </w:p>
    <w:p w:rsidR="00B00DBF" w:rsidRDefault="00B00DBF" w:rsidP="00B00DBF">
      <w:pPr>
        <w:widowControl w:val="0"/>
        <w:tabs>
          <w:tab w:val="left" w:pos="720"/>
        </w:tabs>
        <w:spacing w:line="360" w:lineRule="auto"/>
        <w:ind w:firstLine="540"/>
        <w:jc w:val="both"/>
        <w:rPr>
          <w:iCs/>
          <w:sz w:val="28"/>
          <w:szCs w:val="28"/>
          <w:lang w:val="uk-UA"/>
        </w:rPr>
      </w:pPr>
      <w:r w:rsidRPr="00B00DBF">
        <w:rPr>
          <w:iCs/>
          <w:sz w:val="28"/>
          <w:szCs w:val="28"/>
          <w:lang w:val="uk-UA"/>
        </w:rPr>
        <w:t>- визначити зміст економічного механізму процесу інвестиційного бізнес-планування на автотранспортних підприємствах і методичний підхід щодо його формування;</w:t>
      </w:r>
    </w:p>
    <w:p w:rsidR="00B00DBF" w:rsidRDefault="00B00DBF" w:rsidP="00B00DBF">
      <w:pPr>
        <w:widowControl w:val="0"/>
        <w:tabs>
          <w:tab w:val="left" w:pos="720"/>
        </w:tabs>
        <w:spacing w:line="360" w:lineRule="auto"/>
        <w:ind w:firstLine="540"/>
        <w:jc w:val="both"/>
        <w:rPr>
          <w:iCs/>
          <w:sz w:val="28"/>
          <w:szCs w:val="28"/>
        </w:rPr>
      </w:pPr>
      <w:r>
        <w:rPr>
          <w:iCs/>
          <w:sz w:val="28"/>
          <w:szCs w:val="28"/>
        </w:rPr>
        <w:t>- розробити рекомендації щодо оптимізації відтворення машинного парку автотранспортних підприємств;</w:t>
      </w:r>
    </w:p>
    <w:p w:rsidR="00B00DBF" w:rsidRDefault="00B00DBF" w:rsidP="00B00DBF">
      <w:pPr>
        <w:widowControl w:val="0"/>
        <w:tabs>
          <w:tab w:val="left" w:pos="720"/>
        </w:tabs>
        <w:spacing w:line="360" w:lineRule="auto"/>
        <w:ind w:firstLine="540"/>
        <w:jc w:val="both"/>
        <w:rPr>
          <w:iCs/>
          <w:sz w:val="28"/>
          <w:szCs w:val="28"/>
        </w:rPr>
      </w:pPr>
      <w:r>
        <w:rPr>
          <w:iCs/>
          <w:sz w:val="28"/>
          <w:szCs w:val="28"/>
        </w:rPr>
        <w:t>- розробити пропозиції щодо встановлення впливу процесу перевезень автотранспортними підприємствами на навколишнє середовище.</w:t>
      </w:r>
    </w:p>
    <w:p w:rsidR="00B00DBF" w:rsidRDefault="00B00DBF" w:rsidP="00B00DBF">
      <w:pPr>
        <w:widowControl w:val="0"/>
        <w:tabs>
          <w:tab w:val="left" w:pos="720"/>
        </w:tabs>
        <w:spacing w:line="360" w:lineRule="auto"/>
        <w:ind w:firstLine="720"/>
        <w:jc w:val="both"/>
        <w:rPr>
          <w:iCs/>
          <w:sz w:val="28"/>
          <w:szCs w:val="28"/>
          <w:lang w:val="uk-UA"/>
        </w:rPr>
      </w:pPr>
      <w:r>
        <w:rPr>
          <w:b/>
          <w:sz w:val="28"/>
          <w:szCs w:val="28"/>
        </w:rPr>
        <w:t>Об’єктом дослідження</w:t>
      </w:r>
      <w:r>
        <w:rPr>
          <w:sz w:val="28"/>
          <w:szCs w:val="28"/>
        </w:rPr>
        <w:t xml:space="preserve"> </w:t>
      </w:r>
      <w:r>
        <w:rPr>
          <w:iCs/>
          <w:sz w:val="28"/>
          <w:szCs w:val="28"/>
        </w:rPr>
        <w:t xml:space="preserve">є </w:t>
      </w:r>
      <w:r>
        <w:rPr>
          <w:sz w:val="28"/>
          <w:szCs w:val="28"/>
        </w:rPr>
        <w:t>інвестиційні процеси та інвестиційна діяльність автотранспортних підприємств  України</w:t>
      </w:r>
      <w:r>
        <w:rPr>
          <w:iCs/>
          <w:sz w:val="28"/>
          <w:szCs w:val="28"/>
        </w:rPr>
        <w:t>.</w:t>
      </w:r>
    </w:p>
    <w:p w:rsidR="00B00DBF" w:rsidRPr="00B00DBF" w:rsidRDefault="00B00DBF" w:rsidP="00B00DBF">
      <w:pPr>
        <w:widowControl w:val="0"/>
        <w:tabs>
          <w:tab w:val="left" w:pos="720"/>
        </w:tabs>
        <w:spacing w:line="360" w:lineRule="auto"/>
        <w:ind w:firstLine="720"/>
        <w:jc w:val="both"/>
        <w:rPr>
          <w:sz w:val="28"/>
          <w:szCs w:val="28"/>
          <w:lang w:val="uk-UA"/>
        </w:rPr>
      </w:pPr>
      <w:r w:rsidRPr="00B00DBF">
        <w:rPr>
          <w:b/>
          <w:sz w:val="28"/>
          <w:szCs w:val="28"/>
          <w:lang w:val="uk-UA"/>
        </w:rPr>
        <w:t>Предметом дослідження</w:t>
      </w:r>
      <w:r w:rsidRPr="00B00DBF">
        <w:rPr>
          <w:sz w:val="28"/>
          <w:szCs w:val="28"/>
          <w:lang w:val="uk-UA"/>
        </w:rPr>
        <w:t xml:space="preserve"> є передумови інвестиційних рішень та розробка організаційно-економічного механізму інвестування автотранспортних підприємств, а також інструментарій оцінювання ефективності залучення інвестицій.</w:t>
      </w:r>
    </w:p>
    <w:p w:rsidR="00B00DBF" w:rsidRDefault="00B00DBF" w:rsidP="00B00DBF">
      <w:pPr>
        <w:pStyle w:val="afffffffffffffffffffffffffffe"/>
        <w:rPr>
          <w:iCs/>
          <w:lang w:val="uk-UA"/>
        </w:rPr>
      </w:pPr>
      <w:r>
        <w:rPr>
          <w:b/>
          <w:lang w:val="uk-UA"/>
        </w:rPr>
        <w:t>Методи дослідження.</w:t>
      </w:r>
      <w:r>
        <w:rPr>
          <w:lang w:val="uk-UA"/>
        </w:rPr>
        <w:t xml:space="preserve"> Методологічною основою дослідження </w:t>
      </w:r>
      <w:r>
        <w:rPr>
          <w:spacing w:val="2"/>
          <w:lang w:val="uk-UA"/>
        </w:rPr>
        <w:t>є</w:t>
      </w:r>
      <w:r>
        <w:rPr>
          <w:lang w:val="uk-UA"/>
        </w:rPr>
        <w:t xml:space="preserve"> діалектичний метод, який дозволив </w:t>
      </w:r>
      <w:r>
        <w:rPr>
          <w:spacing w:val="2"/>
          <w:lang w:val="uk-UA"/>
        </w:rPr>
        <w:t>вивчати</w:t>
      </w:r>
      <w:r>
        <w:rPr>
          <w:lang w:val="uk-UA"/>
        </w:rPr>
        <w:t xml:space="preserve"> всі процеси в розвитку, законодавчі акти, </w:t>
      </w:r>
      <w:r>
        <w:rPr>
          <w:spacing w:val="2"/>
          <w:lang w:val="uk-UA"/>
        </w:rPr>
        <w:t>праці</w:t>
      </w:r>
      <w:r>
        <w:rPr>
          <w:lang w:val="uk-UA"/>
        </w:rPr>
        <w:t xml:space="preserve"> провідних вчених в галузі інвестування. Методичною основою</w:t>
      </w:r>
      <w:r>
        <w:rPr>
          <w:b/>
          <w:bCs/>
          <w:lang w:val="uk-UA"/>
        </w:rPr>
        <w:t xml:space="preserve"> </w:t>
      </w:r>
      <w:r>
        <w:rPr>
          <w:lang w:val="uk-UA"/>
        </w:rPr>
        <w:t xml:space="preserve">дослідження </w:t>
      </w:r>
      <w:r>
        <w:rPr>
          <w:spacing w:val="2"/>
          <w:lang w:val="uk-UA"/>
        </w:rPr>
        <w:t>є</w:t>
      </w:r>
      <w:r>
        <w:rPr>
          <w:lang w:val="uk-UA"/>
        </w:rPr>
        <w:t xml:space="preserve"> системний аналіз, що дозволив проаналізувати </w:t>
      </w:r>
      <w:r>
        <w:rPr>
          <w:spacing w:val="2"/>
          <w:lang w:val="uk-UA"/>
        </w:rPr>
        <w:t>фактори</w:t>
      </w:r>
      <w:r>
        <w:rPr>
          <w:lang w:val="uk-UA"/>
        </w:rPr>
        <w:t xml:space="preserve"> інвестиційної привабливості. В роботі були використані методи порівнянь статистичних групувань, динамічних рядів, що дозволило дати оцінку стану інвестування автотранспортних підприємств України. Під час досліджень застосовано методи  </w:t>
      </w:r>
      <w:r>
        <w:rPr>
          <w:iCs/>
          <w:lang w:val="uk-UA"/>
        </w:rPr>
        <w:t xml:space="preserve">порівняльного аналізу, систематизації, а також: аналіз та узагальнення існуючих підходів до оцінки рівня ефективності інвестування (при обґрунтуванні теми, мети та завдань дослідження); методи системного аналізу (при розробці методичного забезпечення комплексної оцінки рівня якості процесу перевезень; комплексній оцінці інвестицій в економіку підприємств автотранспортного обслуговування); метод експертних оцінок (при визначенні якісних показників комплексного </w:t>
      </w:r>
      <w:r>
        <w:rPr>
          <w:iCs/>
          <w:lang w:val="uk-UA"/>
        </w:rPr>
        <w:lastRenderedPageBreak/>
        <w:t>оцінювання процесу первезень, методи математичної статистики (при опрацюванні та аналізі вихідних даних, виявленні тенденцій та закономірності у змінах досліджуваних показників, обґрунтування одержаних результатів); методи економіко-математичного моделювання (при оптимізації автопарку транспортного підприємства).</w:t>
      </w:r>
    </w:p>
    <w:p w:rsidR="00B00DBF" w:rsidRDefault="00B00DBF" w:rsidP="00B00DBF">
      <w:pPr>
        <w:spacing w:line="360" w:lineRule="auto"/>
        <w:ind w:firstLine="709"/>
        <w:jc w:val="both"/>
        <w:rPr>
          <w:iCs/>
          <w:sz w:val="28"/>
          <w:szCs w:val="28"/>
          <w:lang w:val="uk-UA"/>
        </w:rPr>
      </w:pPr>
      <w:r w:rsidRPr="00B00DBF">
        <w:rPr>
          <w:sz w:val="28"/>
          <w:szCs w:val="28"/>
          <w:lang w:val="uk-UA"/>
        </w:rPr>
        <w:t xml:space="preserve">Інформаційну базу дисертаційного дослідження склали </w:t>
      </w:r>
      <w:r w:rsidRPr="00B00DBF">
        <w:rPr>
          <w:iCs/>
          <w:sz w:val="28"/>
          <w:szCs w:val="28"/>
          <w:lang w:val="uk-UA"/>
        </w:rPr>
        <w:t>законодавчо-нормативна документація стосовно економічних питань, рішення Кабміну України з стосовно питань деррегулювання функціонування підприємств пасажирського автотранспорту, фундаментальні наукові праці вітчизняних та закордонних вчених, щодо проблем оцінки рівня ефективності інвестиційних процесів, офіційні статистичні матеріали, дані статистичної звітності підприємств, результати власних досліджень.</w:t>
      </w:r>
    </w:p>
    <w:p w:rsidR="00B00DBF" w:rsidRPr="00B00DBF" w:rsidRDefault="00B00DBF" w:rsidP="00B00DBF">
      <w:pPr>
        <w:spacing w:line="360" w:lineRule="auto"/>
        <w:ind w:firstLine="709"/>
        <w:jc w:val="both"/>
        <w:rPr>
          <w:iCs/>
          <w:sz w:val="28"/>
          <w:szCs w:val="28"/>
          <w:lang w:val="uk-UA"/>
        </w:rPr>
      </w:pPr>
      <w:r w:rsidRPr="00B00DBF">
        <w:rPr>
          <w:b/>
          <w:sz w:val="28"/>
          <w:szCs w:val="28"/>
          <w:lang w:val="uk-UA"/>
        </w:rPr>
        <w:t xml:space="preserve">Наукова новизна </w:t>
      </w:r>
      <w:r w:rsidRPr="00B00DBF">
        <w:rPr>
          <w:iCs/>
          <w:sz w:val="28"/>
          <w:szCs w:val="28"/>
          <w:lang w:val="uk-UA"/>
        </w:rPr>
        <w:t xml:space="preserve">полягає в обґрунтуванні теоретичних положень та розробленні методичних підходів щодо </w:t>
      </w:r>
      <w:r w:rsidRPr="00B00DBF">
        <w:rPr>
          <w:sz w:val="28"/>
          <w:szCs w:val="28"/>
          <w:lang w:val="uk-UA"/>
        </w:rPr>
        <w:t>формування організаційно-економічного механізму інвестування автотранспортних підприємств, та оцінювання його ефективності</w:t>
      </w:r>
      <w:r w:rsidRPr="00B00DBF">
        <w:rPr>
          <w:iCs/>
          <w:sz w:val="28"/>
          <w:szCs w:val="28"/>
          <w:lang w:val="uk-UA"/>
        </w:rPr>
        <w:t>, а саме:</w:t>
      </w:r>
    </w:p>
    <w:p w:rsidR="00B00DBF" w:rsidRDefault="00B00DBF" w:rsidP="00B00DBF">
      <w:pPr>
        <w:spacing w:line="360" w:lineRule="auto"/>
        <w:ind w:firstLine="709"/>
        <w:jc w:val="both"/>
        <w:rPr>
          <w:i/>
          <w:iCs/>
          <w:sz w:val="28"/>
          <w:szCs w:val="28"/>
        </w:rPr>
      </w:pPr>
      <w:r>
        <w:rPr>
          <w:i/>
          <w:iCs/>
          <w:sz w:val="28"/>
          <w:szCs w:val="28"/>
        </w:rPr>
        <w:t>вперше:</w:t>
      </w:r>
    </w:p>
    <w:p w:rsidR="00B00DBF" w:rsidRDefault="00B00DBF" w:rsidP="00B00DBF">
      <w:pPr>
        <w:numPr>
          <w:ilvl w:val="0"/>
          <w:numId w:val="57"/>
        </w:numPr>
        <w:tabs>
          <w:tab w:val="num" w:pos="900"/>
        </w:tabs>
        <w:suppressAutoHyphens w:val="0"/>
        <w:spacing w:line="360" w:lineRule="auto"/>
        <w:ind w:left="0" w:firstLine="709"/>
        <w:jc w:val="both"/>
        <w:rPr>
          <w:iCs/>
          <w:sz w:val="28"/>
          <w:szCs w:val="28"/>
        </w:rPr>
      </w:pPr>
      <w:r>
        <w:rPr>
          <w:sz w:val="28"/>
          <w:szCs w:val="28"/>
        </w:rPr>
        <w:t>розкрито зміст та розроблено структуру організаційно-економічного механізму інвестування автотранспортних підприємств, який містить набір складових автотранспортної політики в частині інвестиційного розвитку підприємств, інфраструктури інвестиційного ринку, перелік суб’єктів і об’єктів інвестування, напрямів та інструментів активізації інвестування;</w:t>
      </w:r>
    </w:p>
    <w:p w:rsidR="00B00DBF" w:rsidRDefault="00B00DBF" w:rsidP="00B00DBF">
      <w:pPr>
        <w:numPr>
          <w:ilvl w:val="0"/>
          <w:numId w:val="57"/>
        </w:numPr>
        <w:tabs>
          <w:tab w:val="num" w:pos="900"/>
        </w:tabs>
        <w:suppressAutoHyphens w:val="0"/>
        <w:spacing w:line="360" w:lineRule="auto"/>
        <w:ind w:left="0" w:firstLine="709"/>
        <w:jc w:val="both"/>
        <w:rPr>
          <w:iCs/>
          <w:sz w:val="28"/>
          <w:szCs w:val="28"/>
        </w:rPr>
      </w:pPr>
      <w:r>
        <w:rPr>
          <w:sz w:val="28"/>
          <w:szCs w:val="28"/>
        </w:rPr>
        <w:t xml:space="preserve">розроблено й обґрунтовано підхід до оцінки </w:t>
      </w:r>
      <w:r>
        <w:rPr>
          <w:iCs/>
          <w:sz w:val="28"/>
          <w:szCs w:val="28"/>
        </w:rPr>
        <w:t>ефективності інвестування автотранспортних підприємств, що являє собою комплекс управлінських завдань, спрямованих на підвищення ефективного функціонування і включає економічну, соціальну й екологічну складові;</w:t>
      </w:r>
    </w:p>
    <w:p w:rsidR="00B00DBF" w:rsidRDefault="00B00DBF" w:rsidP="00B00DBF">
      <w:pPr>
        <w:spacing w:line="360" w:lineRule="auto"/>
        <w:ind w:firstLine="709"/>
        <w:jc w:val="both"/>
        <w:rPr>
          <w:i/>
          <w:iCs/>
          <w:sz w:val="28"/>
          <w:szCs w:val="28"/>
        </w:rPr>
      </w:pPr>
      <w:r>
        <w:rPr>
          <w:i/>
          <w:iCs/>
          <w:sz w:val="28"/>
          <w:szCs w:val="28"/>
        </w:rPr>
        <w:t>удосконалено:</w:t>
      </w:r>
    </w:p>
    <w:p w:rsidR="00B00DBF" w:rsidRDefault="00B00DBF" w:rsidP="00B00DBF">
      <w:pPr>
        <w:numPr>
          <w:ilvl w:val="0"/>
          <w:numId w:val="57"/>
        </w:numPr>
        <w:tabs>
          <w:tab w:val="num" w:pos="900"/>
        </w:tabs>
        <w:suppressAutoHyphens w:val="0"/>
        <w:spacing w:line="360" w:lineRule="auto"/>
        <w:ind w:left="0" w:firstLine="709"/>
        <w:jc w:val="both"/>
        <w:rPr>
          <w:iCs/>
          <w:sz w:val="28"/>
          <w:szCs w:val="28"/>
        </w:rPr>
      </w:pPr>
      <w:r>
        <w:rPr>
          <w:sz w:val="28"/>
        </w:rPr>
        <w:t>науково-</w:t>
      </w:r>
      <w:r>
        <w:rPr>
          <w:iCs/>
          <w:sz w:val="28"/>
          <w:szCs w:val="28"/>
        </w:rPr>
        <w:t xml:space="preserve">методичний підхід щодо формування організаційно-економічного механізму інвестиційного бізнес-планування автотранспортних підприємств, який, на відміну від існуючих, базується на концептуальній системі </w:t>
      </w:r>
      <w:r>
        <w:rPr>
          <w:iCs/>
          <w:sz w:val="28"/>
          <w:szCs w:val="28"/>
        </w:rPr>
        <w:lastRenderedPageBreak/>
        <w:t>інформаційних зв’язків, моделі узгодженості розмаїтості інтересів і системі моніторингу як гнучкого інструменту аналізу реалізації бізнес-плану;</w:t>
      </w:r>
    </w:p>
    <w:p w:rsidR="00B00DBF" w:rsidRDefault="00B00DBF" w:rsidP="00B00DBF">
      <w:pPr>
        <w:numPr>
          <w:ilvl w:val="0"/>
          <w:numId w:val="57"/>
        </w:numPr>
        <w:tabs>
          <w:tab w:val="num" w:pos="900"/>
        </w:tabs>
        <w:suppressAutoHyphens w:val="0"/>
        <w:spacing w:line="360" w:lineRule="auto"/>
        <w:ind w:left="0" w:firstLine="709"/>
        <w:jc w:val="both"/>
        <w:rPr>
          <w:iCs/>
          <w:sz w:val="28"/>
          <w:szCs w:val="28"/>
        </w:rPr>
      </w:pPr>
      <w:r>
        <w:rPr>
          <w:iCs/>
          <w:sz w:val="28"/>
          <w:szCs w:val="28"/>
        </w:rPr>
        <w:t>методичні рекомендації щодо оптимізації відтворення машинного парку автотранспортних підприємств, які, на відміну від існуючих, ґрунтуються на оптимізації всього процесу відтворення машинного парку, а не тільки строків служби, а також урахуванні можливості оптимізації періодичності проведення їх капітальних ремонтів;</w:t>
      </w:r>
    </w:p>
    <w:p w:rsidR="00B00DBF" w:rsidRDefault="00B00DBF" w:rsidP="00B00DBF">
      <w:pPr>
        <w:numPr>
          <w:ilvl w:val="0"/>
          <w:numId w:val="57"/>
        </w:numPr>
        <w:tabs>
          <w:tab w:val="num" w:pos="900"/>
        </w:tabs>
        <w:suppressAutoHyphens w:val="0"/>
        <w:spacing w:line="360" w:lineRule="auto"/>
        <w:ind w:left="0" w:firstLine="709"/>
        <w:jc w:val="both"/>
        <w:rPr>
          <w:iCs/>
          <w:sz w:val="28"/>
          <w:szCs w:val="28"/>
        </w:rPr>
      </w:pPr>
      <w:r>
        <w:rPr>
          <w:iCs/>
          <w:sz w:val="28"/>
          <w:szCs w:val="28"/>
        </w:rPr>
        <w:t>обґрунтування впливу процесу перевезень автотранспортними підприємствами на навколишнє природне середовище, що на відміну від існуючих,  передбачає їх соціальну і матеріальну відповідальність за експлуатацію рухомого складу, який не відповідає міжнародним технічним та екологічним вимогам у сфері транспортної діяльності;</w:t>
      </w:r>
    </w:p>
    <w:p w:rsidR="00B00DBF" w:rsidRDefault="00B00DBF" w:rsidP="00B00DBF">
      <w:pPr>
        <w:spacing w:line="360" w:lineRule="auto"/>
        <w:ind w:firstLine="709"/>
        <w:jc w:val="both"/>
        <w:rPr>
          <w:i/>
          <w:iCs/>
          <w:sz w:val="28"/>
          <w:szCs w:val="28"/>
        </w:rPr>
      </w:pPr>
      <w:r>
        <w:rPr>
          <w:i/>
          <w:iCs/>
          <w:sz w:val="28"/>
          <w:szCs w:val="28"/>
        </w:rPr>
        <w:t>набули подальшого розвитку:</w:t>
      </w:r>
    </w:p>
    <w:p w:rsidR="00B00DBF" w:rsidRDefault="00B00DBF" w:rsidP="00B00DBF">
      <w:pPr>
        <w:spacing w:line="360" w:lineRule="auto"/>
        <w:ind w:firstLine="709"/>
        <w:jc w:val="both"/>
        <w:rPr>
          <w:iCs/>
          <w:sz w:val="28"/>
          <w:szCs w:val="28"/>
        </w:rPr>
      </w:pPr>
      <w:r>
        <w:rPr>
          <w:iCs/>
          <w:sz w:val="28"/>
          <w:szCs w:val="28"/>
        </w:rPr>
        <w:t>- особливості функціонування автотранспортних підприємств в умовах поглиблення інформаційної економіки, економіки знань, що на відміну від існуючих,  полягають у знаходженні перспективних шляхів запобігання негативним економічним, екологічним і соціальним наслідкам за рахунок ресурсозберігаючих заходів на основі інформатизації, дематеріалізації і екологізації;</w:t>
      </w:r>
    </w:p>
    <w:p w:rsidR="00B00DBF" w:rsidRDefault="00B00DBF" w:rsidP="00B00DBF">
      <w:pPr>
        <w:pStyle w:val="affffffffa"/>
        <w:shd w:val="clear" w:color="auto" w:fill="FFFFFF"/>
        <w:tabs>
          <w:tab w:val="left" w:pos="993"/>
        </w:tabs>
        <w:autoSpaceDE w:val="0"/>
        <w:autoSpaceDN w:val="0"/>
        <w:adjustRightInd w:val="0"/>
        <w:ind w:left="0" w:firstLine="709"/>
        <w:rPr>
          <w:spacing w:val="-4"/>
          <w:szCs w:val="28"/>
        </w:rPr>
      </w:pPr>
      <w:r>
        <w:rPr>
          <w:iCs/>
          <w:szCs w:val="28"/>
        </w:rPr>
        <w:t>- методи оцінювання ефективності інвестування автотранспортних підприємств, які, на відміну від тих що використовуються, ґрунтуються переважно на кінцевому економічному результаті, враховують їх цільове призначення.</w:t>
      </w:r>
    </w:p>
    <w:p w:rsidR="00B00DBF" w:rsidRDefault="00B00DBF" w:rsidP="00B00DBF">
      <w:pPr>
        <w:pStyle w:val="affffffffffffffffffffffffffff"/>
        <w:spacing w:before="0" w:after="0"/>
        <w:jc w:val="both"/>
      </w:pPr>
      <w:r>
        <w:rPr>
          <w:b/>
        </w:rPr>
        <w:t xml:space="preserve">Практичне значення отриманих результатів </w:t>
      </w:r>
      <w:r>
        <w:t xml:space="preserve">полягає в розв’язанні проблем інвестування автотранспортних підприємств України. Результати досліджень рекомендується використовувати при виборі напрямів інвестування, розробці стратегії покращення інвестиційної привабливості неефективних підприємств,  </w:t>
      </w:r>
      <w:r>
        <w:rPr>
          <w:iCs/>
        </w:rPr>
        <w:t>оцінювання ефективності інвестування, оптимізації відтворення машинного парку, моніторингу інвестиційного бізнес-планування.</w:t>
      </w:r>
    </w:p>
    <w:p w:rsidR="00B00DBF" w:rsidRPr="00B00DBF" w:rsidRDefault="00B00DBF" w:rsidP="00B00DBF">
      <w:pPr>
        <w:pStyle w:val="affffffff"/>
        <w:rPr>
          <w:szCs w:val="28"/>
          <w:lang w:val="uk-UA"/>
        </w:rPr>
      </w:pPr>
      <w:r w:rsidRPr="00B00DBF">
        <w:rPr>
          <w:szCs w:val="28"/>
          <w:lang w:val="uk-UA"/>
        </w:rPr>
        <w:t xml:space="preserve">Результати дослідження, висновки і рекомендації, що містяться в роботі, використовуються у практичній діяльності Головного управління </w:t>
      </w:r>
      <w:r w:rsidRPr="00B00DBF">
        <w:rPr>
          <w:szCs w:val="28"/>
          <w:lang w:val="uk-UA"/>
        </w:rPr>
        <w:lastRenderedPageBreak/>
        <w:t>промисловості, транспорту і зв’язку Харківської обласної державної адміністрації (довідка №</w:t>
      </w:r>
      <w:r>
        <w:rPr>
          <w:szCs w:val="28"/>
        </w:rPr>
        <w:t> </w:t>
      </w:r>
      <w:r w:rsidRPr="00B00DBF">
        <w:rPr>
          <w:szCs w:val="28"/>
          <w:lang w:val="uk-UA"/>
        </w:rPr>
        <w:t>01-02-06/1732 від 18.05.2011</w:t>
      </w:r>
      <w:r>
        <w:rPr>
          <w:szCs w:val="28"/>
        </w:rPr>
        <w:t> </w:t>
      </w:r>
      <w:r w:rsidRPr="00B00DBF">
        <w:rPr>
          <w:szCs w:val="28"/>
          <w:lang w:val="uk-UA"/>
        </w:rPr>
        <w:t>р.); Ради з питань спеціального режиму інвестиційної діяльності на території міста Харкова (довідка б/н від 17.11.2010</w:t>
      </w:r>
      <w:r>
        <w:rPr>
          <w:szCs w:val="28"/>
        </w:rPr>
        <w:t> </w:t>
      </w:r>
      <w:r w:rsidRPr="00B00DBF">
        <w:rPr>
          <w:szCs w:val="28"/>
          <w:lang w:val="uk-UA"/>
        </w:rPr>
        <w:t>р.); Дочірнього підприємства «Автосервіс» акціонерного товариства «Куряжський домобудівельний комплекс» Харківської області (довідка №</w:t>
      </w:r>
      <w:r>
        <w:rPr>
          <w:szCs w:val="28"/>
        </w:rPr>
        <w:t> </w:t>
      </w:r>
      <w:r w:rsidRPr="00B00DBF">
        <w:rPr>
          <w:szCs w:val="28"/>
          <w:lang w:val="uk-UA"/>
        </w:rPr>
        <w:t>55 від 18.05.2011</w:t>
      </w:r>
      <w:r>
        <w:rPr>
          <w:szCs w:val="28"/>
        </w:rPr>
        <w:t> </w:t>
      </w:r>
      <w:r w:rsidRPr="00B00DBF">
        <w:rPr>
          <w:szCs w:val="28"/>
          <w:lang w:val="uk-UA"/>
        </w:rPr>
        <w:t>р.); у навчальному процесі Харківського інституту фінансів Українського державного університету фінансів та міжнародної торгівлі (довідка №</w:t>
      </w:r>
      <w:r>
        <w:rPr>
          <w:szCs w:val="28"/>
        </w:rPr>
        <w:t> </w:t>
      </w:r>
      <w:r w:rsidRPr="00B00DBF">
        <w:rPr>
          <w:szCs w:val="28"/>
          <w:lang w:val="uk-UA"/>
        </w:rPr>
        <w:t>01-2/352 від 18.05.2011</w:t>
      </w:r>
      <w:r>
        <w:rPr>
          <w:szCs w:val="28"/>
        </w:rPr>
        <w:t> </w:t>
      </w:r>
      <w:r w:rsidRPr="00B00DBF">
        <w:rPr>
          <w:szCs w:val="28"/>
          <w:lang w:val="uk-UA"/>
        </w:rPr>
        <w:t>р.) та Харківського інституту бізнесу і менеджменту (довідка №</w:t>
      </w:r>
      <w:r>
        <w:rPr>
          <w:szCs w:val="28"/>
        </w:rPr>
        <w:t> </w:t>
      </w:r>
      <w:r w:rsidRPr="00B00DBF">
        <w:rPr>
          <w:szCs w:val="28"/>
          <w:lang w:val="uk-UA"/>
        </w:rPr>
        <w:t>128 від 12.10.2010</w:t>
      </w:r>
      <w:r>
        <w:rPr>
          <w:szCs w:val="28"/>
        </w:rPr>
        <w:t> </w:t>
      </w:r>
      <w:r w:rsidRPr="00B00DBF">
        <w:rPr>
          <w:szCs w:val="28"/>
          <w:lang w:val="uk-UA"/>
        </w:rPr>
        <w:t>р.).</w:t>
      </w:r>
    </w:p>
    <w:p w:rsidR="00B00DBF" w:rsidRDefault="00B00DBF" w:rsidP="00B00DBF">
      <w:pPr>
        <w:widowControl w:val="0"/>
        <w:spacing w:line="360" w:lineRule="auto"/>
        <w:ind w:firstLine="720"/>
        <w:jc w:val="both"/>
        <w:rPr>
          <w:sz w:val="28"/>
          <w:szCs w:val="28"/>
        </w:rPr>
      </w:pPr>
      <w:r w:rsidRPr="00B00DBF">
        <w:rPr>
          <w:b/>
          <w:sz w:val="28"/>
          <w:szCs w:val="28"/>
          <w:lang w:val="uk-UA"/>
        </w:rPr>
        <w:t xml:space="preserve">Особистий внесок здобувача. </w:t>
      </w:r>
      <w:r w:rsidRPr="00B00DBF">
        <w:rPr>
          <w:sz w:val="28"/>
          <w:szCs w:val="28"/>
          <w:lang w:val="uk-UA"/>
        </w:rPr>
        <w:t xml:space="preserve">Дисертація є самостійною завершеною працею, у якій викладено авторський підхід до вивчення і удосконалення організаційно-економічного механізму інвестування та оцінювання ефективності інвестицій автотранспортних підприємств. </w:t>
      </w:r>
      <w:r>
        <w:rPr>
          <w:sz w:val="28"/>
          <w:szCs w:val="28"/>
        </w:rPr>
        <w:t>Усі наукові результати, викладені у дисертації, отримані автором особисто. Наукові праці опубліковані без співавторів.</w:t>
      </w:r>
    </w:p>
    <w:p w:rsidR="00B00DBF" w:rsidRDefault="00B00DBF" w:rsidP="00B00DBF">
      <w:pPr>
        <w:spacing w:line="360" w:lineRule="auto"/>
        <w:ind w:firstLine="709"/>
        <w:jc w:val="both"/>
        <w:rPr>
          <w:sz w:val="28"/>
          <w:szCs w:val="28"/>
        </w:rPr>
      </w:pPr>
      <w:r>
        <w:rPr>
          <w:b/>
          <w:sz w:val="28"/>
          <w:szCs w:val="28"/>
        </w:rPr>
        <w:t xml:space="preserve">Апробація результатів дослідження. </w:t>
      </w:r>
      <w:r>
        <w:rPr>
          <w:sz w:val="28"/>
          <w:szCs w:val="28"/>
        </w:rPr>
        <w:t xml:space="preserve">Основні результати дисертаційної роботи пройшли апробацію на Всеукраїнській науково-практичній конференції «Проблеми та перспективи економічного розвитку підприємства» (Харків, 2010), III Симпозіумі «Стратегія розвитку фінансово-економічних та соціальних відносин: регіональний аспект» (Харків, 2010), Міжнародній науково-практичній конференції «Актуальні проблеми розвитку соціально-фінансової сфери державного та корпоративного сектору економіки» (Харків, 2011),  Міжнародній науково-практичній конференції «Актуальні проблеми розвитку соціально-економічних систем» (Бердянськ, 2011), </w:t>
      </w:r>
      <w:r>
        <w:rPr>
          <w:rStyle w:val="FontStyle37"/>
          <w:sz w:val="28"/>
          <w:szCs w:val="28"/>
        </w:rPr>
        <w:t>щорічних конференціях професорсько-викладацького складу Міжнародного університету бізнесу і права (м. Херсон, 2009-2011 рр.)</w:t>
      </w:r>
      <w:r>
        <w:rPr>
          <w:sz w:val="28"/>
          <w:szCs w:val="28"/>
        </w:rPr>
        <w:t>.</w:t>
      </w:r>
    </w:p>
    <w:p w:rsidR="00B00DBF" w:rsidRDefault="00B00DBF" w:rsidP="00B00DBF">
      <w:pPr>
        <w:spacing w:line="360" w:lineRule="auto"/>
        <w:ind w:firstLine="709"/>
        <w:jc w:val="both"/>
        <w:rPr>
          <w:sz w:val="28"/>
          <w:szCs w:val="28"/>
        </w:rPr>
      </w:pPr>
      <w:r>
        <w:rPr>
          <w:b/>
          <w:sz w:val="28"/>
          <w:szCs w:val="28"/>
        </w:rPr>
        <w:t xml:space="preserve">Публікації. </w:t>
      </w:r>
      <w:r>
        <w:rPr>
          <w:sz w:val="28"/>
          <w:szCs w:val="28"/>
        </w:rPr>
        <w:t xml:space="preserve">Одержані в процесі дослідження основні наукові результати надруковано у 9 виданнях, з яких 8 є фаховими загальним обсягом 3,1 др. арк. Особисто здобувачеві належить 9 робіт обсягом 3,1 др. арк. </w:t>
      </w:r>
    </w:p>
    <w:p w:rsidR="00B00DBF" w:rsidRDefault="00B00DBF" w:rsidP="00B00DBF">
      <w:pPr>
        <w:widowControl w:val="0"/>
        <w:spacing w:line="360" w:lineRule="auto"/>
        <w:ind w:firstLine="709"/>
        <w:jc w:val="both"/>
        <w:rPr>
          <w:sz w:val="28"/>
          <w:szCs w:val="28"/>
        </w:rPr>
      </w:pPr>
      <w:r>
        <w:rPr>
          <w:b/>
          <w:sz w:val="28"/>
          <w:szCs w:val="28"/>
        </w:rPr>
        <w:t xml:space="preserve">Структура і обсяг дисертації. </w:t>
      </w:r>
      <w:r>
        <w:rPr>
          <w:sz w:val="28"/>
          <w:szCs w:val="28"/>
        </w:rPr>
        <w:t xml:space="preserve">Дисертація складається із вступу, трьох розділів, висновків, списку використаних джерел. Роботу викладено на 167 сторінках машинописного тексту, вона містить 20 таблиць, 11 рисунків, список використаних джерел з 165 найменувань – на  16 сторінках. Обсяг основного </w:t>
      </w:r>
      <w:r>
        <w:rPr>
          <w:sz w:val="28"/>
          <w:szCs w:val="28"/>
        </w:rPr>
        <w:lastRenderedPageBreak/>
        <w:t>тексту дисертації становить 154 сторінки.</w:t>
      </w:r>
    </w:p>
    <w:p w:rsidR="00E83E54" w:rsidRDefault="00E83E54" w:rsidP="00D11577">
      <w:pPr>
        <w:pStyle w:val="afffffff8"/>
        <w:rPr>
          <w:rFonts w:asciiTheme="minorHAnsi" w:hAnsiTheme="minorHAnsi"/>
          <w:lang w:val="en-US"/>
        </w:rPr>
      </w:pPr>
    </w:p>
    <w:p w:rsidR="00B00DBF" w:rsidRDefault="00B00DBF" w:rsidP="00D11577">
      <w:pPr>
        <w:pStyle w:val="afffffff8"/>
        <w:rPr>
          <w:rFonts w:asciiTheme="minorHAnsi" w:hAnsiTheme="minorHAnsi"/>
          <w:lang w:val="en-US"/>
        </w:rPr>
      </w:pPr>
    </w:p>
    <w:p w:rsidR="00B00DBF" w:rsidRDefault="00B00DBF" w:rsidP="00D11577">
      <w:pPr>
        <w:pStyle w:val="afffffff8"/>
        <w:rPr>
          <w:rFonts w:asciiTheme="minorHAnsi" w:hAnsiTheme="minorHAnsi"/>
          <w:lang w:val="en-US"/>
        </w:rPr>
      </w:pPr>
    </w:p>
    <w:p w:rsidR="00B00DBF" w:rsidRDefault="00B00DBF" w:rsidP="00B00DBF">
      <w:pPr>
        <w:spacing w:line="360" w:lineRule="auto"/>
        <w:ind w:firstLine="540"/>
        <w:jc w:val="center"/>
        <w:rPr>
          <w:rFonts w:ascii="Times New Roman" w:eastAsia="Times New Roman" w:hAnsi="Times New Roman" w:cs="Times New Roman"/>
          <w:sz w:val="28"/>
          <w:szCs w:val="28"/>
        </w:rPr>
      </w:pPr>
      <w:r>
        <w:rPr>
          <w:sz w:val="28"/>
          <w:szCs w:val="28"/>
        </w:rPr>
        <w:t>ВИСНОВКИ</w:t>
      </w:r>
    </w:p>
    <w:p w:rsidR="00B00DBF" w:rsidRDefault="00B00DBF" w:rsidP="00B00DBF">
      <w:pPr>
        <w:spacing w:line="360" w:lineRule="auto"/>
        <w:ind w:firstLine="540"/>
        <w:jc w:val="center"/>
        <w:rPr>
          <w:b/>
          <w:sz w:val="28"/>
          <w:szCs w:val="28"/>
        </w:rPr>
      </w:pPr>
    </w:p>
    <w:p w:rsidR="00B00DBF" w:rsidRDefault="00B00DBF" w:rsidP="00B00DBF">
      <w:pPr>
        <w:spacing w:line="360" w:lineRule="auto"/>
        <w:ind w:firstLine="540"/>
        <w:jc w:val="both"/>
        <w:rPr>
          <w:sz w:val="28"/>
          <w:szCs w:val="28"/>
        </w:rPr>
      </w:pPr>
      <w:r>
        <w:rPr>
          <w:sz w:val="28"/>
          <w:szCs w:val="28"/>
        </w:rPr>
        <w:t>У дисертаційній роботі удосконалені та набули подальшого розвитку теоретико-методичні положення щодо вирішення важливого науково-практичного завдання щодо формування організаційно-економічного механізму підвищення інвестиційної привабливості автотранспортних підприємств та оцінювання ефективності їх інвестування. Основні висновки та рекомендації за результатами проведеного дослідження полягають у такому:</w:t>
      </w:r>
    </w:p>
    <w:p w:rsidR="00B00DBF" w:rsidRDefault="00B00DBF" w:rsidP="00B00DBF">
      <w:pPr>
        <w:spacing w:line="360" w:lineRule="auto"/>
        <w:ind w:firstLine="540"/>
        <w:jc w:val="both"/>
        <w:rPr>
          <w:sz w:val="28"/>
          <w:szCs w:val="28"/>
        </w:rPr>
      </w:pPr>
      <w:r>
        <w:rPr>
          <w:sz w:val="28"/>
          <w:szCs w:val="28"/>
        </w:rPr>
        <w:t xml:space="preserve">1. Потреба автотранспортних підприємств в інвестиційних ресурсах зумовлена обсягом оновлення основного капітлу. </w:t>
      </w:r>
      <w:r>
        <w:rPr>
          <w:color w:val="000000"/>
          <w:spacing w:val="-3"/>
          <w:sz w:val="28"/>
          <w:szCs w:val="28"/>
        </w:rPr>
        <w:t xml:space="preserve">Підвищення рівня </w:t>
      </w:r>
      <w:r>
        <w:rPr>
          <w:color w:val="000000"/>
          <w:spacing w:val="5"/>
          <w:sz w:val="28"/>
          <w:szCs w:val="28"/>
        </w:rPr>
        <w:t xml:space="preserve">інвестиційного забезпечення відтворення </w:t>
      </w:r>
      <w:r>
        <w:rPr>
          <w:color w:val="000000"/>
          <w:spacing w:val="3"/>
          <w:sz w:val="28"/>
          <w:szCs w:val="28"/>
        </w:rPr>
        <w:t xml:space="preserve">основних засобів має відбуватися через: </w:t>
      </w:r>
      <w:r>
        <w:rPr>
          <w:color w:val="000000"/>
          <w:spacing w:val="-3"/>
          <w:sz w:val="28"/>
          <w:szCs w:val="28"/>
        </w:rPr>
        <w:t xml:space="preserve">подальше удосконалення відтворювальної структури </w:t>
      </w:r>
      <w:r>
        <w:rPr>
          <w:color w:val="000000"/>
          <w:sz w:val="28"/>
          <w:szCs w:val="28"/>
        </w:rPr>
        <w:t xml:space="preserve">інвестиційного потенціалу, підвищення питомої ваги витрат на </w:t>
      </w:r>
      <w:r>
        <w:rPr>
          <w:color w:val="000000"/>
          <w:spacing w:val="-4"/>
          <w:sz w:val="28"/>
          <w:szCs w:val="28"/>
        </w:rPr>
        <w:t xml:space="preserve">технологічне переозброєння та реконструкцію наявних </w:t>
      </w:r>
      <w:r>
        <w:rPr>
          <w:color w:val="000000"/>
          <w:spacing w:val="6"/>
          <w:sz w:val="28"/>
          <w:szCs w:val="28"/>
        </w:rPr>
        <w:t xml:space="preserve">підприємств шляхом зменшення нового </w:t>
      </w:r>
      <w:r>
        <w:rPr>
          <w:color w:val="000000"/>
          <w:spacing w:val="-4"/>
          <w:sz w:val="28"/>
          <w:szCs w:val="28"/>
        </w:rPr>
        <w:t xml:space="preserve">будівництва; удосконалення технологічного складу інвестиційних ресурсів, зростання у їх складі питомої </w:t>
      </w:r>
      <w:r>
        <w:rPr>
          <w:color w:val="000000"/>
          <w:spacing w:val="-2"/>
          <w:sz w:val="28"/>
          <w:szCs w:val="28"/>
        </w:rPr>
        <w:t>ваги витрат на обладнання та зниження рівня будівельно-монтажних витрат</w:t>
      </w:r>
      <w:r>
        <w:rPr>
          <w:color w:val="000000"/>
          <w:spacing w:val="4"/>
          <w:sz w:val="28"/>
          <w:szCs w:val="28"/>
        </w:rPr>
        <w:t xml:space="preserve">; оптимізацію </w:t>
      </w:r>
      <w:r>
        <w:rPr>
          <w:color w:val="000000"/>
          <w:spacing w:val="-3"/>
          <w:sz w:val="28"/>
          <w:szCs w:val="28"/>
        </w:rPr>
        <w:t>галузевої структури інвестицій</w:t>
      </w:r>
      <w:r>
        <w:rPr>
          <w:color w:val="000000"/>
          <w:spacing w:val="-5"/>
          <w:sz w:val="28"/>
          <w:szCs w:val="28"/>
        </w:rPr>
        <w:t>.</w:t>
      </w:r>
      <w:r>
        <w:rPr>
          <w:sz w:val="28"/>
          <w:szCs w:val="28"/>
        </w:rPr>
        <w:t xml:space="preserve"> Для створення високопродуктивних основних засобів варто забезпечити інтенсивне їх оновлення через вдосконалення політики амортизації, вилучення з експлуатації основних засобів, що мають значний фізичний зносх, отримання прибутку.</w:t>
      </w:r>
    </w:p>
    <w:p w:rsidR="00B00DBF" w:rsidRDefault="00B00DBF" w:rsidP="00B00DBF">
      <w:pPr>
        <w:spacing w:line="360" w:lineRule="auto"/>
        <w:ind w:firstLine="540"/>
        <w:jc w:val="both"/>
        <w:rPr>
          <w:sz w:val="28"/>
          <w:szCs w:val="28"/>
        </w:rPr>
      </w:pPr>
      <w:r>
        <w:rPr>
          <w:sz w:val="28"/>
          <w:szCs w:val="28"/>
        </w:rPr>
        <w:t xml:space="preserve">2. Проведений аналіз стану автотранспортних підприємств та інвестування їх ефективного функціонування свідчить про нестабільну ситуацію на ринку пасажирських перевезень. Це вимагає наявності взаємопов’язаних принципів, які сприятимуть залученню та ефективному використанню фінансових і кредитних ресурсів для вирішення нагальних проблем автотранспортних підприємств: підвищення рівня технічної і екологічної безпеки, задоволення всіх потреб і вимог споживачів перевезень (покращення якості транспортних послуг, повнота </w:t>
      </w:r>
      <w:r>
        <w:rPr>
          <w:sz w:val="28"/>
          <w:szCs w:val="28"/>
        </w:rPr>
        <w:lastRenderedPageBreak/>
        <w:t>задоволення потреб населення, регулярність і зручність маршрутів, транспортно-екологічна безпека рухомого складу тощо).</w:t>
      </w:r>
    </w:p>
    <w:p w:rsidR="00B00DBF" w:rsidRDefault="00B00DBF" w:rsidP="00B00DBF">
      <w:pPr>
        <w:spacing w:line="360" w:lineRule="auto"/>
        <w:ind w:firstLine="567"/>
        <w:jc w:val="both"/>
        <w:rPr>
          <w:sz w:val="28"/>
          <w:szCs w:val="28"/>
        </w:rPr>
      </w:pPr>
      <w:r>
        <w:rPr>
          <w:sz w:val="28"/>
          <w:szCs w:val="28"/>
        </w:rPr>
        <w:t xml:space="preserve">3. Нестабільність ситуації на ринку пасажирських перевезень, яку можна спостерігати протягом останніх років на всіх видах транспорту, потребує стабільної соціально спрямованої державної підтримки та зваженої політики інвестування, яка має містити взаємозв’язані принципи, що сприяють залученню та ефективному використанню фінансових та кредитних ресурсів. Саме це сприятиме вирішенню проблеми оновлення рухомого складу та підвищення рівнів технічної та екологічної безпеки транспортних засобів, </w:t>
      </w:r>
      <w:r>
        <w:rPr>
          <w:bCs/>
          <w:sz w:val="28"/>
          <w:szCs w:val="28"/>
        </w:rPr>
        <w:t xml:space="preserve">задоволення всіх споживчих потреб та вимог (покращення рівня та якості транспортного обслуговування, повнота задоволення потреб населення, регулярність та зручність маршрутів, транспортна та екологічна безпека </w:t>
      </w:r>
      <w:r>
        <w:rPr>
          <w:spacing w:val="-4"/>
          <w:sz w:val="28"/>
          <w:szCs w:val="28"/>
        </w:rPr>
        <w:t>транспортного комплексу.</w:t>
      </w:r>
    </w:p>
    <w:p w:rsidR="00B00DBF" w:rsidRDefault="00B00DBF" w:rsidP="00B00DBF">
      <w:pPr>
        <w:spacing w:line="360" w:lineRule="auto"/>
        <w:ind w:firstLine="540"/>
        <w:jc w:val="both"/>
        <w:rPr>
          <w:sz w:val="28"/>
          <w:szCs w:val="28"/>
        </w:rPr>
      </w:pPr>
      <w:r>
        <w:rPr>
          <w:sz w:val="28"/>
          <w:szCs w:val="28"/>
        </w:rPr>
        <w:t xml:space="preserve">4. Основним джерелом капітальних інвестицій залишаються власні кошти підприємств (близько 70%). </w:t>
      </w:r>
      <w:r>
        <w:rPr>
          <w:sz w:val="28"/>
        </w:rPr>
        <w:t xml:space="preserve">У зв’язку із дефіцитом у підприємств коштів на оновлення рухомого складу, практично не оновлюється рухомий склад автобусного парку на фоні його швидкого старіння. </w:t>
      </w:r>
      <w:r>
        <w:rPr>
          <w:sz w:val="28"/>
          <w:szCs w:val="28"/>
        </w:rPr>
        <w:t xml:space="preserve"> </w:t>
      </w:r>
    </w:p>
    <w:p w:rsidR="00B00DBF" w:rsidRDefault="00B00DBF" w:rsidP="00B00DBF">
      <w:pPr>
        <w:spacing w:line="360" w:lineRule="auto"/>
        <w:ind w:firstLine="540"/>
        <w:jc w:val="both"/>
        <w:rPr>
          <w:sz w:val="28"/>
          <w:szCs w:val="28"/>
        </w:rPr>
      </w:pPr>
      <w:r>
        <w:rPr>
          <w:sz w:val="28"/>
          <w:szCs w:val="28"/>
        </w:rPr>
        <w:t>5. Інвестиційна привабливість автотранспортних підприємств залежить від інвестиційного потенціалу та інвестиційного ризику. Ці складові доцільно включати до комплексного оцінювання ефективності інвестування, що вимагає наявності комплексу науково-практичних знань, розробок, які повинні реалізуватися в економічному перетворенні виробничих відносин автотранспортних підприємств.</w:t>
      </w:r>
    </w:p>
    <w:p w:rsidR="00B00DBF" w:rsidRDefault="00B00DBF" w:rsidP="00B00DBF">
      <w:pPr>
        <w:spacing w:line="360" w:lineRule="auto"/>
        <w:ind w:firstLine="540"/>
        <w:jc w:val="both"/>
        <w:rPr>
          <w:sz w:val="28"/>
          <w:szCs w:val="28"/>
        </w:rPr>
      </w:pPr>
      <w:r>
        <w:rPr>
          <w:sz w:val="28"/>
          <w:szCs w:val="28"/>
        </w:rPr>
        <w:t>6. Основними складовими підвищення якості перевезень автотранспортом є економічна, соціальна і екологічна. Кожна з перелічених складових характеризується певною кількістю показників, серед яких є кількісні і якісні. Тому у якості методу їх розрахунку обрано метод експертних оцінок. Запропонований алгоритм прийняття та реалізації інвестиційних рішень передбачає розрахунок групових показників якості перевезень та інтегральний. Результати розрахунків свідчать про низький рівень екологічної складової, яка напряму залежить від рівня оновлення транспортних засобів.</w:t>
      </w:r>
    </w:p>
    <w:p w:rsidR="00B00DBF" w:rsidRDefault="00B00DBF" w:rsidP="00B00DBF">
      <w:pPr>
        <w:widowControl w:val="0"/>
        <w:spacing w:line="360" w:lineRule="auto"/>
        <w:ind w:firstLine="540"/>
        <w:jc w:val="both"/>
        <w:rPr>
          <w:sz w:val="28"/>
          <w:szCs w:val="28"/>
        </w:rPr>
      </w:pPr>
      <w:r>
        <w:rPr>
          <w:sz w:val="28"/>
          <w:szCs w:val="28"/>
        </w:rPr>
        <w:lastRenderedPageBreak/>
        <w:t xml:space="preserve">7. </w:t>
      </w:r>
      <w:r>
        <w:rPr>
          <w:spacing w:val="-2"/>
          <w:sz w:val="28"/>
          <w:szCs w:val="28"/>
        </w:rPr>
        <w:t xml:space="preserve">вимірювання та порівняння окремих значень показників якості, формування інтегрального критерію оцінювання рівня якості пасажироеревезень автотранспортом може бути застосований для вирішення практичних завдань при виборі перевізника, який спроможний забезпечити значно високу якість перевізного процесу автотранспортом. </w:t>
      </w:r>
      <w:r>
        <w:rPr>
          <w:sz w:val="28"/>
          <w:szCs w:val="28"/>
        </w:rPr>
        <w:t>Основними його перевагами є можливість одержання комплексної оцінкирівня якості процесу перевезень, визначення ваги окремого показника якості у сумарній оцінці рівня якості, визначення переліку показників, які мають бути покращені та прийняття для цього зваженого інвестиційного рішення. Це сприяє створенню умов та можливостей науково-обґрунтованого відбору перевізників за конкурсом на можливість обслуговування автобусних маршрутів.</w:t>
      </w:r>
    </w:p>
    <w:p w:rsidR="00B00DBF" w:rsidRDefault="00B00DBF" w:rsidP="00B00DBF">
      <w:pPr>
        <w:widowControl w:val="0"/>
        <w:spacing w:line="360" w:lineRule="auto"/>
        <w:ind w:firstLine="540"/>
        <w:jc w:val="both"/>
        <w:rPr>
          <w:sz w:val="28"/>
          <w:szCs w:val="28"/>
        </w:rPr>
      </w:pPr>
      <w:r>
        <w:rPr>
          <w:sz w:val="28"/>
          <w:szCs w:val="28"/>
        </w:rPr>
        <w:t>8. Процес бізнес-планування інвестицій на автотранспортних підприємствах акумулює значний науковий, фінансовий, виробничий потенціал, підвищення рівня якого дозволяє прискорити темпи освоєння капіталовкладень і становить резерв підвищення ефективності функціонування підприємства. Формування економічного механізму інвестиційного бізнес-планування. являє собою багатоаспектне поняття, яке варто розглядати як механізм використання економічних законів, що дозволяє вирішувати протиріччя економічної системи (і інвестиційної зокрема), реалізовувати відносини власності (інвестування припускає роботу з позиковими і залученими джерелами), узгоджувати економічні інтереси інвесторів, підприємства, його власників – акціонерів.</w:t>
      </w:r>
    </w:p>
    <w:p w:rsidR="00B00DBF" w:rsidRDefault="00B00DBF" w:rsidP="00B00DBF">
      <w:pPr>
        <w:widowControl w:val="0"/>
        <w:spacing w:line="360" w:lineRule="auto"/>
        <w:ind w:firstLine="540"/>
        <w:jc w:val="both"/>
        <w:rPr>
          <w:sz w:val="28"/>
          <w:szCs w:val="28"/>
        </w:rPr>
      </w:pPr>
      <w:r>
        <w:rPr>
          <w:sz w:val="28"/>
          <w:szCs w:val="28"/>
        </w:rPr>
        <w:t xml:space="preserve">9. Запропонований організаційно-економічний механізм базується на системі інформаційних зв’язків, які охоплюють суспільні й особисті потреби, застосовуванні системного аналізу і розглядається як цілісна система, що складається з взаємозалежних елементів, стимулюючі впливи яких представляють системний (синергічний) ефект. Такий механізм буде дієвим за умови, що процес інвестиційного бізнес-планування має можливість впливати на етап зовнішнього середовища і на процеси й об’єкти  у внутрішньому середовищі. Усякі взаємини в процесі інвестиційного бізнес-планування повинні оцінюватися з позицій суб’єктивних критеріїв ефективності інтересів громадськості. </w:t>
      </w:r>
    </w:p>
    <w:p w:rsidR="00B00DBF" w:rsidRDefault="00B00DBF" w:rsidP="00B00DBF">
      <w:pPr>
        <w:widowControl w:val="0"/>
        <w:spacing w:line="360" w:lineRule="auto"/>
        <w:ind w:firstLine="540"/>
        <w:jc w:val="both"/>
        <w:rPr>
          <w:sz w:val="28"/>
          <w:szCs w:val="28"/>
        </w:rPr>
      </w:pPr>
      <w:r>
        <w:rPr>
          <w:sz w:val="28"/>
          <w:szCs w:val="28"/>
        </w:rPr>
        <w:t xml:space="preserve">10. Умовою оптимізації машинного парку пасажирських автопідприємств є </w:t>
      </w:r>
      <w:r>
        <w:rPr>
          <w:sz w:val="28"/>
          <w:szCs w:val="28"/>
        </w:rPr>
        <w:lastRenderedPageBreak/>
        <w:t>врахування особливостей перевезень, які полягають в забезпеченні необхідною кількістю транспортних засобів автотранспортних підприємств своєчасності доставки пасажирів на роботу (з роботи), комфортність та безпека перевезень. Своєчасність доставки пасажирів пов’язана з наявністю графіків руху на кожному з маршрутів в залежності від кількості закріплених машин, їх технічного і екологічного стану, що напряму пов’язані з наявністю сучасної ремонтної бази, необхідних запасних частин, належним проведенням капітальних і поточних ремонтів.</w:t>
      </w:r>
    </w:p>
    <w:p w:rsidR="00B00DBF" w:rsidRDefault="00B00DBF" w:rsidP="00B00DBF">
      <w:pPr>
        <w:spacing w:line="360" w:lineRule="auto"/>
        <w:ind w:firstLine="567"/>
        <w:jc w:val="both"/>
        <w:rPr>
          <w:bCs/>
          <w:sz w:val="28"/>
          <w:szCs w:val="28"/>
        </w:rPr>
      </w:pPr>
      <w:r>
        <w:rPr>
          <w:sz w:val="28"/>
          <w:szCs w:val="28"/>
        </w:rPr>
        <w:t xml:space="preserve">11.  Нестабільність ситуації на ринку пасажирських перевезень, яку можна спостерігати протягом останніх років на всіх видах транспорту, потребує стабільної соціально спрямованої державної підтримки та зваженої політики інвестування, яка має містити взаємозв’язані принципи, що сприяють залученню та ефективному використанню фінансових та кредитних ресурсів. Саме це сприятиме вирішенню проблеми оновлення рухомого складу та підвищення рівнів технічної та екологічної безпеки транспортних засобів, </w:t>
      </w:r>
      <w:r>
        <w:rPr>
          <w:bCs/>
          <w:sz w:val="28"/>
          <w:szCs w:val="28"/>
        </w:rPr>
        <w:t>задоволення всіх споживчих потреб та вимог (покращення рівня та якості транспортного обслуговування, повнота задоволення потреб населення, регулярність та зручність маршрутів, транспортна та екологічна безпека рухомого складу і т.і.).</w:t>
      </w:r>
    </w:p>
    <w:p w:rsidR="00B00DBF" w:rsidRDefault="00B00DBF" w:rsidP="00B00DBF">
      <w:pPr>
        <w:widowControl w:val="0"/>
        <w:spacing w:line="360" w:lineRule="auto"/>
        <w:ind w:firstLine="540"/>
        <w:jc w:val="both"/>
        <w:rPr>
          <w:sz w:val="28"/>
          <w:szCs w:val="28"/>
        </w:rPr>
      </w:pPr>
      <w:r>
        <w:rPr>
          <w:spacing w:val="-4"/>
          <w:sz w:val="28"/>
          <w:szCs w:val="28"/>
        </w:rPr>
        <w:t xml:space="preserve">12. </w:t>
      </w:r>
      <w:r>
        <w:rPr>
          <w:color w:val="000000"/>
          <w:spacing w:val="3"/>
          <w:sz w:val="28"/>
          <w:szCs w:val="28"/>
        </w:rPr>
        <w:t xml:space="preserve">Аналіз впливу </w:t>
      </w:r>
      <w:r>
        <w:rPr>
          <w:color w:val="000000"/>
          <w:spacing w:val="-4"/>
          <w:sz w:val="28"/>
          <w:szCs w:val="28"/>
        </w:rPr>
        <w:t>процесу</w:t>
      </w:r>
      <w:r>
        <w:rPr>
          <w:color w:val="000000"/>
          <w:spacing w:val="3"/>
          <w:sz w:val="28"/>
          <w:szCs w:val="28"/>
        </w:rPr>
        <w:t xml:space="preserve"> транспортного </w:t>
      </w:r>
      <w:r>
        <w:rPr>
          <w:color w:val="000000"/>
          <w:spacing w:val="-4"/>
          <w:sz w:val="28"/>
          <w:szCs w:val="28"/>
        </w:rPr>
        <w:t>ослуговування пасажирських перевезень</w:t>
      </w:r>
      <w:r>
        <w:rPr>
          <w:color w:val="000000"/>
          <w:spacing w:val="-2"/>
          <w:sz w:val="28"/>
          <w:szCs w:val="28"/>
        </w:rPr>
        <w:t xml:space="preserve"> на довкілля є дуже важливою складовою при виборі об'єкта </w:t>
      </w:r>
      <w:r>
        <w:rPr>
          <w:color w:val="000000"/>
          <w:spacing w:val="6"/>
          <w:sz w:val="28"/>
          <w:szCs w:val="28"/>
        </w:rPr>
        <w:t xml:space="preserve">інвестування, оскільки в сучасних умовах </w:t>
      </w:r>
      <w:r>
        <w:rPr>
          <w:color w:val="000000"/>
          <w:spacing w:val="-4"/>
          <w:sz w:val="28"/>
          <w:szCs w:val="28"/>
        </w:rPr>
        <w:t xml:space="preserve">пріоритету набуває економічна, в прешу чергу, екологічна ефективність інвестиційних проектів. З метою підвищення </w:t>
      </w:r>
      <w:r>
        <w:rPr>
          <w:color w:val="000000"/>
          <w:spacing w:val="-2"/>
          <w:sz w:val="28"/>
          <w:szCs w:val="28"/>
        </w:rPr>
        <w:t xml:space="preserve">ефективності управлінських рішень стосовно </w:t>
      </w:r>
      <w:r>
        <w:rPr>
          <w:color w:val="000000"/>
          <w:spacing w:val="7"/>
          <w:sz w:val="28"/>
          <w:szCs w:val="28"/>
        </w:rPr>
        <w:t xml:space="preserve">інвестиційного проектування на </w:t>
      </w:r>
      <w:r>
        <w:rPr>
          <w:color w:val="000000"/>
          <w:sz w:val="28"/>
          <w:szCs w:val="28"/>
        </w:rPr>
        <w:t xml:space="preserve">підприємствах автомобільного пасажирського </w:t>
      </w:r>
      <w:r>
        <w:rPr>
          <w:color w:val="000000"/>
          <w:spacing w:val="-3"/>
          <w:sz w:val="28"/>
          <w:szCs w:val="28"/>
        </w:rPr>
        <w:t xml:space="preserve">транспорту слід розробити методичне </w:t>
      </w:r>
      <w:r>
        <w:rPr>
          <w:color w:val="000000"/>
          <w:spacing w:val="-1"/>
          <w:sz w:val="28"/>
          <w:szCs w:val="28"/>
        </w:rPr>
        <w:t xml:space="preserve">забезпечення, що містить екологічні аспекти </w:t>
      </w:r>
      <w:r>
        <w:rPr>
          <w:color w:val="000000"/>
          <w:spacing w:val="-5"/>
          <w:sz w:val="28"/>
          <w:szCs w:val="28"/>
        </w:rPr>
        <w:t>інвестування.</w:t>
      </w:r>
    </w:p>
    <w:p w:rsidR="00B00DBF" w:rsidRDefault="00B00DBF" w:rsidP="00B00DBF">
      <w:pPr>
        <w:spacing w:line="360" w:lineRule="auto"/>
        <w:ind w:firstLine="540"/>
        <w:jc w:val="both"/>
        <w:rPr>
          <w:sz w:val="28"/>
          <w:szCs w:val="28"/>
        </w:rPr>
      </w:pPr>
    </w:p>
    <w:p w:rsidR="00B00DBF" w:rsidRDefault="00B00DBF" w:rsidP="00B00DBF">
      <w:pPr>
        <w:pStyle w:val="affffffff7"/>
        <w:jc w:val="center"/>
        <w:rPr>
          <w:b/>
          <w:sz w:val="28"/>
          <w:szCs w:val="28"/>
          <w:lang w:val="uk-UA"/>
        </w:rPr>
      </w:pPr>
      <w:r>
        <w:rPr>
          <w:sz w:val="28"/>
          <w:szCs w:val="28"/>
          <w:lang w:eastAsia="ru-RU"/>
        </w:rPr>
        <w:br w:type="page"/>
      </w:r>
      <w:r>
        <w:rPr>
          <w:b/>
          <w:sz w:val="28"/>
          <w:szCs w:val="28"/>
          <w:lang w:val="uk-UA"/>
        </w:rPr>
        <w:lastRenderedPageBreak/>
        <w:t>СПИСОК ВИКОРИСТАНИХ ДЖЕРЕЛ</w:t>
      </w:r>
    </w:p>
    <w:p w:rsidR="00B00DBF" w:rsidRDefault="00B00DBF" w:rsidP="00B00DBF">
      <w:pPr>
        <w:pStyle w:val="affffffff7"/>
        <w:jc w:val="center"/>
        <w:rPr>
          <w:b/>
          <w:sz w:val="28"/>
          <w:szCs w:val="28"/>
          <w:lang w:val="uk-UA"/>
        </w:rPr>
      </w:pPr>
    </w:p>
    <w:p w:rsidR="00B00DBF" w:rsidRDefault="00B00DBF" w:rsidP="00B00DBF">
      <w:pPr>
        <w:pStyle w:val="affffffff7"/>
        <w:ind w:firstLine="720"/>
        <w:rPr>
          <w:sz w:val="28"/>
          <w:szCs w:val="28"/>
          <w:lang w:val="uk-UA"/>
        </w:rPr>
      </w:pPr>
      <w:r>
        <w:rPr>
          <w:sz w:val="28"/>
          <w:szCs w:val="28"/>
          <w:lang w:val="uk-UA"/>
        </w:rPr>
        <w:t>1. Шарп</w:t>
      </w:r>
      <w:r>
        <w:rPr>
          <w:sz w:val="28"/>
          <w:szCs w:val="28"/>
        </w:rPr>
        <w:t xml:space="preserve"> У. Инвестиции: Пер. с англ.</w:t>
      </w:r>
      <w:r>
        <w:rPr>
          <w:sz w:val="28"/>
          <w:szCs w:val="28"/>
          <w:lang w:val="uk-UA"/>
        </w:rPr>
        <w:t xml:space="preserve"> / Шарп</w:t>
      </w:r>
      <w:r>
        <w:rPr>
          <w:sz w:val="28"/>
          <w:szCs w:val="28"/>
        </w:rPr>
        <w:t xml:space="preserve"> У., Александер Г., Бэйли Дж. – М.: Дело, 1997. – 1024 с.</w:t>
      </w:r>
    </w:p>
    <w:p w:rsidR="00B00DBF" w:rsidRDefault="00B00DBF" w:rsidP="00B00DBF">
      <w:pPr>
        <w:pStyle w:val="affffffff7"/>
        <w:ind w:firstLine="720"/>
        <w:rPr>
          <w:sz w:val="28"/>
          <w:szCs w:val="28"/>
          <w:lang w:val="uk-UA"/>
        </w:rPr>
      </w:pPr>
      <w:r>
        <w:rPr>
          <w:sz w:val="28"/>
          <w:szCs w:val="28"/>
          <w:lang w:val="uk-UA"/>
        </w:rPr>
        <w:t>2. Ястремська О.М. Суспільне і колективне благо як результат інвестиційної діяльності /Ястремська О.М. // Проблеми науки. – 2003. - № 1. – С. 6-15.</w:t>
      </w:r>
    </w:p>
    <w:p w:rsidR="00B00DBF" w:rsidRDefault="00B00DBF" w:rsidP="00B00DBF">
      <w:pPr>
        <w:pStyle w:val="affffffff7"/>
        <w:ind w:firstLine="720"/>
        <w:rPr>
          <w:sz w:val="28"/>
          <w:szCs w:val="28"/>
          <w:lang w:val="uk-UA"/>
        </w:rPr>
      </w:pPr>
      <w:r>
        <w:rPr>
          <w:sz w:val="28"/>
          <w:szCs w:val="28"/>
          <w:lang w:val="uk-UA"/>
        </w:rPr>
        <w:t>3. Губський Б.В. Інвестиційні процеси в глобальному середовищі / Губський Б.В. – К.: Видавництво «Наукова думка», 1998. – 390 с.</w:t>
      </w:r>
    </w:p>
    <w:p w:rsidR="00B00DBF" w:rsidRDefault="00B00DBF" w:rsidP="00B00DBF">
      <w:pPr>
        <w:pStyle w:val="affffffff7"/>
        <w:rPr>
          <w:sz w:val="28"/>
          <w:szCs w:val="28"/>
          <w:lang w:val="uk-UA"/>
        </w:rPr>
      </w:pPr>
      <w:r>
        <w:rPr>
          <w:sz w:val="28"/>
          <w:szCs w:val="28"/>
          <w:lang w:val="uk-UA"/>
        </w:rPr>
        <w:t>4. Пересада А.А. Управління інвестиційним процесом / Пересада А.А.. – К.: ТОВ «Лібра», 2002. – 472 с.</w:t>
      </w:r>
    </w:p>
    <w:p w:rsidR="00B00DBF" w:rsidRDefault="00B00DBF" w:rsidP="00B00DBF">
      <w:pPr>
        <w:pStyle w:val="affffffff7"/>
        <w:rPr>
          <w:sz w:val="28"/>
          <w:szCs w:val="28"/>
          <w:lang w:val="uk-UA"/>
        </w:rPr>
      </w:pPr>
      <w:r>
        <w:rPr>
          <w:sz w:val="28"/>
          <w:szCs w:val="28"/>
          <w:lang w:val="uk-UA"/>
        </w:rPr>
        <w:t xml:space="preserve">5. Массе Пьер. </w:t>
      </w:r>
      <w:r>
        <w:rPr>
          <w:sz w:val="28"/>
          <w:szCs w:val="28"/>
        </w:rPr>
        <w:t>Критерии и методы оптимального определения капитальных вложений</w:t>
      </w:r>
      <w:r>
        <w:rPr>
          <w:sz w:val="28"/>
          <w:szCs w:val="28"/>
          <w:lang w:val="uk-UA"/>
        </w:rPr>
        <w:t xml:space="preserve"> / Массе Пьер.</w:t>
      </w:r>
      <w:r>
        <w:rPr>
          <w:sz w:val="28"/>
          <w:szCs w:val="28"/>
        </w:rPr>
        <w:t xml:space="preserve"> [Пер. с франц. Ф.Р. Окуневой и А.И. Гладишевского]. М.: «Статистика», 1971</w:t>
      </w:r>
      <w:r>
        <w:rPr>
          <w:sz w:val="28"/>
          <w:szCs w:val="28"/>
          <w:lang w:val="uk-UA"/>
        </w:rPr>
        <w:t>.</w:t>
      </w:r>
    </w:p>
    <w:p w:rsidR="00B00DBF" w:rsidRDefault="00B00DBF" w:rsidP="00B00DBF">
      <w:pPr>
        <w:pStyle w:val="affffffff7"/>
        <w:ind w:firstLine="720"/>
        <w:rPr>
          <w:sz w:val="28"/>
          <w:szCs w:val="28"/>
        </w:rPr>
      </w:pPr>
      <w:r>
        <w:rPr>
          <w:sz w:val="28"/>
          <w:szCs w:val="28"/>
          <w:lang w:val="uk-UA"/>
        </w:rPr>
        <w:t xml:space="preserve">6. Иноземцев В.Л. Расколотая цивилизация: Научное издание </w:t>
      </w:r>
      <w:r>
        <w:rPr>
          <w:sz w:val="28"/>
          <w:szCs w:val="28"/>
        </w:rPr>
        <w:t xml:space="preserve">/ </w:t>
      </w:r>
      <w:r>
        <w:rPr>
          <w:sz w:val="28"/>
          <w:szCs w:val="28"/>
          <w:lang w:val="uk-UA"/>
        </w:rPr>
        <w:t>Иноземцев В.Л. – М.: Академия – Наука, 1999. – 724 с.</w:t>
      </w:r>
    </w:p>
    <w:p w:rsidR="00B00DBF" w:rsidRDefault="00B00DBF" w:rsidP="00B00DBF">
      <w:pPr>
        <w:pStyle w:val="affffffff7"/>
        <w:rPr>
          <w:sz w:val="28"/>
          <w:szCs w:val="28"/>
          <w:lang w:val="uk-UA"/>
        </w:rPr>
      </w:pPr>
      <w:r>
        <w:rPr>
          <w:sz w:val="28"/>
          <w:szCs w:val="28"/>
          <w:lang w:val="uk-UA"/>
        </w:rPr>
        <w:t>7. Закон України «Про інвестиційну діяльність» // Відомості Верховної Ради України. – 1991. - № 47. – С. 1351-1359.</w:t>
      </w:r>
    </w:p>
    <w:p w:rsidR="00B00DBF" w:rsidRDefault="00B00DBF" w:rsidP="00B00DBF">
      <w:pPr>
        <w:pStyle w:val="affffffff7"/>
        <w:ind w:firstLine="720"/>
        <w:rPr>
          <w:sz w:val="28"/>
          <w:szCs w:val="28"/>
          <w:lang w:val="uk-UA"/>
        </w:rPr>
      </w:pPr>
      <w:r>
        <w:rPr>
          <w:sz w:val="28"/>
          <w:szCs w:val="28"/>
          <w:lang w:val="uk-UA"/>
        </w:rPr>
        <w:t xml:space="preserve">8. Кейнс Дж. М. Общая  теория занятости, процента и денег </w:t>
      </w:r>
      <w:r>
        <w:rPr>
          <w:sz w:val="28"/>
          <w:szCs w:val="28"/>
        </w:rPr>
        <w:t>/</w:t>
      </w:r>
      <w:r>
        <w:rPr>
          <w:sz w:val="28"/>
          <w:szCs w:val="28"/>
          <w:lang w:val="uk-UA"/>
        </w:rPr>
        <w:t xml:space="preserve">Кейнс Дж. М. // Антология экономической класики. – М.: 1993. – 362 с. </w:t>
      </w:r>
    </w:p>
    <w:p w:rsidR="00B00DBF" w:rsidRDefault="00B00DBF" w:rsidP="00B00DBF">
      <w:pPr>
        <w:pStyle w:val="affffffff7"/>
        <w:rPr>
          <w:sz w:val="28"/>
          <w:szCs w:val="28"/>
          <w:lang w:val="uk-UA"/>
        </w:rPr>
      </w:pPr>
      <w:r>
        <w:rPr>
          <w:sz w:val="28"/>
          <w:szCs w:val="28"/>
          <w:lang w:val="uk-UA"/>
        </w:rPr>
        <w:t xml:space="preserve">9. Економічна енциклопедія: У трьох томах. Т.1 / </w:t>
      </w:r>
      <w:r>
        <w:rPr>
          <w:sz w:val="28"/>
          <w:szCs w:val="28"/>
        </w:rPr>
        <w:t>[</w:t>
      </w:r>
      <w:r>
        <w:rPr>
          <w:sz w:val="28"/>
          <w:szCs w:val="28"/>
          <w:lang w:val="uk-UA"/>
        </w:rPr>
        <w:t>Редкол.: С. В. Мочерний (відп. ред.) та ін.</w:t>
      </w:r>
      <w:r>
        <w:rPr>
          <w:sz w:val="28"/>
          <w:szCs w:val="28"/>
        </w:rPr>
        <w:t>]</w:t>
      </w:r>
      <w:r>
        <w:rPr>
          <w:sz w:val="28"/>
          <w:szCs w:val="28"/>
          <w:lang w:val="uk-UA"/>
        </w:rPr>
        <w:t>. – К.: Видавничий центр «Академія»,2000. – 864 с.</w:t>
      </w:r>
    </w:p>
    <w:p w:rsidR="00B00DBF" w:rsidRDefault="00B00DBF" w:rsidP="00B00DBF">
      <w:pPr>
        <w:pStyle w:val="affffffff7"/>
        <w:rPr>
          <w:sz w:val="28"/>
          <w:szCs w:val="28"/>
          <w:lang w:val="uk-UA"/>
        </w:rPr>
      </w:pPr>
      <w:r>
        <w:rPr>
          <w:sz w:val="28"/>
          <w:szCs w:val="28"/>
          <w:lang w:val="uk-UA"/>
        </w:rPr>
        <w:t xml:space="preserve">10. Левин Д.Я. Информационное общество и устойчивое развитие </w:t>
      </w:r>
      <w:r>
        <w:rPr>
          <w:sz w:val="28"/>
          <w:szCs w:val="28"/>
        </w:rPr>
        <w:t xml:space="preserve">/ </w:t>
      </w:r>
      <w:r>
        <w:rPr>
          <w:sz w:val="28"/>
          <w:szCs w:val="28"/>
          <w:lang w:val="uk-UA"/>
        </w:rPr>
        <w:t>Левин Д.Я. // Вестник Российского фонда фундаментальних исследований. – М.: 1999, № 3 (17), С. 8-15.</w:t>
      </w:r>
    </w:p>
    <w:p w:rsidR="00B00DBF" w:rsidRDefault="00B00DBF" w:rsidP="00B00DBF">
      <w:pPr>
        <w:pStyle w:val="affffffff7"/>
        <w:rPr>
          <w:sz w:val="28"/>
          <w:szCs w:val="28"/>
          <w:lang w:val="uk-UA"/>
        </w:rPr>
      </w:pPr>
      <w:r>
        <w:rPr>
          <w:sz w:val="28"/>
          <w:szCs w:val="28"/>
        </w:rPr>
        <w:t>11. Гитман Л. Основы инвестирования. Пер. с англ. / Гитман Л. Дж., Джонк М.Д.. – М.: Дело, 1997. – 1008 с.</w:t>
      </w:r>
    </w:p>
    <w:p w:rsidR="00B00DBF" w:rsidRDefault="00B00DBF" w:rsidP="00B00DBF">
      <w:pPr>
        <w:pStyle w:val="affffffff7"/>
        <w:rPr>
          <w:sz w:val="28"/>
          <w:szCs w:val="28"/>
          <w:lang w:val="uk-UA"/>
        </w:rPr>
      </w:pPr>
      <w:r>
        <w:rPr>
          <w:sz w:val="28"/>
          <w:szCs w:val="28"/>
          <w:lang w:val="uk-UA"/>
        </w:rPr>
        <w:t>12. Костіна Н.І. Фінансове прогнозування: методи та моделі / Костіна Н.І., Алексєєв А.А., Василик О.Д. – Знання, 1997. – 183 с.</w:t>
      </w:r>
    </w:p>
    <w:p w:rsidR="00B00DBF" w:rsidRDefault="00B00DBF" w:rsidP="00B00DBF">
      <w:pPr>
        <w:widowControl w:val="0"/>
        <w:spacing w:line="360" w:lineRule="auto"/>
        <w:ind w:firstLine="567"/>
        <w:jc w:val="both"/>
        <w:rPr>
          <w:sz w:val="28"/>
          <w:szCs w:val="28"/>
          <w:lang w:val="uk-UA"/>
        </w:rPr>
      </w:pPr>
      <w:r>
        <w:rPr>
          <w:sz w:val="28"/>
          <w:szCs w:val="28"/>
        </w:rPr>
        <w:t xml:space="preserve">13. </w:t>
      </w:r>
      <w:r>
        <w:rPr>
          <w:sz w:val="28"/>
          <w:szCs w:val="28"/>
          <w:lang w:val="en-US"/>
        </w:rPr>
        <w:t>J.M. Keynes. General Theory of Employment, Interest and Money. Collected Writings of J</w:t>
      </w:r>
      <w:r>
        <w:rPr>
          <w:sz w:val="28"/>
          <w:szCs w:val="28"/>
        </w:rPr>
        <w:t>о</w:t>
      </w:r>
      <w:r>
        <w:rPr>
          <w:sz w:val="28"/>
          <w:szCs w:val="28"/>
          <w:lang w:val="en-US"/>
        </w:rPr>
        <w:t>hn Maynard Keynes, vol. VII, London: Macmillan, 1973.</w:t>
      </w:r>
      <w:r>
        <w:rPr>
          <w:sz w:val="28"/>
          <w:szCs w:val="28"/>
        </w:rPr>
        <w:t xml:space="preserve"> //www.ek-lit.agava.ru/keynsod.htm.</w:t>
      </w:r>
    </w:p>
    <w:p w:rsidR="00B00DBF" w:rsidRDefault="00B00DBF" w:rsidP="00B00DBF">
      <w:pPr>
        <w:pStyle w:val="affffffff7"/>
        <w:rPr>
          <w:sz w:val="28"/>
          <w:szCs w:val="28"/>
          <w:lang w:val="uk-UA"/>
        </w:rPr>
      </w:pPr>
      <w:r>
        <w:rPr>
          <w:sz w:val="28"/>
          <w:szCs w:val="28"/>
          <w:lang w:val="uk-UA"/>
        </w:rPr>
        <w:lastRenderedPageBreak/>
        <w:t xml:space="preserve">14. </w:t>
      </w:r>
      <w:r>
        <w:rPr>
          <w:sz w:val="28"/>
          <w:szCs w:val="28"/>
        </w:rPr>
        <w:t>Кемпбелл Р. Макконелл Аналітична економія. Принципи, проблеми і політика. Частина 1. Макроекономіка. / Кемпбелл Р. Макконелл, Стенлі Л. Брю. [Пер. з англ. С. Панчишин, О. Ватманюк]. – Львів: Просвіта, 1997. – 671 с.</w:t>
      </w:r>
    </w:p>
    <w:p w:rsidR="00B00DBF" w:rsidRDefault="00B00DBF" w:rsidP="00B00DBF">
      <w:pPr>
        <w:pStyle w:val="affffffff7"/>
        <w:rPr>
          <w:sz w:val="28"/>
          <w:szCs w:val="28"/>
        </w:rPr>
      </w:pPr>
      <w:r>
        <w:rPr>
          <w:sz w:val="28"/>
          <w:szCs w:val="28"/>
          <w:lang w:val="uk-UA"/>
        </w:rPr>
        <w:t xml:space="preserve">15. Пересада А.А. Інвестування </w:t>
      </w:r>
      <w:r>
        <w:rPr>
          <w:sz w:val="28"/>
          <w:szCs w:val="28"/>
        </w:rPr>
        <w:t xml:space="preserve">/ </w:t>
      </w:r>
      <w:r>
        <w:rPr>
          <w:sz w:val="28"/>
          <w:szCs w:val="28"/>
          <w:lang w:val="uk-UA"/>
        </w:rPr>
        <w:t>Пересада А.А. – К.: КНЕУ, 2004. –  250 с.</w:t>
      </w:r>
    </w:p>
    <w:p w:rsidR="00B00DBF" w:rsidRDefault="00B00DBF" w:rsidP="00B00DBF">
      <w:pPr>
        <w:pStyle w:val="affffffff7"/>
        <w:rPr>
          <w:sz w:val="28"/>
          <w:szCs w:val="28"/>
          <w:lang w:val="uk-UA"/>
        </w:rPr>
      </w:pPr>
      <w:r>
        <w:rPr>
          <w:sz w:val="28"/>
          <w:szCs w:val="28"/>
          <w:lang w:val="uk-UA"/>
        </w:rPr>
        <w:t xml:space="preserve">16. Ястремська О.М. Інвестиційна діяльність промислових підприємств: методологічні та методичні засади: </w:t>
      </w:r>
      <w:r>
        <w:rPr>
          <w:sz w:val="28"/>
          <w:szCs w:val="28"/>
        </w:rPr>
        <w:t>[</w:t>
      </w:r>
      <w:r>
        <w:rPr>
          <w:sz w:val="28"/>
          <w:szCs w:val="28"/>
          <w:lang w:val="uk-UA"/>
        </w:rPr>
        <w:t>Монографія. – 2-ге вид.</w:t>
      </w:r>
      <w:r>
        <w:rPr>
          <w:sz w:val="28"/>
          <w:szCs w:val="28"/>
        </w:rPr>
        <w:t>].</w:t>
      </w:r>
      <w:r>
        <w:rPr>
          <w:sz w:val="28"/>
          <w:szCs w:val="28"/>
          <w:lang w:val="uk-UA"/>
        </w:rPr>
        <w:t xml:space="preserve"> – Х.: ВД «ІНЖЕК», 2004. – 488 с.</w:t>
      </w:r>
    </w:p>
    <w:p w:rsidR="00B00DBF" w:rsidRDefault="00B00DBF" w:rsidP="00B00DBF">
      <w:pPr>
        <w:pStyle w:val="affffffff7"/>
        <w:rPr>
          <w:sz w:val="28"/>
          <w:szCs w:val="28"/>
          <w:lang w:val="uk-UA"/>
        </w:rPr>
      </w:pPr>
      <w:r>
        <w:rPr>
          <w:sz w:val="28"/>
          <w:szCs w:val="28"/>
          <w:lang w:val="uk-UA"/>
        </w:rPr>
        <w:t xml:space="preserve">17. Бланк И.А. Основы инвестиционного менеджмента </w:t>
      </w:r>
      <w:r>
        <w:rPr>
          <w:sz w:val="28"/>
          <w:szCs w:val="28"/>
        </w:rPr>
        <w:t>/</w:t>
      </w:r>
      <w:r>
        <w:rPr>
          <w:sz w:val="28"/>
          <w:szCs w:val="28"/>
          <w:lang w:val="uk-UA"/>
        </w:rPr>
        <w:t xml:space="preserve">Бланк И.А. </w:t>
      </w:r>
      <w:r>
        <w:rPr>
          <w:sz w:val="28"/>
          <w:szCs w:val="28"/>
        </w:rPr>
        <w:t>Т. 1. – 2-е изд., перераб. и доп. – К.: Эльга, Ника-Центр, 2004. – 672 с.</w:t>
      </w:r>
    </w:p>
    <w:p w:rsidR="00B00DBF" w:rsidRDefault="00B00DBF" w:rsidP="00B00DBF">
      <w:pPr>
        <w:pStyle w:val="affffffff7"/>
        <w:rPr>
          <w:sz w:val="28"/>
          <w:szCs w:val="28"/>
          <w:lang w:val="uk-UA"/>
        </w:rPr>
      </w:pPr>
      <w:r>
        <w:rPr>
          <w:sz w:val="28"/>
          <w:szCs w:val="28"/>
          <w:lang w:val="uk-UA"/>
        </w:rPr>
        <w:t xml:space="preserve">18. Недов </w:t>
      </w:r>
      <w:r>
        <w:rPr>
          <w:sz w:val="28"/>
          <w:szCs w:val="28"/>
        </w:rPr>
        <w:t>П.П. Экономический анализ капитальных инвестиций</w:t>
      </w:r>
      <w:r>
        <w:rPr>
          <w:sz w:val="28"/>
          <w:szCs w:val="28"/>
          <w:lang w:val="uk-UA"/>
        </w:rPr>
        <w:t xml:space="preserve"> </w:t>
      </w:r>
      <w:r>
        <w:rPr>
          <w:sz w:val="28"/>
          <w:szCs w:val="28"/>
        </w:rPr>
        <w:t>/</w:t>
      </w:r>
      <w:r>
        <w:rPr>
          <w:sz w:val="28"/>
          <w:szCs w:val="28"/>
          <w:lang w:val="uk-UA"/>
        </w:rPr>
        <w:t>Недов. П.П., Желнин А.В.. – Х.: Плеяда, 1998. – 255 с.</w:t>
      </w:r>
    </w:p>
    <w:p w:rsidR="00B00DBF" w:rsidRDefault="00B00DBF" w:rsidP="00B00DBF">
      <w:pPr>
        <w:pStyle w:val="affffffff7"/>
        <w:rPr>
          <w:sz w:val="28"/>
          <w:szCs w:val="28"/>
          <w:lang w:val="uk-UA"/>
        </w:rPr>
      </w:pPr>
      <w:r>
        <w:rPr>
          <w:sz w:val="28"/>
          <w:szCs w:val="28"/>
          <w:lang w:val="uk-UA"/>
        </w:rPr>
        <w:t>19. Гриньова В.М. Інвестиційний менеджмент / Гриньова В.М., Коюда В.О. Лепейко Т.І., Коюда О.П. [Під заг. ред. д-ра екон. Наук, проф. В.М. Гриньової</w:t>
      </w:r>
      <w:r>
        <w:rPr>
          <w:sz w:val="28"/>
          <w:szCs w:val="28"/>
        </w:rPr>
        <w:t>]</w:t>
      </w:r>
      <w:r>
        <w:rPr>
          <w:sz w:val="28"/>
          <w:szCs w:val="28"/>
          <w:lang w:val="uk-UA"/>
        </w:rPr>
        <w:t>. –ВД «ІНЖЕК», 2010. – 644 с.</w:t>
      </w:r>
    </w:p>
    <w:p w:rsidR="00B00DBF" w:rsidRDefault="00B00DBF" w:rsidP="00B00DBF">
      <w:pPr>
        <w:pStyle w:val="affffffff7"/>
        <w:rPr>
          <w:rStyle w:val="affffffffffffffffffff9"/>
        </w:rPr>
      </w:pPr>
      <w:r>
        <w:rPr>
          <w:sz w:val="28"/>
          <w:szCs w:val="28"/>
          <w:lang w:val="uk-UA"/>
        </w:rPr>
        <w:t xml:space="preserve">20. </w:t>
      </w:r>
      <w:r>
        <w:rPr>
          <w:sz w:val="28"/>
          <w:szCs w:val="28"/>
        </w:rPr>
        <w:t>Мельник Л.Г. Экономика и информация: экономика информации и информация в экономике: Энциклопедический словарь /Мельник Л.Г.. – Сумы: ИТД «Университетская книга», 2005. – 384 с.</w:t>
      </w:r>
    </w:p>
    <w:p w:rsidR="00B00DBF" w:rsidRDefault="00B00DBF" w:rsidP="00B00DBF">
      <w:pPr>
        <w:pStyle w:val="affffffff7"/>
      </w:pPr>
      <w:r>
        <w:rPr>
          <w:sz w:val="28"/>
          <w:szCs w:val="28"/>
        </w:rPr>
        <w:t>21. Старик Д.Э. Расчеты эффективности инвестиционных проектов / Старик Д.Э.-М.: ЗАО «Финстатинформ», 2001. – 344 с.</w:t>
      </w:r>
    </w:p>
    <w:p w:rsidR="00B00DBF" w:rsidRDefault="00B00DBF" w:rsidP="00B00DBF">
      <w:pPr>
        <w:pStyle w:val="affffffff7"/>
        <w:rPr>
          <w:sz w:val="28"/>
          <w:szCs w:val="28"/>
        </w:rPr>
      </w:pPr>
      <w:r>
        <w:rPr>
          <w:sz w:val="28"/>
          <w:szCs w:val="28"/>
        </w:rPr>
        <w:t>22. Ример М.И. Экономическая оценка инвестиций. 2-е изд. / Ример М.И., Касатов А.Д., Матиенко Н.Н. [Под общ. ред. М.И. Римера]. – СПб.: Питер, 2008. – 480 с.</w:t>
      </w:r>
    </w:p>
    <w:p w:rsidR="00B00DBF" w:rsidRDefault="00B00DBF" w:rsidP="00B00DBF">
      <w:pPr>
        <w:pStyle w:val="affffffff7"/>
        <w:rPr>
          <w:sz w:val="28"/>
          <w:szCs w:val="28"/>
          <w:lang w:val="uk-UA"/>
        </w:rPr>
      </w:pPr>
      <w:r>
        <w:rPr>
          <w:sz w:val="28"/>
          <w:szCs w:val="28"/>
        </w:rPr>
        <w:t xml:space="preserve">23.   Янковский К.П. Инвестиции /Янковский К.П.. </w:t>
      </w:r>
      <w:r>
        <w:rPr>
          <w:sz w:val="28"/>
          <w:szCs w:val="28"/>
          <w:lang w:val="en-US"/>
        </w:rPr>
        <w:t xml:space="preserve">– </w:t>
      </w:r>
      <w:r>
        <w:rPr>
          <w:sz w:val="28"/>
          <w:szCs w:val="28"/>
        </w:rPr>
        <w:t>СПб</w:t>
      </w:r>
      <w:r>
        <w:rPr>
          <w:sz w:val="28"/>
          <w:szCs w:val="28"/>
          <w:lang w:val="en-US"/>
        </w:rPr>
        <w:t xml:space="preserve">.: </w:t>
      </w:r>
      <w:r>
        <w:rPr>
          <w:sz w:val="28"/>
          <w:szCs w:val="28"/>
        </w:rPr>
        <w:t>Питер</w:t>
      </w:r>
      <w:r>
        <w:rPr>
          <w:sz w:val="28"/>
          <w:szCs w:val="28"/>
          <w:lang w:val="en-US"/>
        </w:rPr>
        <w:t xml:space="preserve">, 2008. – 368 </w:t>
      </w:r>
      <w:r>
        <w:rPr>
          <w:sz w:val="28"/>
          <w:szCs w:val="28"/>
        </w:rPr>
        <w:t>с</w:t>
      </w:r>
      <w:r>
        <w:rPr>
          <w:sz w:val="28"/>
          <w:szCs w:val="28"/>
          <w:lang w:val="en-US"/>
        </w:rPr>
        <w:t>.</w:t>
      </w:r>
    </w:p>
    <w:p w:rsidR="00B00DBF" w:rsidRDefault="00B00DBF" w:rsidP="00B00DBF">
      <w:pPr>
        <w:pStyle w:val="affffffff7"/>
        <w:rPr>
          <w:sz w:val="28"/>
          <w:szCs w:val="28"/>
          <w:lang w:val="en-US"/>
        </w:rPr>
      </w:pPr>
      <w:r>
        <w:rPr>
          <w:sz w:val="28"/>
          <w:szCs w:val="28"/>
          <w:lang w:val="uk-UA"/>
        </w:rPr>
        <w:t>24. Kemp R., Andersen</w:t>
      </w:r>
      <w:r>
        <w:rPr>
          <w:sz w:val="28"/>
          <w:szCs w:val="28"/>
          <w:lang w:val="en-US"/>
        </w:rPr>
        <w:t xml:space="preserve"> M.M., Butter M. Background report about strategies for eco-innovation. – 2004. – 82 p.</w:t>
      </w:r>
    </w:p>
    <w:p w:rsidR="00B00DBF" w:rsidRDefault="00B00DBF" w:rsidP="00B00DBF">
      <w:pPr>
        <w:pStyle w:val="affffffff7"/>
        <w:rPr>
          <w:sz w:val="28"/>
          <w:szCs w:val="28"/>
          <w:lang w:val="uk-UA"/>
        </w:rPr>
      </w:pPr>
      <w:r>
        <w:rPr>
          <w:sz w:val="28"/>
          <w:szCs w:val="28"/>
        </w:rPr>
        <w:t>25.</w:t>
      </w:r>
      <w:r>
        <w:rPr>
          <w:sz w:val="28"/>
          <w:szCs w:val="28"/>
          <w:lang w:val="uk-UA"/>
        </w:rPr>
        <w:t xml:space="preserve"> </w:t>
      </w:r>
      <w:r>
        <w:rPr>
          <w:sz w:val="28"/>
          <w:szCs w:val="28"/>
        </w:rPr>
        <w:t xml:space="preserve"> </w:t>
      </w:r>
      <w:r>
        <w:rPr>
          <w:sz w:val="28"/>
          <w:szCs w:val="28"/>
          <w:lang w:val="uk-UA"/>
        </w:rPr>
        <w:t xml:space="preserve"> Норт Д. Інституції, інституційна зміна та функціонування економіки </w:t>
      </w:r>
      <w:r>
        <w:rPr>
          <w:sz w:val="28"/>
          <w:szCs w:val="28"/>
        </w:rPr>
        <w:t xml:space="preserve">/ </w:t>
      </w:r>
      <w:r>
        <w:rPr>
          <w:sz w:val="28"/>
          <w:szCs w:val="28"/>
          <w:lang w:val="uk-UA"/>
        </w:rPr>
        <w:t xml:space="preserve">Норт Д./ Пер. с англ. І. Дзюб. – К.: Основи, 2000. – 200 с. </w:t>
      </w:r>
    </w:p>
    <w:p w:rsidR="00B00DBF" w:rsidRDefault="00B00DBF" w:rsidP="00B00DBF">
      <w:pPr>
        <w:pStyle w:val="affffffff7"/>
        <w:rPr>
          <w:sz w:val="28"/>
          <w:szCs w:val="28"/>
        </w:rPr>
      </w:pPr>
      <w:r>
        <w:rPr>
          <w:sz w:val="28"/>
          <w:szCs w:val="28"/>
          <w:lang w:val="uk-UA"/>
        </w:rPr>
        <w:t xml:space="preserve">26. Олейник </w:t>
      </w:r>
      <w:r>
        <w:rPr>
          <w:sz w:val="28"/>
          <w:szCs w:val="28"/>
        </w:rPr>
        <w:t xml:space="preserve">А.Н. Институциональная экономика: Учеб.-метод. пособ. </w:t>
      </w:r>
      <w:r>
        <w:rPr>
          <w:sz w:val="28"/>
          <w:szCs w:val="28"/>
          <w:lang w:val="uk-UA"/>
        </w:rPr>
        <w:t xml:space="preserve">/ Олейник </w:t>
      </w:r>
      <w:r>
        <w:rPr>
          <w:sz w:val="28"/>
          <w:szCs w:val="28"/>
        </w:rPr>
        <w:t>А.Н.</w:t>
      </w:r>
      <w:r>
        <w:rPr>
          <w:sz w:val="28"/>
          <w:szCs w:val="28"/>
          <w:lang w:val="uk-UA"/>
        </w:rPr>
        <w:t xml:space="preserve"> </w:t>
      </w:r>
      <w:r>
        <w:rPr>
          <w:sz w:val="28"/>
          <w:szCs w:val="28"/>
        </w:rPr>
        <w:t>– М.: Инфра-М, 2000. – 368 с.</w:t>
      </w:r>
    </w:p>
    <w:p w:rsidR="00B00DBF" w:rsidRDefault="00B00DBF" w:rsidP="00B00DBF">
      <w:pPr>
        <w:pStyle w:val="affffffff7"/>
        <w:rPr>
          <w:sz w:val="28"/>
          <w:szCs w:val="28"/>
        </w:rPr>
      </w:pPr>
      <w:r>
        <w:rPr>
          <w:sz w:val="28"/>
          <w:szCs w:val="28"/>
          <w:lang w:val="uk-UA"/>
        </w:rPr>
        <w:t xml:space="preserve">27. Мельник Л.Г. </w:t>
      </w:r>
      <w:r>
        <w:rPr>
          <w:sz w:val="28"/>
          <w:szCs w:val="28"/>
        </w:rPr>
        <w:t>Эколого-экономические основы ресурсозбережения /</w:t>
      </w:r>
      <w:r>
        <w:rPr>
          <w:sz w:val="28"/>
          <w:szCs w:val="28"/>
          <w:lang w:val="uk-UA"/>
        </w:rPr>
        <w:t xml:space="preserve"> </w:t>
      </w:r>
      <w:r>
        <w:rPr>
          <w:sz w:val="28"/>
          <w:szCs w:val="28"/>
          <w:lang w:val="uk-UA"/>
        </w:rPr>
        <w:lastRenderedPageBreak/>
        <w:t>Мельник Л.Г., Скоков С.А., Сотник И.Н.//</w:t>
      </w:r>
      <w:r>
        <w:rPr>
          <w:sz w:val="28"/>
          <w:szCs w:val="28"/>
        </w:rPr>
        <w:t xml:space="preserve"> [Под ред. канд. экон. наук, доц. И.Н. Сотник]. – Сумы: ИТД «Университетсткая школа», 2006. – 229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 xml:space="preserve">28. Норкотт Д. </w:t>
      </w:r>
      <w:r>
        <w:rPr>
          <w:caps/>
          <w:sz w:val="28"/>
          <w:szCs w:val="28"/>
        </w:rPr>
        <w:t>п</w:t>
      </w:r>
      <w:r>
        <w:rPr>
          <w:sz w:val="28"/>
          <w:szCs w:val="28"/>
        </w:rPr>
        <w:t>ринятие инвестиционных решений: Пер. с англ. / Норкотт Д. // [Под ред. А.Н. Шохина]. – М.: Биржи и банки, ЮНИТИ, 1997. – 248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29. Шарп У. Инвестиции: Пер. с англ. / Шарп У., Александер Г., Бэйли Дж. – М.: Дело, 1997. – 1024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30. Бригхем Ю.Ф. Энциклопедия финансового менеджмента: Сокр. пер. с анг. / Бригхем Ю.Ф.// [Ред. кол. А.М. Емельянов. В.В. Воронов и др.]. – 5-е изд. – М.: РАГС, ОАО «Изд. «Экономика», 1998. – 824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31. Холт Р.Н. Основы финансового менеджмента / Холт Р.Н. – М.: Дело, 1993. – 128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32. Холт Р.   Планирование инвестиций: Пер. с англ. / Холт Р., Барнес С. – М.: Дело ЛТД, 1994. – 312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 xml:space="preserve">33. Бромвич М. </w:t>
      </w:r>
      <w:r>
        <w:rPr>
          <w:caps/>
          <w:sz w:val="28"/>
          <w:szCs w:val="28"/>
        </w:rPr>
        <w:t>а</w:t>
      </w:r>
      <w:r>
        <w:rPr>
          <w:sz w:val="28"/>
          <w:szCs w:val="28"/>
        </w:rPr>
        <w:t>нализ экономической эффективности капиталовложений: Пер. с англ. / Бромвич М. – М.: Инфра-М, 1996. – 424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34.</w:t>
      </w:r>
      <w:r>
        <w:rPr>
          <w:sz w:val="28"/>
          <w:szCs w:val="28"/>
          <w:lang w:val="fr-FR"/>
        </w:rPr>
        <w:t xml:space="preserve"> </w:t>
      </w:r>
      <w:r>
        <w:rPr>
          <w:sz w:val="28"/>
          <w:szCs w:val="28"/>
        </w:rPr>
        <w:t>Чухно А.А. Соотношение индустриального и постиндустриального типов развития: проблемы теории и практики / Чухно А.А.// Социально-экономические проблемы информационного общества. [Под ред. д.э.н., проф. Л.Г. Мельника]. – Сумы: ИТД «Университетская книга», 2005. – С. 88-119.</w:t>
      </w:r>
    </w:p>
    <w:p w:rsidR="00B00DBF" w:rsidRDefault="00B00DBF" w:rsidP="00B00DBF">
      <w:pPr>
        <w:widowControl w:val="0"/>
        <w:autoSpaceDE w:val="0"/>
        <w:autoSpaceDN w:val="0"/>
        <w:adjustRightInd w:val="0"/>
        <w:spacing w:line="360" w:lineRule="auto"/>
        <w:ind w:firstLine="567"/>
        <w:jc w:val="both"/>
        <w:rPr>
          <w:sz w:val="28"/>
          <w:szCs w:val="28"/>
          <w:lang w:val="uk-UA"/>
        </w:rPr>
      </w:pPr>
      <w:r>
        <w:rPr>
          <w:sz w:val="28"/>
          <w:szCs w:val="28"/>
        </w:rPr>
        <w:t>35. Шиле Дж. К. Финансовый менеджмент /Шиле Дж. К., Сингел Дж.. – М.: Инф. – изд. дом «Филинъ», 1996. – 396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36. Брейли Р. Принципы корпоративных финансов: Пер. с англ. / Брейли Р., Майерс С.– М.: ЗАО «Олимп-Бизнес», 1997. – 1020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37. Бирман Г. Экономический анализ инвестиционных проектов: Пер. с англ. / Бирман Г., Шмидт С.// [Под ред. Л.П. Белых]. – М.: Банки и биржи, ЮНИТИ, 1997. – 632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38. Беренс В. Руководство по оценке эффективности инвестиций: Пер. с англ. / Беренс В., Хавранек П.М. – Перераб. и дополн. изд. – М.: АОЗТ «Интер-Эксперт», ИНФРА-М, 1995. – 528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 xml:space="preserve">39. </w:t>
      </w:r>
      <w:r>
        <w:rPr>
          <w:caps/>
          <w:sz w:val="28"/>
          <w:szCs w:val="28"/>
        </w:rPr>
        <w:t>к</w:t>
      </w:r>
      <w:r>
        <w:rPr>
          <w:sz w:val="28"/>
          <w:szCs w:val="28"/>
        </w:rPr>
        <w:t xml:space="preserve">рылов Э.И. Анализ эффективности инвестиционной и инновационной деятельности предприятия: [Учеб. пособ.]. – 2-е изд., перераб. и доп. / </w:t>
      </w:r>
      <w:r>
        <w:rPr>
          <w:caps/>
          <w:sz w:val="28"/>
          <w:szCs w:val="28"/>
        </w:rPr>
        <w:t>к</w:t>
      </w:r>
      <w:r>
        <w:rPr>
          <w:sz w:val="28"/>
          <w:szCs w:val="28"/>
        </w:rPr>
        <w:t xml:space="preserve">рылов </w:t>
      </w:r>
      <w:r>
        <w:rPr>
          <w:sz w:val="28"/>
          <w:szCs w:val="28"/>
        </w:rPr>
        <w:lastRenderedPageBreak/>
        <w:t>Э.И., Власова В.М., Журавлева И.В. – М.: Финансы и статистика, 2003. – 604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40. Ковалев В.В. Введение в финансовый менеджмент / Ковалев В.В. – М.: Финансы и статистика, 1999. – 396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41. Ковалев В.В. Методы оценки инвестиционных проектов / Ковалев В.В. – М.: Финансы и статистика, 1998. – 144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42. Ковалев В.В. Управление фінансами / Ковалев В.В. – М.: ФБК-ПРЕСС, 1998. – 412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43. Ковалев В.В. Финансовый анализ / Ковалев В.В. - М.: Финансы и статистика, 1997. – 512 с.</w:t>
      </w:r>
    </w:p>
    <w:p w:rsidR="00B00DBF" w:rsidRDefault="00B00DBF" w:rsidP="00B00DBF">
      <w:pPr>
        <w:widowControl w:val="0"/>
        <w:tabs>
          <w:tab w:val="num" w:pos="2319"/>
        </w:tabs>
        <w:autoSpaceDE w:val="0"/>
        <w:autoSpaceDN w:val="0"/>
        <w:adjustRightInd w:val="0"/>
        <w:spacing w:line="360" w:lineRule="auto"/>
        <w:ind w:firstLine="543"/>
        <w:jc w:val="both"/>
        <w:rPr>
          <w:sz w:val="28"/>
          <w:szCs w:val="28"/>
        </w:rPr>
      </w:pPr>
      <w:r>
        <w:rPr>
          <w:sz w:val="28"/>
          <w:szCs w:val="28"/>
        </w:rPr>
        <w:t>44. Долан Є. Дж. Ринок: макроекономічна модель / Долан Є. Дж.. – СПб., 1992. – 369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45. Стоянова Е.С. Финансовый менеджмент / Стоянова Е.С. Российская практика. – М.: Перспектива, 1995. – 208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46. Финансовый менеджмент: Теория и практика. / [Под ред. С. Стояновой]. – 3-е изд., перераб. и доп. – М.: Перспектива, 1998. – 656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47. Балабанов И.Т. Основы финансового менеджмента. Как управлять капиталом? / Балабанов И.Т. – М.: Финансы и статистика, 1995. – 384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48. Лимитовский М.А. Основы оценки инвестиционных и финансовых решений /Лимитовский М.А.. – М.: ТОО ИКК «ДеКа», 1996. – 184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49. Валдайцев С.В. Управление инновационным бизнесом /Валдайцев С.В.. – М.: ЮНИТИ-ДАНА, 2001. – 344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50. Виленский П.Л. Оценка эффективности инвестиционных проектов с учетом реальных характеристик экономической среды / Виленский П.Л., Лившиц В.Н. // Аудит и финансовый анализ. – 2000. - № 3. – С. 97 - 137.</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51. Дягтяренко В.Н. Оценка эффективности инвестиционных проектов /Дягтяренко В.Н.. – М.: ООО «Экспертное бюро», 1997. – 144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52. Завлин П.Н. Оценка экономической эффективности инвестиций /Завлин П.Н., Васильев А.В.. – СПб.: Изд. дом «Бизнес-Пресса», 1998. – 216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53. Инновационный менеджмент. С.Д. Ильенкова, М.М. Гохберт, С.Ю. Ягудин и др. [Под ред. С.Д. Ильенковой]. – М.: ЮНИТИ, 2000. – 328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 xml:space="preserve">54. Бланк И.А. Инвестиционный менеджмент /Бланк И.А.. – К.: МП «Итем» </w:t>
      </w:r>
      <w:r>
        <w:rPr>
          <w:sz w:val="28"/>
          <w:szCs w:val="28"/>
        </w:rPr>
        <w:lastRenderedPageBreak/>
        <w:t>ЛТД, Юнайтед Лондон Трейд Лимитед, 1995. – 448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55. Бланк И.А. Стратегия и тактика управления финансами /Бланк И.А.. – К.: МП «ИТЕМ» ЛТД, АДЕФ-Украина, 1996. – 536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56. Бланк И.А. Управление активами /Бланк И.А.. – К.: Ника-центр, Эльга, 2000. – 716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57. Бланк И.А. Управление использованием капитала /Бланк И.А.. К.: Ника-центр, Эльга, 2000. – 652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58. Бланк И.А. Инвестиционный менеджмент: [Учеб. Курс] / Бланк И.А.. – К.: Ника-центр, Эльга, 2001. – 448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59. Бланк И.А. Финансовый менеджмент / Бланк И.А.. – К.: Ника-центр, 1999. – 528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60. Орлов П.А. Оцінка ефективності інвестицій /Орлов П.А. // Економіка України. – 1997. - № 1. – С. 30 – 42.</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61. Орлов П.А. и др. Экономика предприятия /Орлов П.А.. – Х.: Изд-во ХГЭУ, 2000. – 404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62. Гойко А.Ф. Методи оцінки ефективності інвестицій та пріоритетні напрямки їх реалізації /Гойко А.Ф.. – К.: Віра-Р, 1999. – 320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63. Вест План. Бизнес-план: [учебно-практическое пособие]: Пер. с англ. – М.: Проспект, 2004. – 224с.</w:t>
      </w:r>
    </w:p>
    <w:p w:rsidR="00B00DBF" w:rsidRDefault="00B00DBF" w:rsidP="00B00DBF">
      <w:pPr>
        <w:widowControl w:val="0"/>
        <w:autoSpaceDE w:val="0"/>
        <w:autoSpaceDN w:val="0"/>
        <w:adjustRightInd w:val="0"/>
        <w:spacing w:line="360" w:lineRule="auto"/>
        <w:ind w:firstLine="543"/>
        <w:jc w:val="both"/>
        <w:rPr>
          <w:sz w:val="28"/>
          <w:szCs w:val="28"/>
          <w:lang w:val="uk-UA"/>
        </w:rPr>
      </w:pPr>
      <w:r>
        <w:rPr>
          <w:sz w:val="28"/>
          <w:szCs w:val="28"/>
        </w:rPr>
        <w:t>64. Яковлєв А.І. Методика визначення ефективності інвестицій, інновацій, господарських рішень в сучасних умовах / Яковлєв А.І.. – Х.: Бізнес Інформ, 2001. – 56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65. Яковлєв А.І. Управління інвестиційною та інноваційною діяльності на основі проектного аналізу: [Навч. посіб.] / Яковлєв А.І. – К.: Вид-во УАДУ, 1998. – 120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 xml:space="preserve">66. Гринева В.Н. Бизнес-план производственного предприятия: комплексная технология разработки / Гринева В.Н., Пальчик Е.И.. – Х.: ИД «ИНЖЭК», 2007. – 120с. </w:t>
      </w:r>
    </w:p>
    <w:p w:rsidR="00B00DBF" w:rsidRDefault="00B00DBF" w:rsidP="00B00DBF">
      <w:pPr>
        <w:widowControl w:val="0"/>
        <w:autoSpaceDE w:val="0"/>
        <w:autoSpaceDN w:val="0"/>
        <w:adjustRightInd w:val="0"/>
        <w:spacing w:line="360" w:lineRule="auto"/>
        <w:ind w:firstLine="543"/>
        <w:jc w:val="both"/>
        <w:rPr>
          <w:sz w:val="28"/>
          <w:szCs w:val="28"/>
          <w:lang w:val="uk-UA"/>
        </w:rPr>
      </w:pPr>
      <w:r>
        <w:rPr>
          <w:sz w:val="28"/>
          <w:szCs w:val="28"/>
        </w:rPr>
        <w:t>67. Антипов А.Н. Инвестиционный процесс на промышленных предприятиях: состояние и перспективы: [Моногр. ] / Антипов А.Н., Козаченко А.В., Дибнис Г.И. – Луганс: ВУТУ, 1999. – 220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lastRenderedPageBreak/>
        <w:t>68. Хобта В.М. Управление инвестициями: механизм, принципы, методы /Хобта В.М.. – Донецк: ИЭП НАНУ, 1996. – 220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69. Хобта В.М. Активізація і підвищення ефективності інвестиційних процесів на підприємствах: Моногр. / В.М. Хобта, О.Ю. Попова, А.В. Мєшков: НАН України, ІЕП, ДНТУ. – Донецьк: ІЕП, 2005. – 237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70. Бабець Є.К. Теорія капітального інвестування. / Є.К. Бабець, О.П. Гузенко. – Дніпропетровськ: Наука і освіта, 2003. – 209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71. Богатин Ю.В. Оценка эффективности бизнеса и инвестиций /Богатин Ю.В., Швандар В.А.. – М.: Финансы, ЮНИТИ-ДАНА, 2001. – 254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72. Бригхем Ю.   Финансовый менеджмент: Полный курс: в 2-х т. / Пер. с англ. под ред. В.В. Ковалева. / Бригхем Ю., Гапенски Л. – Спб.: Экономическая школа, 2001. – 1166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73. Ендовицкий Д.А. Инвестиционный анализ в реальном секторе экономики  /Ендовицкий Д.А.. – М.: Финансы и статистика, 2003. – 352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74. Индрисов А.Б. Стратегическое планирование и анализ эффективности инвестиций / Индрисов А.Б., Картышев С.В., Постников А.В.. – М.: ФИЛИНЪ, 1996. – 272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75. Попов Г.Х. Эффективное управление (перспективное развитие) /Попов Г.Х. – М.: Экономика, 1976. – 143 с.</w:t>
      </w:r>
    </w:p>
    <w:p w:rsidR="00B00DBF" w:rsidRDefault="00B00DBF" w:rsidP="00B00DBF">
      <w:pPr>
        <w:widowControl w:val="0"/>
        <w:autoSpaceDE w:val="0"/>
        <w:autoSpaceDN w:val="0"/>
        <w:adjustRightInd w:val="0"/>
        <w:spacing w:line="360" w:lineRule="auto"/>
        <w:ind w:firstLine="543"/>
        <w:jc w:val="both"/>
        <w:rPr>
          <w:sz w:val="28"/>
          <w:szCs w:val="28"/>
          <w:lang w:val="uk-UA"/>
        </w:rPr>
      </w:pPr>
      <w:r>
        <w:rPr>
          <w:sz w:val="28"/>
          <w:szCs w:val="28"/>
        </w:rPr>
        <w:t>76. Методические рекомендации по оценке эффективности инвестиционных проектов (вторая редакция): Минэкономики РФ, Минфин РФ, Госкомитет по строительству, архитектуре и жилищной политики / Рук-ли авт. коллектива: В.В. Коссов, В.Н. Лившиц, А.Г. Шахназаров. – М.: Экономика, 2001 – 421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77. Савчук В.П. Анализ и разработка инвестиционных проектов / Савчук В.П., Прилипко С.И., Величко Е.Г. – К.: Абсолют-В, Эльга, 1999. – 304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 xml:space="preserve">78. Старик Д.Э. </w:t>
      </w:r>
      <w:r>
        <w:rPr>
          <w:caps/>
          <w:sz w:val="28"/>
          <w:szCs w:val="28"/>
        </w:rPr>
        <w:t>р</w:t>
      </w:r>
      <w:r>
        <w:rPr>
          <w:sz w:val="28"/>
          <w:szCs w:val="28"/>
        </w:rPr>
        <w:t>асчеты эффективности инвестиционных проектов / Старик Д.Э.. – М.: ЗАО «Финстатинформ», 2001. – 131 с.</w:t>
      </w:r>
    </w:p>
    <w:p w:rsidR="00B00DBF" w:rsidRDefault="00B00DBF" w:rsidP="00B00DBF">
      <w:pPr>
        <w:pStyle w:val="affffffff7"/>
        <w:rPr>
          <w:sz w:val="28"/>
          <w:szCs w:val="28"/>
          <w:lang w:val="uk-UA"/>
        </w:rPr>
      </w:pPr>
      <w:r>
        <w:rPr>
          <w:sz w:val="28"/>
          <w:szCs w:val="28"/>
          <w:lang w:val="uk-UA"/>
        </w:rPr>
        <w:t>79. Галіцин В.К. Моделі і методи оцінки інвестиційних проектів: [Монографія] / Галіцин В.К., Суслов О.П., Кубрушко Ю.О.. – К.: КНЕУ, 2005. – 168 с.</w:t>
      </w:r>
    </w:p>
    <w:p w:rsidR="00B00DBF" w:rsidRDefault="00B00DBF" w:rsidP="00B00DBF">
      <w:pPr>
        <w:pStyle w:val="affffffff7"/>
        <w:rPr>
          <w:sz w:val="28"/>
          <w:szCs w:val="28"/>
          <w:lang w:val="uk-UA"/>
        </w:rPr>
      </w:pPr>
      <w:r>
        <w:rPr>
          <w:sz w:val="28"/>
          <w:szCs w:val="28"/>
        </w:rPr>
        <w:lastRenderedPageBreak/>
        <w:t>80</w:t>
      </w:r>
      <w:r>
        <w:rPr>
          <w:sz w:val="28"/>
          <w:szCs w:val="28"/>
          <w:lang w:val="uk-UA"/>
        </w:rPr>
        <w:t>. Шинкаренко В.Г.</w:t>
      </w:r>
      <w:r>
        <w:rPr>
          <w:sz w:val="28"/>
          <w:szCs w:val="28"/>
        </w:rPr>
        <w:t xml:space="preserve">  </w:t>
      </w:r>
      <w:r>
        <w:rPr>
          <w:sz w:val="28"/>
          <w:szCs w:val="28"/>
          <w:lang w:val="uk-UA"/>
        </w:rPr>
        <w:t xml:space="preserve"> Экономическая оценка нововведений на автомобильном транспорте </w:t>
      </w:r>
      <w:r>
        <w:rPr>
          <w:sz w:val="28"/>
          <w:szCs w:val="28"/>
        </w:rPr>
        <w:t xml:space="preserve">/ </w:t>
      </w:r>
      <w:r>
        <w:rPr>
          <w:sz w:val="28"/>
          <w:szCs w:val="28"/>
          <w:lang w:val="uk-UA"/>
        </w:rPr>
        <w:t>Шинкаренко В.Г., Жарова О.М. – Изд. 3-е, перераб. и доп. – Харьков: ХНАДУ, 2004. – 156 с.</w:t>
      </w:r>
    </w:p>
    <w:p w:rsidR="00B00DBF" w:rsidRDefault="00B00DBF" w:rsidP="00B00DBF">
      <w:pPr>
        <w:pStyle w:val="affffffff7"/>
        <w:rPr>
          <w:sz w:val="28"/>
          <w:szCs w:val="28"/>
        </w:rPr>
      </w:pPr>
      <w:r>
        <w:rPr>
          <w:sz w:val="28"/>
          <w:szCs w:val="28"/>
        </w:rPr>
        <w:t>81. Павлов А.В. Разработка бизнес-плана (практические советы) / Павлов А.В. – М.: Альянс – пресса, 2004. – 66 с.</w:t>
      </w:r>
    </w:p>
    <w:p w:rsidR="00B00DBF" w:rsidRDefault="00B00DBF" w:rsidP="00B00DBF">
      <w:pPr>
        <w:pStyle w:val="affffffff7"/>
        <w:rPr>
          <w:sz w:val="28"/>
          <w:szCs w:val="28"/>
          <w:lang w:val="uk-UA"/>
        </w:rPr>
      </w:pPr>
      <w:r>
        <w:rPr>
          <w:bCs/>
          <w:sz w:val="28"/>
          <w:szCs w:val="28"/>
          <w:lang w:val="uk-UA"/>
        </w:rPr>
        <w:t xml:space="preserve">82. Яценко І.В. Фінансова стабілізація працездатності підприємств транспортної галузі </w:t>
      </w:r>
      <w:r>
        <w:rPr>
          <w:bCs/>
          <w:sz w:val="28"/>
          <w:szCs w:val="28"/>
        </w:rPr>
        <w:t xml:space="preserve">/ </w:t>
      </w:r>
      <w:r>
        <w:rPr>
          <w:bCs/>
          <w:sz w:val="28"/>
          <w:szCs w:val="28"/>
          <w:lang w:val="uk-UA"/>
        </w:rPr>
        <w:t>Яценко І.В., Таркуцяк Н.А. // Вісник Харківського національного університету ім. В.Н. Каразіна. – 2005. - №663 (серія економічна). – С. 34-40.</w:t>
      </w:r>
    </w:p>
    <w:p w:rsidR="00B00DBF" w:rsidRDefault="00B00DBF" w:rsidP="00B00DBF">
      <w:pPr>
        <w:widowControl w:val="0"/>
        <w:spacing w:line="360" w:lineRule="auto"/>
        <w:ind w:firstLine="540"/>
        <w:jc w:val="both"/>
        <w:rPr>
          <w:sz w:val="28"/>
          <w:szCs w:val="28"/>
          <w:lang w:val="uk-UA"/>
        </w:rPr>
      </w:pPr>
      <w:r>
        <w:rPr>
          <w:sz w:val="28"/>
          <w:szCs w:val="28"/>
        </w:rPr>
        <w:t xml:space="preserve">83. Сластина В.В. Особенности инвестиционного процесса на предприятиях автомобильного транспорта / Сластина В.В. // «Інформаційні технології: наука, техніка, технологія, освіта, здоров’я»: Матеріали </w:t>
      </w:r>
      <w:r>
        <w:rPr>
          <w:sz w:val="28"/>
          <w:szCs w:val="28"/>
          <w:lang w:val="en-US"/>
        </w:rPr>
        <w:t>XIV</w:t>
      </w:r>
      <w:r>
        <w:rPr>
          <w:sz w:val="28"/>
          <w:szCs w:val="28"/>
        </w:rPr>
        <w:t xml:space="preserve"> міжнародної науково-практичної конференції. – Харків: НТУ «ХПІ», 2006. – С. 54.</w:t>
      </w:r>
    </w:p>
    <w:p w:rsidR="00B00DBF" w:rsidRDefault="00B00DBF" w:rsidP="00B00DBF">
      <w:pPr>
        <w:pStyle w:val="affffffff7"/>
        <w:rPr>
          <w:sz w:val="28"/>
          <w:szCs w:val="28"/>
          <w:lang w:val="uk-UA"/>
        </w:rPr>
      </w:pPr>
      <w:r>
        <w:rPr>
          <w:bCs/>
          <w:sz w:val="28"/>
          <w:szCs w:val="28"/>
          <w:lang w:val="uk-UA"/>
        </w:rPr>
        <w:t xml:space="preserve">84. Александров В.В. </w:t>
      </w:r>
      <w:r>
        <w:rPr>
          <w:bCs/>
          <w:sz w:val="28"/>
          <w:szCs w:val="28"/>
        </w:rPr>
        <w:t>Инвестиционное обеспечение воспроизводственной структуры</w:t>
      </w:r>
      <w:r>
        <w:rPr>
          <w:bCs/>
          <w:sz w:val="28"/>
          <w:szCs w:val="28"/>
          <w:lang w:val="uk-UA"/>
        </w:rPr>
        <w:t xml:space="preserve"> </w:t>
      </w:r>
      <w:r>
        <w:rPr>
          <w:bCs/>
          <w:sz w:val="28"/>
          <w:szCs w:val="28"/>
        </w:rPr>
        <w:t>основного капитала</w:t>
      </w:r>
      <w:r>
        <w:rPr>
          <w:bCs/>
          <w:sz w:val="28"/>
          <w:szCs w:val="28"/>
          <w:lang w:val="uk-UA"/>
        </w:rPr>
        <w:t xml:space="preserve"> </w:t>
      </w:r>
      <w:r>
        <w:rPr>
          <w:bCs/>
          <w:sz w:val="28"/>
          <w:szCs w:val="28"/>
        </w:rPr>
        <w:t xml:space="preserve">/ </w:t>
      </w:r>
      <w:r>
        <w:rPr>
          <w:bCs/>
          <w:sz w:val="28"/>
          <w:szCs w:val="28"/>
          <w:lang w:val="uk-UA"/>
        </w:rPr>
        <w:t>Александров В.В. // Вісник Харківського національного університету ім. В.Н. Каразіна. – 2005. - №663 (серія економічна). – С. 13-26.</w:t>
      </w:r>
    </w:p>
    <w:p w:rsidR="00B00DBF" w:rsidRDefault="00B00DBF" w:rsidP="00B00DBF">
      <w:pPr>
        <w:widowControl w:val="0"/>
        <w:spacing w:line="360" w:lineRule="auto"/>
        <w:ind w:firstLine="540"/>
        <w:jc w:val="both"/>
        <w:rPr>
          <w:sz w:val="28"/>
          <w:szCs w:val="28"/>
          <w:lang w:val="uk-UA"/>
        </w:rPr>
      </w:pPr>
      <w:r>
        <w:rPr>
          <w:sz w:val="28"/>
          <w:szCs w:val="28"/>
        </w:rPr>
        <w:t>85. Гриньова В.М.   Тлумачний словник економічних термінів / Гриньова В.М., Коюда В.О.. – Х.: ВД «ІНЖЕК», 2003. – 184 с.</w:t>
      </w:r>
    </w:p>
    <w:p w:rsidR="00B00DBF" w:rsidRDefault="00B00DBF" w:rsidP="00B00DBF">
      <w:pPr>
        <w:widowControl w:val="0"/>
        <w:spacing w:line="360" w:lineRule="auto"/>
        <w:ind w:firstLine="540"/>
        <w:jc w:val="both"/>
        <w:rPr>
          <w:rStyle w:val="affffffffffffffffffff9"/>
        </w:rPr>
      </w:pPr>
      <w:r>
        <w:rPr>
          <w:sz w:val="28"/>
          <w:szCs w:val="28"/>
        </w:rPr>
        <w:t>86. Щербань О.Д. Основні напрямки інвестиційного розвитку автотранспортних підприємств /Щербань О. Д. // Технічний прогрес і ефективність виробництва: Вісник економіки транспорту і промисловості. Збірник науково-практичних статей. Випуск 31. – Харків: Українська Державна академія залізничного транспорту, 2010. – С. 184-187.</w:t>
      </w:r>
    </w:p>
    <w:p w:rsidR="00B00DBF" w:rsidRDefault="00B00DBF" w:rsidP="00B00DBF">
      <w:pPr>
        <w:widowControl w:val="0"/>
        <w:autoSpaceDE w:val="0"/>
        <w:autoSpaceDN w:val="0"/>
        <w:adjustRightInd w:val="0"/>
        <w:spacing w:line="360" w:lineRule="auto"/>
        <w:ind w:firstLine="567"/>
        <w:jc w:val="both"/>
      </w:pPr>
      <w:r>
        <w:rPr>
          <w:sz w:val="28"/>
          <w:szCs w:val="28"/>
        </w:rPr>
        <w:t>87. Экологический менеджмент / Н.В. Пахомова, А. Эндерс, К. Рихтер. – СПб.: Питер, 2003. – 544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88. Гриньова В.М. Організація виробництва / Гриньова В.М., Салун М.М.. – К.: Знання, 2009. – 582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89. Раппопорт В.С. Развитие организационных форм управления НТП в промышленности / Раппопорт В.С.. – М.: Экономика, 1979. – 232 с.</w:t>
      </w:r>
    </w:p>
    <w:p w:rsidR="00B00DBF" w:rsidRDefault="00B00DBF" w:rsidP="00B00DBF">
      <w:pPr>
        <w:widowControl w:val="0"/>
        <w:autoSpaceDE w:val="0"/>
        <w:autoSpaceDN w:val="0"/>
        <w:adjustRightInd w:val="0"/>
        <w:spacing w:line="360" w:lineRule="auto"/>
        <w:ind w:firstLine="543"/>
        <w:jc w:val="both"/>
        <w:rPr>
          <w:sz w:val="28"/>
          <w:szCs w:val="28"/>
          <w:lang w:val="uk-UA"/>
        </w:rPr>
      </w:pPr>
      <w:r>
        <w:rPr>
          <w:sz w:val="28"/>
          <w:szCs w:val="28"/>
        </w:rPr>
        <w:t xml:space="preserve">90. Щербань О.Д.  Підхід щодо рейтингової оцінки пріоритетності </w:t>
      </w:r>
      <w:r>
        <w:rPr>
          <w:sz w:val="28"/>
          <w:szCs w:val="28"/>
        </w:rPr>
        <w:lastRenderedPageBreak/>
        <w:t>інвестування автотранспортних підприємств /Щербань О.Д.  // Харківський національний економічний університет: Збірник наукових робіт «Управління розвитком»,  - 2010. - № 20 (96).  С. 59-61.</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 xml:space="preserve">91. </w:t>
      </w:r>
      <w:r>
        <w:rPr>
          <w:sz w:val="28"/>
          <w:szCs w:val="28"/>
          <w:lang w:val="en-US"/>
        </w:rPr>
        <w:t>Marcus</w:t>
      </w:r>
      <w:r>
        <w:rPr>
          <w:sz w:val="28"/>
          <w:szCs w:val="28"/>
          <w:lang w:val="en-GB"/>
        </w:rPr>
        <w:t xml:space="preserve"> </w:t>
      </w:r>
      <w:r>
        <w:rPr>
          <w:sz w:val="28"/>
          <w:szCs w:val="28"/>
          <w:lang w:val="en-US"/>
        </w:rPr>
        <w:t>P</w:t>
      </w:r>
      <w:r>
        <w:rPr>
          <w:sz w:val="28"/>
          <w:szCs w:val="28"/>
          <w:lang w:val="en-GB"/>
        </w:rPr>
        <w:t>.</w:t>
      </w:r>
      <w:r>
        <w:rPr>
          <w:sz w:val="28"/>
          <w:szCs w:val="28"/>
          <w:lang w:val="en-US"/>
        </w:rPr>
        <w:t>A</w:t>
      </w:r>
      <w:r>
        <w:rPr>
          <w:sz w:val="28"/>
          <w:szCs w:val="28"/>
          <w:lang w:val="en-GB"/>
        </w:rPr>
        <w:t xml:space="preserve">. </w:t>
      </w:r>
      <w:r>
        <w:rPr>
          <w:sz w:val="28"/>
          <w:szCs w:val="28"/>
          <w:lang w:val="en-US"/>
        </w:rPr>
        <w:t>and</w:t>
      </w:r>
      <w:r>
        <w:rPr>
          <w:sz w:val="28"/>
          <w:szCs w:val="28"/>
          <w:lang w:val="en-GB"/>
        </w:rPr>
        <w:t xml:space="preserve"> </w:t>
      </w:r>
      <w:r>
        <w:rPr>
          <w:sz w:val="28"/>
          <w:szCs w:val="28"/>
          <w:lang w:val="en-US"/>
        </w:rPr>
        <w:t>Willing</w:t>
      </w:r>
      <w:r>
        <w:rPr>
          <w:sz w:val="28"/>
          <w:szCs w:val="28"/>
          <w:lang w:val="en-GB"/>
        </w:rPr>
        <w:t xml:space="preserve"> </w:t>
      </w:r>
      <w:r>
        <w:rPr>
          <w:sz w:val="28"/>
          <w:szCs w:val="28"/>
          <w:lang w:val="en-US"/>
        </w:rPr>
        <w:t>J</w:t>
      </w:r>
      <w:r>
        <w:rPr>
          <w:sz w:val="28"/>
          <w:szCs w:val="28"/>
          <w:lang w:val="en-GB"/>
        </w:rPr>
        <w:t>.</w:t>
      </w:r>
      <w:r>
        <w:rPr>
          <w:sz w:val="28"/>
          <w:szCs w:val="28"/>
          <w:lang w:val="en-US"/>
        </w:rPr>
        <w:t>T</w:t>
      </w:r>
      <w:r>
        <w:rPr>
          <w:sz w:val="28"/>
          <w:szCs w:val="28"/>
          <w:lang w:val="en-GB"/>
        </w:rPr>
        <w:t>. (</w:t>
      </w:r>
      <w:r>
        <w:rPr>
          <w:sz w:val="28"/>
          <w:szCs w:val="28"/>
          <w:lang w:val="en-US"/>
        </w:rPr>
        <w:t>eds</w:t>
      </w:r>
      <w:r>
        <w:rPr>
          <w:sz w:val="28"/>
          <w:szCs w:val="28"/>
          <w:lang w:val="en-GB"/>
        </w:rPr>
        <w:t xml:space="preserve">). </w:t>
      </w:r>
      <w:r>
        <w:rPr>
          <w:sz w:val="28"/>
          <w:szCs w:val="28"/>
          <w:lang w:val="en-US"/>
        </w:rPr>
        <w:t>Moving</w:t>
      </w:r>
      <w:r>
        <w:rPr>
          <w:sz w:val="28"/>
          <w:szCs w:val="28"/>
          <w:lang w:val="en-GB"/>
        </w:rPr>
        <w:t xml:space="preserve"> </w:t>
      </w:r>
      <w:r>
        <w:rPr>
          <w:sz w:val="28"/>
          <w:szCs w:val="28"/>
          <w:lang w:val="en-US"/>
        </w:rPr>
        <w:t>Ahead</w:t>
      </w:r>
      <w:r>
        <w:rPr>
          <w:sz w:val="28"/>
          <w:szCs w:val="28"/>
          <w:lang w:val="en-GB"/>
        </w:rPr>
        <w:t xml:space="preserve"> </w:t>
      </w:r>
      <w:r>
        <w:rPr>
          <w:sz w:val="28"/>
          <w:szCs w:val="28"/>
          <w:lang w:val="en-US"/>
        </w:rPr>
        <w:t>With</w:t>
      </w:r>
      <w:r>
        <w:rPr>
          <w:sz w:val="28"/>
          <w:szCs w:val="28"/>
          <w:lang w:val="en-GB"/>
        </w:rPr>
        <w:t xml:space="preserve"> </w:t>
      </w:r>
      <w:r>
        <w:rPr>
          <w:sz w:val="28"/>
          <w:szCs w:val="28"/>
          <w:lang w:val="en-US"/>
        </w:rPr>
        <w:t>ISO</w:t>
      </w:r>
      <w:r>
        <w:rPr>
          <w:sz w:val="28"/>
          <w:szCs w:val="28"/>
          <w:lang w:val="en-GB"/>
        </w:rPr>
        <w:t xml:space="preserve"> 14000: </w:t>
      </w:r>
      <w:r>
        <w:rPr>
          <w:sz w:val="28"/>
          <w:szCs w:val="28"/>
          <w:lang w:val="en-US"/>
        </w:rPr>
        <w:t>Improving</w:t>
      </w:r>
      <w:r>
        <w:rPr>
          <w:sz w:val="28"/>
          <w:szCs w:val="28"/>
          <w:lang w:val="en-GB"/>
        </w:rPr>
        <w:t xml:space="preserve"> </w:t>
      </w:r>
      <w:r>
        <w:rPr>
          <w:sz w:val="28"/>
          <w:szCs w:val="28"/>
          <w:lang w:val="en-US"/>
        </w:rPr>
        <w:t>Environmental</w:t>
      </w:r>
      <w:r>
        <w:rPr>
          <w:sz w:val="28"/>
          <w:szCs w:val="28"/>
          <w:lang w:val="en-GB"/>
        </w:rPr>
        <w:t xml:space="preserve"> </w:t>
      </w:r>
      <w:r>
        <w:rPr>
          <w:sz w:val="28"/>
          <w:szCs w:val="28"/>
          <w:lang w:val="en-US"/>
        </w:rPr>
        <w:t>Management</w:t>
      </w:r>
      <w:r>
        <w:rPr>
          <w:sz w:val="28"/>
          <w:szCs w:val="28"/>
          <w:lang w:val="en-GB"/>
        </w:rPr>
        <w:t xml:space="preserve"> </w:t>
      </w:r>
      <w:r>
        <w:rPr>
          <w:sz w:val="28"/>
          <w:szCs w:val="28"/>
          <w:lang w:val="en-US"/>
        </w:rPr>
        <w:t>and</w:t>
      </w:r>
      <w:r>
        <w:rPr>
          <w:sz w:val="28"/>
          <w:szCs w:val="28"/>
          <w:lang w:val="en-GB"/>
        </w:rPr>
        <w:t xml:space="preserve"> </w:t>
      </w:r>
      <w:r>
        <w:rPr>
          <w:sz w:val="28"/>
          <w:szCs w:val="28"/>
          <w:lang w:val="en-US"/>
        </w:rPr>
        <w:t>Advancing</w:t>
      </w:r>
      <w:r>
        <w:rPr>
          <w:sz w:val="28"/>
          <w:szCs w:val="28"/>
          <w:lang w:val="en-GB"/>
        </w:rPr>
        <w:t xml:space="preserve">. </w:t>
      </w:r>
      <w:r>
        <w:rPr>
          <w:sz w:val="28"/>
          <w:szCs w:val="28"/>
          <w:lang w:val="en-US"/>
        </w:rPr>
        <w:t>New York</w:t>
      </w:r>
      <w:r>
        <w:rPr>
          <w:sz w:val="28"/>
          <w:szCs w:val="28"/>
        </w:rPr>
        <w:t>,</w:t>
      </w:r>
      <w:r>
        <w:rPr>
          <w:sz w:val="28"/>
          <w:szCs w:val="28"/>
          <w:lang w:val="en-US"/>
        </w:rPr>
        <w:t xml:space="preserve"> 1997.</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 xml:space="preserve">92. Матеріали сайту Головного управління статистики у Харківській області. // </w:t>
      </w:r>
      <w:hyperlink r:id="rId8" w:history="1">
        <w:r>
          <w:rPr>
            <w:rStyle w:val="af3"/>
            <w:sz w:val="28"/>
            <w:szCs w:val="28"/>
            <w:lang w:val="en-US"/>
          </w:rPr>
          <w:t>uprstat</w:t>
        </w:r>
        <w:r>
          <w:rPr>
            <w:rStyle w:val="af3"/>
            <w:sz w:val="28"/>
            <w:szCs w:val="28"/>
          </w:rPr>
          <w:t>.</w:t>
        </w:r>
        <w:r>
          <w:rPr>
            <w:rStyle w:val="af3"/>
            <w:sz w:val="28"/>
            <w:szCs w:val="28"/>
            <w:lang w:val="en-US"/>
          </w:rPr>
          <w:t>kharkov</w:t>
        </w:r>
        <w:r>
          <w:rPr>
            <w:rStyle w:val="af3"/>
            <w:sz w:val="28"/>
            <w:szCs w:val="28"/>
          </w:rPr>
          <w:t>.</w:t>
        </w:r>
        <w:r>
          <w:rPr>
            <w:rStyle w:val="af3"/>
            <w:sz w:val="28"/>
            <w:szCs w:val="28"/>
            <w:lang w:val="en-US"/>
          </w:rPr>
          <w:t>ukrtel</w:t>
        </w:r>
        <w:r>
          <w:rPr>
            <w:rStyle w:val="af3"/>
            <w:sz w:val="28"/>
            <w:szCs w:val="28"/>
          </w:rPr>
          <w:t>.</w:t>
        </w:r>
        <w:r>
          <w:rPr>
            <w:rStyle w:val="af3"/>
            <w:sz w:val="28"/>
            <w:szCs w:val="28"/>
            <w:lang w:val="en-US"/>
          </w:rPr>
          <w:t>net</w:t>
        </w:r>
      </w:hyperlink>
      <w:r>
        <w:rPr>
          <w:sz w:val="28"/>
          <w:szCs w:val="28"/>
        </w:rPr>
        <w:t>.</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93. Сластіна В.В. Екологічний менеджмент транспортної мережі мегаполісу /Сластіна В.В. // Технічний прогрес і ефективність виробництва: Вісник Національного технічного університету «Харківський політехнічний інститут». Збірник наукових праць. Випуск 34. – Харків: НТУ «ХПІ», 2005.- 193 с. – С. 101-104.</w:t>
      </w:r>
    </w:p>
    <w:p w:rsidR="00B00DBF" w:rsidRDefault="00B00DBF" w:rsidP="00B00DBF">
      <w:pPr>
        <w:pStyle w:val="affffffff7"/>
        <w:rPr>
          <w:sz w:val="28"/>
          <w:szCs w:val="28"/>
          <w:lang w:val="uk-UA"/>
        </w:rPr>
      </w:pPr>
      <w:r>
        <w:rPr>
          <w:sz w:val="28"/>
          <w:szCs w:val="28"/>
          <w:lang w:val="uk-UA"/>
        </w:rPr>
        <w:t>94. Енергетична та екологічна політика на автомобільному транспорті України: шляхи адаптації до законодавства ЄС. // Автошляховик України. – 2007. - № 5 (199). – С. 2-5.</w:t>
      </w:r>
    </w:p>
    <w:p w:rsidR="00B00DBF" w:rsidRDefault="00B00DBF" w:rsidP="00B00DBF">
      <w:pPr>
        <w:widowControl w:val="0"/>
        <w:spacing w:line="360" w:lineRule="auto"/>
        <w:ind w:firstLine="540"/>
        <w:jc w:val="both"/>
        <w:rPr>
          <w:sz w:val="28"/>
          <w:szCs w:val="28"/>
          <w:lang w:val="uk-UA"/>
        </w:rPr>
      </w:pPr>
      <w:r>
        <w:rPr>
          <w:sz w:val="28"/>
          <w:szCs w:val="28"/>
        </w:rPr>
        <w:t xml:space="preserve">95. Матеріали сайту Інституту проблем ринку та економіко-екологічних досліджень НАН України. </w:t>
      </w:r>
      <w:hyperlink r:id="rId9" w:history="1">
        <w:r>
          <w:rPr>
            <w:rStyle w:val="af3"/>
            <w:sz w:val="28"/>
            <w:szCs w:val="28"/>
          </w:rPr>
          <w:t>//www.impeer.in.ua</w:t>
        </w:r>
      </w:hyperlink>
      <w:r>
        <w:rPr>
          <w:sz w:val="28"/>
          <w:szCs w:val="28"/>
        </w:rPr>
        <w:t>.</w:t>
      </w:r>
    </w:p>
    <w:p w:rsidR="00B00DBF" w:rsidRDefault="00B00DBF" w:rsidP="00B00DBF">
      <w:pPr>
        <w:widowControl w:val="0"/>
        <w:spacing w:line="360" w:lineRule="auto"/>
        <w:ind w:firstLine="540"/>
        <w:jc w:val="both"/>
        <w:rPr>
          <w:sz w:val="28"/>
          <w:szCs w:val="28"/>
        </w:rPr>
      </w:pPr>
      <w:r>
        <w:rPr>
          <w:sz w:val="28"/>
          <w:szCs w:val="28"/>
        </w:rPr>
        <w:t xml:space="preserve">96. Матеріали сайту Міністерства транспорту та зв’язку України. </w:t>
      </w:r>
      <w:r>
        <w:rPr>
          <w:caps/>
          <w:sz w:val="28"/>
          <w:szCs w:val="28"/>
        </w:rPr>
        <w:t>о</w:t>
      </w:r>
      <w:r>
        <w:rPr>
          <w:sz w:val="28"/>
          <w:szCs w:val="28"/>
        </w:rPr>
        <w:t>статочні підсумки автомобільного транспорту за 2006 рік. //</w:t>
      </w:r>
      <w:hyperlink r:id="rId10" w:history="1">
        <w:r>
          <w:rPr>
            <w:rStyle w:val="af3"/>
            <w:sz w:val="28"/>
            <w:szCs w:val="28"/>
          </w:rPr>
          <w:t xml:space="preserve"> www.</w:t>
        </w:r>
        <w:r>
          <w:rPr>
            <w:rStyle w:val="af3"/>
            <w:sz w:val="28"/>
            <w:szCs w:val="28"/>
            <w:lang w:val="en-US"/>
          </w:rPr>
          <w:t>mintrans</w:t>
        </w:r>
        <w:r>
          <w:rPr>
            <w:rStyle w:val="af3"/>
            <w:sz w:val="28"/>
            <w:szCs w:val="28"/>
          </w:rPr>
          <w:t>.</w:t>
        </w:r>
        <w:r>
          <w:rPr>
            <w:rStyle w:val="af3"/>
            <w:sz w:val="28"/>
            <w:szCs w:val="28"/>
            <w:lang w:val="en-US"/>
          </w:rPr>
          <w:t>ua</w:t>
        </w:r>
      </w:hyperlink>
      <w:r>
        <w:rPr>
          <w:sz w:val="28"/>
          <w:szCs w:val="28"/>
        </w:rPr>
        <w:t>.</w:t>
      </w:r>
    </w:p>
    <w:p w:rsidR="00B00DBF" w:rsidRDefault="00B00DBF" w:rsidP="00B00DBF">
      <w:pPr>
        <w:pStyle w:val="affffffff7"/>
        <w:ind w:firstLine="540"/>
        <w:rPr>
          <w:sz w:val="28"/>
          <w:szCs w:val="28"/>
        </w:rPr>
      </w:pPr>
      <w:r>
        <w:rPr>
          <w:sz w:val="28"/>
          <w:szCs w:val="28"/>
          <w:lang w:val="uk-UA"/>
        </w:rPr>
        <w:t>97. Закон Укра</w:t>
      </w:r>
      <w:r>
        <w:rPr>
          <w:sz w:val="28"/>
          <w:szCs w:val="28"/>
        </w:rPr>
        <w:t>и</w:t>
      </w:r>
      <w:r>
        <w:rPr>
          <w:sz w:val="28"/>
          <w:szCs w:val="28"/>
          <w:lang w:val="uk-UA"/>
        </w:rPr>
        <w:t>ны «Об автомобильном транспорте» от 5.04.2001 № 2344-III // Ведомости Верховной Рады. - 2001.</w:t>
      </w:r>
    </w:p>
    <w:p w:rsidR="00B00DBF" w:rsidRDefault="00B00DBF" w:rsidP="00B00DBF">
      <w:pPr>
        <w:widowControl w:val="0"/>
        <w:spacing w:line="360" w:lineRule="auto"/>
        <w:ind w:firstLine="540"/>
        <w:jc w:val="both"/>
        <w:rPr>
          <w:sz w:val="28"/>
          <w:szCs w:val="28"/>
        </w:rPr>
      </w:pPr>
      <w:r>
        <w:rPr>
          <w:sz w:val="28"/>
          <w:szCs w:val="28"/>
        </w:rPr>
        <w:t xml:space="preserve">98. Проект постанови «Про внесення змін до Правил надання послуг пасажирського автомобільного транспорту» // Матеріали сайту Державного департаменту автомобільного транспорту України. </w:t>
      </w:r>
    </w:p>
    <w:p w:rsidR="00B00DBF" w:rsidRDefault="00B00DBF" w:rsidP="00B00DBF">
      <w:pPr>
        <w:widowControl w:val="0"/>
        <w:spacing w:line="360" w:lineRule="auto"/>
        <w:ind w:firstLine="540"/>
        <w:jc w:val="both"/>
        <w:rPr>
          <w:sz w:val="28"/>
          <w:szCs w:val="28"/>
        </w:rPr>
      </w:pPr>
      <w:r>
        <w:rPr>
          <w:sz w:val="28"/>
          <w:szCs w:val="28"/>
        </w:rPr>
        <w:t>99. Щербань О. Д. Визначення впливу перевезень на навколишнє природне середовище в комплексній оцінці пріоритетності інвестування автотранспортних підприємств / Щербань О. Д. // Економічний простір: Збірник наукових праць. – № 44/2. -  Дніпропетровськ: ПДАБА, 2010. – с. 327-332.</w:t>
      </w:r>
    </w:p>
    <w:p w:rsidR="00B00DBF" w:rsidRDefault="00B00DBF" w:rsidP="00B00DBF">
      <w:pPr>
        <w:widowControl w:val="0"/>
        <w:spacing w:line="360" w:lineRule="auto"/>
        <w:ind w:firstLine="540"/>
        <w:jc w:val="both"/>
        <w:rPr>
          <w:sz w:val="28"/>
          <w:szCs w:val="28"/>
        </w:rPr>
      </w:pPr>
      <w:r>
        <w:rPr>
          <w:sz w:val="28"/>
          <w:szCs w:val="28"/>
        </w:rPr>
        <w:t xml:space="preserve">100. Щербань О.Д. Комплексна оцінка ефективності результатів інвестування на підприємствах автомобільного пасажирського транспорту /Щербань О.Д. // Економіка, проблеми теорії та практики: Збірник наукових </w:t>
      </w:r>
      <w:r>
        <w:rPr>
          <w:sz w:val="28"/>
          <w:szCs w:val="28"/>
        </w:rPr>
        <w:lastRenderedPageBreak/>
        <w:t xml:space="preserve">праць. – Випуск 265: В 9т. – Т. </w:t>
      </w:r>
      <w:r>
        <w:rPr>
          <w:sz w:val="28"/>
          <w:szCs w:val="28"/>
          <w:lang w:val="en-US"/>
        </w:rPr>
        <w:t>VII</w:t>
      </w:r>
      <w:r>
        <w:rPr>
          <w:sz w:val="28"/>
          <w:szCs w:val="28"/>
        </w:rPr>
        <w:t>. – Дніпропетровськ: ДНУ, 2010ю – с. 1967-1971.</w:t>
      </w:r>
    </w:p>
    <w:p w:rsidR="00B00DBF" w:rsidRDefault="00B00DBF" w:rsidP="00B00DBF">
      <w:pPr>
        <w:pStyle w:val="affffffff7"/>
        <w:rPr>
          <w:sz w:val="28"/>
          <w:szCs w:val="28"/>
          <w:lang w:val="uk-UA"/>
        </w:rPr>
      </w:pPr>
      <w:r>
        <w:rPr>
          <w:sz w:val="28"/>
          <w:szCs w:val="28"/>
        </w:rPr>
        <w:t>101.</w:t>
      </w:r>
      <w:r>
        <w:rPr>
          <w:sz w:val="28"/>
          <w:szCs w:val="28"/>
          <w:lang w:val="uk-UA"/>
        </w:rPr>
        <w:t xml:space="preserve"> </w:t>
      </w:r>
      <w:r>
        <w:rPr>
          <w:sz w:val="28"/>
          <w:szCs w:val="28"/>
        </w:rPr>
        <w:t xml:space="preserve"> </w:t>
      </w:r>
      <w:r>
        <w:rPr>
          <w:sz w:val="28"/>
          <w:szCs w:val="28"/>
          <w:lang w:val="uk-UA"/>
        </w:rPr>
        <w:t>Матеріали сайту управління статистики України. //</w:t>
      </w:r>
      <w:r>
        <w:rPr>
          <w:sz w:val="28"/>
          <w:szCs w:val="28"/>
          <w:lang w:val="en-US"/>
        </w:rPr>
        <w:t>www</w:t>
      </w:r>
      <w:r>
        <w:rPr>
          <w:sz w:val="28"/>
          <w:szCs w:val="28"/>
          <w:lang w:val="uk-UA"/>
        </w:rPr>
        <w:t>.</w:t>
      </w:r>
      <w:r>
        <w:rPr>
          <w:sz w:val="28"/>
          <w:szCs w:val="28"/>
          <w:lang w:val="en-US"/>
        </w:rPr>
        <w:t>u</w:t>
      </w:r>
      <w:r>
        <w:rPr>
          <w:sz w:val="28"/>
          <w:szCs w:val="28"/>
          <w:lang w:val="uk-UA"/>
        </w:rPr>
        <w:t>р</w:t>
      </w:r>
      <w:r>
        <w:rPr>
          <w:sz w:val="28"/>
          <w:szCs w:val="28"/>
          <w:lang w:val="en-US"/>
        </w:rPr>
        <w:t>rstat</w:t>
      </w:r>
      <w:r>
        <w:rPr>
          <w:sz w:val="28"/>
          <w:szCs w:val="28"/>
          <w:lang w:val="uk-UA"/>
        </w:rPr>
        <w:t>.</w:t>
      </w:r>
      <w:r>
        <w:rPr>
          <w:sz w:val="28"/>
          <w:szCs w:val="28"/>
          <w:lang w:val="en-US"/>
        </w:rPr>
        <w:t>gov</w:t>
      </w:r>
      <w:r>
        <w:rPr>
          <w:sz w:val="28"/>
          <w:szCs w:val="28"/>
          <w:lang w:val="uk-UA"/>
        </w:rPr>
        <w:t>.</w:t>
      </w:r>
      <w:r>
        <w:rPr>
          <w:sz w:val="28"/>
          <w:szCs w:val="28"/>
          <w:lang w:val="en-US"/>
        </w:rPr>
        <w:t>ua</w:t>
      </w:r>
      <w:r>
        <w:rPr>
          <w:sz w:val="28"/>
          <w:szCs w:val="28"/>
          <w:lang w:val="uk-UA"/>
        </w:rPr>
        <w:t>.</w:t>
      </w:r>
    </w:p>
    <w:p w:rsidR="00B00DBF" w:rsidRDefault="00B00DBF" w:rsidP="00B00DBF">
      <w:pPr>
        <w:pStyle w:val="affffffff7"/>
        <w:rPr>
          <w:sz w:val="28"/>
          <w:szCs w:val="28"/>
          <w:lang w:val="uk-UA"/>
        </w:rPr>
      </w:pPr>
      <w:r>
        <w:rPr>
          <w:sz w:val="28"/>
          <w:szCs w:val="28"/>
        </w:rPr>
        <w:t>102</w:t>
      </w:r>
      <w:r>
        <w:rPr>
          <w:sz w:val="28"/>
          <w:szCs w:val="28"/>
          <w:lang w:val="uk-UA"/>
        </w:rPr>
        <w:t xml:space="preserve">. </w:t>
      </w:r>
      <w:r>
        <w:rPr>
          <w:bCs/>
          <w:sz w:val="28"/>
          <w:szCs w:val="28"/>
        </w:rPr>
        <w:t>Стати</w:t>
      </w:r>
      <w:r>
        <w:rPr>
          <w:bCs/>
          <w:sz w:val="28"/>
          <w:szCs w:val="28"/>
          <w:lang w:val="uk-UA"/>
        </w:rPr>
        <w:t>стичний щорічник «Харківська область у 20</w:t>
      </w:r>
      <w:r>
        <w:rPr>
          <w:bCs/>
          <w:sz w:val="28"/>
          <w:szCs w:val="28"/>
        </w:rPr>
        <w:t>10</w:t>
      </w:r>
      <w:r>
        <w:rPr>
          <w:bCs/>
          <w:sz w:val="28"/>
          <w:szCs w:val="28"/>
          <w:lang w:val="uk-UA"/>
        </w:rPr>
        <w:t xml:space="preserve"> році». Головне управління статистики у Харківській області, 20</w:t>
      </w:r>
      <w:r>
        <w:rPr>
          <w:bCs/>
          <w:sz w:val="28"/>
          <w:szCs w:val="28"/>
        </w:rPr>
        <w:t>11</w:t>
      </w:r>
      <w:r>
        <w:rPr>
          <w:bCs/>
          <w:sz w:val="28"/>
          <w:szCs w:val="28"/>
          <w:lang w:val="uk-UA"/>
        </w:rPr>
        <w:t>. – 607 с.</w:t>
      </w:r>
    </w:p>
    <w:p w:rsidR="00B00DBF" w:rsidRDefault="00B00DBF" w:rsidP="00B00DBF">
      <w:pPr>
        <w:pStyle w:val="affffffff7"/>
        <w:rPr>
          <w:sz w:val="28"/>
          <w:szCs w:val="28"/>
          <w:lang w:val="uk-UA"/>
        </w:rPr>
      </w:pPr>
      <w:r>
        <w:rPr>
          <w:sz w:val="28"/>
          <w:szCs w:val="28"/>
          <w:lang w:val="uk-UA"/>
        </w:rPr>
        <w:t>103. Матеріали офіційного сайту Харківської міськради //</w:t>
      </w:r>
      <w:r>
        <w:rPr>
          <w:sz w:val="28"/>
          <w:szCs w:val="28"/>
          <w:lang w:val="en-US"/>
        </w:rPr>
        <w:t>www</w:t>
      </w:r>
      <w:r>
        <w:rPr>
          <w:sz w:val="28"/>
          <w:szCs w:val="28"/>
          <w:lang w:val="uk-UA"/>
        </w:rPr>
        <w:t>.</w:t>
      </w:r>
      <w:r>
        <w:rPr>
          <w:sz w:val="28"/>
          <w:szCs w:val="28"/>
          <w:lang w:val="en-US"/>
        </w:rPr>
        <w:t>city</w:t>
      </w:r>
      <w:r>
        <w:rPr>
          <w:sz w:val="28"/>
          <w:szCs w:val="28"/>
          <w:lang w:val="uk-UA"/>
        </w:rPr>
        <w:t>.</w:t>
      </w:r>
      <w:r>
        <w:rPr>
          <w:sz w:val="28"/>
          <w:szCs w:val="28"/>
          <w:lang w:val="en-US"/>
        </w:rPr>
        <w:t>kharkov</w:t>
      </w:r>
      <w:r>
        <w:rPr>
          <w:sz w:val="28"/>
          <w:szCs w:val="28"/>
          <w:lang w:val="uk-UA"/>
        </w:rPr>
        <w:t>.</w:t>
      </w:r>
      <w:r>
        <w:rPr>
          <w:sz w:val="28"/>
          <w:szCs w:val="28"/>
          <w:lang w:val="en-US"/>
        </w:rPr>
        <w:t>ua</w:t>
      </w:r>
      <w:r>
        <w:rPr>
          <w:sz w:val="28"/>
          <w:szCs w:val="28"/>
          <w:lang w:val="uk-UA"/>
        </w:rPr>
        <w:t>.</w:t>
      </w:r>
    </w:p>
    <w:p w:rsidR="00B00DBF" w:rsidRDefault="00B00DBF" w:rsidP="00B00DBF">
      <w:pPr>
        <w:pStyle w:val="affffffff7"/>
        <w:rPr>
          <w:sz w:val="28"/>
          <w:szCs w:val="28"/>
          <w:lang w:val="uk-UA"/>
        </w:rPr>
      </w:pPr>
      <w:r>
        <w:rPr>
          <w:sz w:val="28"/>
          <w:szCs w:val="28"/>
        </w:rPr>
        <w:t>104</w:t>
      </w:r>
      <w:r>
        <w:rPr>
          <w:sz w:val="28"/>
          <w:szCs w:val="28"/>
          <w:lang w:val="uk-UA"/>
        </w:rPr>
        <w:t xml:space="preserve">. Соколов А.В. </w:t>
      </w:r>
      <w:r>
        <w:rPr>
          <w:sz w:val="28"/>
          <w:szCs w:val="28"/>
        </w:rPr>
        <w:t>Автобусный парк области требует обновления</w:t>
      </w:r>
      <w:r>
        <w:rPr>
          <w:sz w:val="28"/>
          <w:szCs w:val="28"/>
          <w:lang w:val="uk-UA"/>
        </w:rPr>
        <w:t xml:space="preserve"> </w:t>
      </w:r>
      <w:r>
        <w:rPr>
          <w:sz w:val="28"/>
          <w:szCs w:val="28"/>
        </w:rPr>
        <w:t>/</w:t>
      </w:r>
      <w:r>
        <w:rPr>
          <w:sz w:val="28"/>
          <w:szCs w:val="28"/>
          <w:lang w:val="uk-UA"/>
        </w:rPr>
        <w:t>Соколов А.В</w:t>
      </w:r>
      <w:r>
        <w:rPr>
          <w:sz w:val="28"/>
          <w:szCs w:val="28"/>
        </w:rPr>
        <w:t xml:space="preserve">. </w:t>
      </w:r>
      <w:r>
        <w:rPr>
          <w:sz w:val="28"/>
          <w:szCs w:val="28"/>
          <w:lang w:val="uk-UA"/>
        </w:rPr>
        <w:t>// Автомобиль</w:t>
      </w:r>
      <w:r>
        <w:rPr>
          <w:sz w:val="28"/>
          <w:szCs w:val="28"/>
        </w:rPr>
        <w:t>ный транспорт. - 2004</w:t>
      </w:r>
      <w:r>
        <w:rPr>
          <w:sz w:val="28"/>
          <w:szCs w:val="28"/>
          <w:lang w:val="uk-UA"/>
        </w:rPr>
        <w:t>.</w:t>
      </w:r>
      <w:r>
        <w:rPr>
          <w:sz w:val="28"/>
          <w:szCs w:val="28"/>
        </w:rPr>
        <w:t>-</w:t>
      </w:r>
      <w:r>
        <w:rPr>
          <w:sz w:val="28"/>
          <w:szCs w:val="28"/>
          <w:lang w:val="uk-UA"/>
        </w:rPr>
        <w:t xml:space="preserve"> № 2. - С. </w:t>
      </w:r>
      <w:r>
        <w:rPr>
          <w:sz w:val="28"/>
          <w:szCs w:val="28"/>
        </w:rPr>
        <w:t>11-18.</w:t>
      </w:r>
    </w:p>
    <w:p w:rsidR="00B00DBF" w:rsidRDefault="00B00DBF" w:rsidP="00B00DBF">
      <w:pPr>
        <w:pStyle w:val="affffffff7"/>
        <w:rPr>
          <w:sz w:val="28"/>
          <w:szCs w:val="28"/>
          <w:lang w:val="uk-UA"/>
        </w:rPr>
      </w:pPr>
      <w:r>
        <w:rPr>
          <w:sz w:val="28"/>
          <w:szCs w:val="28"/>
        </w:rPr>
        <w:t>105</w:t>
      </w:r>
      <w:r>
        <w:rPr>
          <w:sz w:val="28"/>
          <w:szCs w:val="28"/>
          <w:lang w:val="uk-UA"/>
        </w:rPr>
        <w:t>. Соціально-економічне становище Харківської області за січень-липень 20</w:t>
      </w:r>
      <w:r>
        <w:rPr>
          <w:sz w:val="28"/>
          <w:szCs w:val="28"/>
        </w:rPr>
        <w:t>10</w:t>
      </w:r>
      <w:r>
        <w:rPr>
          <w:sz w:val="28"/>
          <w:szCs w:val="28"/>
          <w:lang w:val="uk-UA"/>
        </w:rPr>
        <w:t xml:space="preserve"> року. / Держкомстат України, Головне управління статистики у Харківської області. – Харків, 20</w:t>
      </w:r>
      <w:r>
        <w:rPr>
          <w:sz w:val="28"/>
          <w:szCs w:val="28"/>
        </w:rPr>
        <w:t>11</w:t>
      </w:r>
      <w:r>
        <w:rPr>
          <w:sz w:val="28"/>
          <w:szCs w:val="28"/>
          <w:lang w:val="uk-UA"/>
        </w:rPr>
        <w:t>. – 25 с.</w:t>
      </w:r>
    </w:p>
    <w:p w:rsidR="00B00DBF" w:rsidRDefault="00B00DBF" w:rsidP="00B00DBF">
      <w:pPr>
        <w:pStyle w:val="affffffff7"/>
        <w:rPr>
          <w:sz w:val="28"/>
          <w:szCs w:val="28"/>
          <w:lang w:val="uk-UA"/>
        </w:rPr>
      </w:pPr>
      <w:r>
        <w:rPr>
          <w:sz w:val="28"/>
          <w:szCs w:val="28"/>
        </w:rPr>
        <w:t>106</w:t>
      </w:r>
      <w:r>
        <w:rPr>
          <w:sz w:val="28"/>
          <w:szCs w:val="28"/>
          <w:lang w:val="uk-UA"/>
        </w:rPr>
        <w:t>. Про роботу підприємств транспорту, дорожнього господарства у 20</w:t>
      </w:r>
      <w:r>
        <w:rPr>
          <w:sz w:val="28"/>
          <w:szCs w:val="28"/>
        </w:rPr>
        <w:t>10</w:t>
      </w:r>
      <w:r>
        <w:rPr>
          <w:sz w:val="28"/>
          <w:szCs w:val="28"/>
          <w:lang w:val="uk-UA"/>
        </w:rPr>
        <w:t xml:space="preserve"> році. / Держкомстат України, головне управління статистики у Харківської області. – Харків, 20</w:t>
      </w:r>
      <w:r>
        <w:rPr>
          <w:sz w:val="28"/>
          <w:szCs w:val="28"/>
        </w:rPr>
        <w:t>11</w:t>
      </w:r>
      <w:r>
        <w:rPr>
          <w:sz w:val="28"/>
          <w:szCs w:val="28"/>
          <w:lang w:val="uk-UA"/>
        </w:rPr>
        <w:t>. – 35 с.</w:t>
      </w:r>
    </w:p>
    <w:p w:rsidR="00B00DBF" w:rsidRDefault="00B00DBF" w:rsidP="00B00DBF">
      <w:pPr>
        <w:pStyle w:val="affffffff7"/>
        <w:rPr>
          <w:sz w:val="28"/>
          <w:szCs w:val="28"/>
          <w:lang w:val="uk-UA"/>
        </w:rPr>
      </w:pPr>
      <w:r>
        <w:rPr>
          <w:sz w:val="28"/>
          <w:szCs w:val="28"/>
        </w:rPr>
        <w:t>107</w:t>
      </w:r>
      <w:r>
        <w:rPr>
          <w:sz w:val="28"/>
          <w:szCs w:val="28"/>
          <w:lang w:val="uk-UA"/>
        </w:rPr>
        <w:t>.</w:t>
      </w:r>
      <w:r>
        <w:rPr>
          <w:sz w:val="28"/>
          <w:szCs w:val="28"/>
        </w:rPr>
        <w:t xml:space="preserve"> Вербицкая В.И. Экономический кризис и пути усовершенствования взаимоотношений «государство – автотранспортные пассажирские  предприятия» /Вербицкая В.И. // </w:t>
      </w:r>
      <w:r>
        <w:rPr>
          <w:sz w:val="28"/>
          <w:szCs w:val="28"/>
          <w:lang w:val="uk-UA"/>
        </w:rPr>
        <w:t>Економіка транспортного комплексу: Збірник наукових праць. – Харків. ХГАДТУ. – 2000. Вип. 3. – С. 38-44.</w:t>
      </w:r>
    </w:p>
    <w:p w:rsidR="00B00DBF" w:rsidRDefault="00B00DBF" w:rsidP="00B00DBF">
      <w:pPr>
        <w:pStyle w:val="affffffff7"/>
        <w:rPr>
          <w:sz w:val="28"/>
          <w:szCs w:val="28"/>
        </w:rPr>
      </w:pPr>
      <w:r>
        <w:rPr>
          <w:sz w:val="28"/>
          <w:szCs w:val="28"/>
        </w:rPr>
        <w:t>108</w:t>
      </w:r>
      <w:r>
        <w:rPr>
          <w:sz w:val="28"/>
          <w:szCs w:val="28"/>
          <w:lang w:val="uk-UA"/>
        </w:rPr>
        <w:t xml:space="preserve">. </w:t>
      </w:r>
      <w:r>
        <w:rPr>
          <w:sz w:val="28"/>
          <w:szCs w:val="28"/>
        </w:rPr>
        <w:t>Яремчук В. Компании и рынки / Яремчук В. // БИЗНЕС. – 2007. - № 41, С. 26-29.</w:t>
      </w:r>
    </w:p>
    <w:p w:rsidR="00B00DBF" w:rsidRDefault="00B00DBF" w:rsidP="00B00DBF">
      <w:pPr>
        <w:widowControl w:val="0"/>
        <w:spacing w:line="360" w:lineRule="auto"/>
        <w:ind w:firstLine="540"/>
        <w:jc w:val="both"/>
        <w:rPr>
          <w:sz w:val="28"/>
          <w:szCs w:val="28"/>
        </w:rPr>
      </w:pPr>
      <w:r>
        <w:rPr>
          <w:sz w:val="28"/>
          <w:szCs w:val="28"/>
        </w:rPr>
        <w:t>109. Корчагин В. А. Оценка эффективности управления эколого-экономическим качеством автотранспортного производства / В.А. Корчагин, Д.И. Ушаков, И.А Комарова // Материалы Международной научно-практической конференции. – Москва: МАДИ (ГТУ), 2005. - С.131-133.</w:t>
      </w:r>
    </w:p>
    <w:p w:rsidR="00B00DBF" w:rsidRDefault="00B00DBF" w:rsidP="00B00DBF">
      <w:pPr>
        <w:widowControl w:val="0"/>
        <w:spacing w:line="360" w:lineRule="auto"/>
        <w:ind w:firstLine="540"/>
        <w:jc w:val="both"/>
        <w:rPr>
          <w:sz w:val="28"/>
          <w:szCs w:val="28"/>
        </w:rPr>
      </w:pPr>
      <w:r>
        <w:rPr>
          <w:sz w:val="28"/>
          <w:szCs w:val="28"/>
        </w:rPr>
        <w:t xml:space="preserve">110. Матеріали сайту Міністерства транспорту та зв’язку України. Державтоiнспекцiя стурбована аварiйнiстю на пасажирському автотранспортi. </w:t>
      </w:r>
      <w:hyperlink r:id="rId11" w:history="1">
        <w:r>
          <w:rPr>
            <w:rStyle w:val="af3"/>
            <w:sz w:val="28"/>
            <w:szCs w:val="28"/>
          </w:rPr>
          <w:t>http://www.</w:t>
        </w:r>
        <w:r>
          <w:rPr>
            <w:rStyle w:val="af3"/>
            <w:sz w:val="28"/>
            <w:szCs w:val="28"/>
            <w:lang w:val="en-US"/>
          </w:rPr>
          <w:t>mintrans</w:t>
        </w:r>
        <w:r>
          <w:rPr>
            <w:rStyle w:val="af3"/>
            <w:sz w:val="28"/>
            <w:szCs w:val="28"/>
          </w:rPr>
          <w:t>.</w:t>
        </w:r>
        <w:r>
          <w:rPr>
            <w:rStyle w:val="af3"/>
            <w:sz w:val="28"/>
            <w:szCs w:val="28"/>
            <w:lang w:val="en-US"/>
          </w:rPr>
          <w:t>ua</w:t>
        </w:r>
      </w:hyperlink>
      <w:r>
        <w:rPr>
          <w:sz w:val="28"/>
          <w:szCs w:val="28"/>
        </w:rPr>
        <w:t>.</w:t>
      </w:r>
    </w:p>
    <w:p w:rsidR="00B00DBF" w:rsidRDefault="00B00DBF" w:rsidP="00B00DBF">
      <w:pPr>
        <w:widowControl w:val="0"/>
        <w:spacing w:line="360" w:lineRule="auto"/>
        <w:ind w:firstLine="567"/>
        <w:jc w:val="both"/>
        <w:rPr>
          <w:sz w:val="28"/>
          <w:szCs w:val="28"/>
        </w:rPr>
      </w:pPr>
      <w:r>
        <w:rPr>
          <w:sz w:val="28"/>
          <w:szCs w:val="28"/>
        </w:rPr>
        <w:t xml:space="preserve">111. Буринскене М.Ч. Особенности качества обслуживания общественным транспортом / М.Ч. Буринскене, Р.Р. Ушпалите-Виткунене. // Материалы X международной научно-практической конференции. – Екатеринбург, 2004. – С. </w:t>
      </w:r>
      <w:r>
        <w:rPr>
          <w:sz w:val="28"/>
          <w:szCs w:val="28"/>
        </w:rPr>
        <w:lastRenderedPageBreak/>
        <w:t>14 - 15.</w:t>
      </w:r>
    </w:p>
    <w:p w:rsidR="00B00DBF" w:rsidRDefault="00B00DBF" w:rsidP="00B00DBF">
      <w:pPr>
        <w:widowControl w:val="0"/>
        <w:spacing w:line="360" w:lineRule="auto"/>
        <w:ind w:firstLine="540"/>
        <w:jc w:val="both"/>
        <w:rPr>
          <w:sz w:val="28"/>
          <w:szCs w:val="28"/>
        </w:rPr>
      </w:pPr>
      <w:r>
        <w:rPr>
          <w:sz w:val="28"/>
          <w:szCs w:val="28"/>
        </w:rPr>
        <w:t>112. Сальникова О. М. Потребительская оценка качества транспортной услуги общественного транспорта / Сальникова О. М. // Вестник городского электрического транспорта России. – 2004. - № 3 (60). – С. 24-26.</w:t>
      </w:r>
    </w:p>
    <w:p w:rsidR="00B00DBF" w:rsidRDefault="00B00DBF" w:rsidP="00B00DBF">
      <w:pPr>
        <w:widowControl w:val="0"/>
        <w:spacing w:line="360" w:lineRule="auto"/>
        <w:ind w:firstLine="540"/>
        <w:jc w:val="both"/>
        <w:rPr>
          <w:sz w:val="28"/>
          <w:szCs w:val="28"/>
        </w:rPr>
      </w:pPr>
      <w:r>
        <w:rPr>
          <w:bCs/>
          <w:sz w:val="28"/>
          <w:szCs w:val="28"/>
        </w:rPr>
        <w:t xml:space="preserve">113. Рів’єра Н. </w:t>
      </w:r>
      <w:r>
        <w:rPr>
          <w:sz w:val="28"/>
          <w:szCs w:val="28"/>
        </w:rPr>
        <w:t xml:space="preserve">Європа диктує екологічні стандарти. // </w:t>
      </w:r>
      <w:r>
        <w:rPr>
          <w:bCs/>
          <w:sz w:val="28"/>
          <w:szCs w:val="28"/>
        </w:rPr>
        <w:t>Прес Центр. - №17 (92) від 25.04.2009 р.</w:t>
      </w:r>
    </w:p>
    <w:p w:rsidR="00B00DBF" w:rsidRDefault="00B00DBF" w:rsidP="00B00DBF">
      <w:pPr>
        <w:widowControl w:val="0"/>
        <w:spacing w:line="360" w:lineRule="auto"/>
        <w:ind w:firstLine="567"/>
        <w:jc w:val="both"/>
        <w:rPr>
          <w:sz w:val="28"/>
          <w:szCs w:val="28"/>
        </w:rPr>
      </w:pPr>
      <w:r>
        <w:rPr>
          <w:sz w:val="28"/>
          <w:szCs w:val="28"/>
        </w:rPr>
        <w:t>114. Криворучко О.М. Менеджмент якості на підприємствах автомобільного транспорту: теорія, методологія і практика: [Монографія]. Харків: ХНАДУ, 2006. – 404 с.</w:t>
      </w:r>
    </w:p>
    <w:p w:rsidR="00B00DBF" w:rsidRDefault="00B00DBF" w:rsidP="00B00DBF">
      <w:pPr>
        <w:widowControl w:val="0"/>
        <w:spacing w:line="360" w:lineRule="auto"/>
        <w:ind w:firstLine="567"/>
        <w:jc w:val="both"/>
        <w:rPr>
          <w:sz w:val="28"/>
          <w:szCs w:val="28"/>
        </w:rPr>
      </w:pPr>
      <w:r>
        <w:rPr>
          <w:sz w:val="28"/>
          <w:szCs w:val="28"/>
        </w:rPr>
        <w:t>115. Вакуленко А.В. Управління якістю / Вакуленко А.В.. – К.: КНЕУ, 2004. – 167.</w:t>
      </w:r>
    </w:p>
    <w:p w:rsidR="00B00DBF" w:rsidRDefault="00B00DBF" w:rsidP="00B00DBF">
      <w:pPr>
        <w:widowControl w:val="0"/>
        <w:spacing w:line="360" w:lineRule="auto"/>
        <w:ind w:firstLine="540"/>
        <w:jc w:val="both"/>
        <w:rPr>
          <w:sz w:val="28"/>
          <w:szCs w:val="28"/>
        </w:rPr>
      </w:pPr>
      <w:r>
        <w:rPr>
          <w:sz w:val="28"/>
          <w:szCs w:val="28"/>
        </w:rPr>
        <w:t xml:space="preserve">116. ДСТУ </w:t>
      </w:r>
      <w:r>
        <w:rPr>
          <w:sz w:val="28"/>
          <w:szCs w:val="28"/>
          <w:lang w:val="en-US"/>
        </w:rPr>
        <w:t>ISO</w:t>
      </w:r>
      <w:r>
        <w:rPr>
          <w:sz w:val="28"/>
          <w:szCs w:val="28"/>
        </w:rPr>
        <w:t xml:space="preserve"> 9000-2001. Система управління якістю. Основні положення та словник. – На зміну ДСТУ 3230-95. К.: Держстандарт України, 2001. – 28 с.</w:t>
      </w:r>
    </w:p>
    <w:p w:rsidR="00B00DBF" w:rsidRDefault="00B00DBF" w:rsidP="00B00DBF">
      <w:pPr>
        <w:widowControl w:val="0"/>
        <w:spacing w:line="360" w:lineRule="auto"/>
        <w:ind w:firstLine="567"/>
        <w:jc w:val="both"/>
        <w:rPr>
          <w:sz w:val="28"/>
          <w:szCs w:val="28"/>
        </w:rPr>
      </w:pPr>
      <w:r>
        <w:rPr>
          <w:sz w:val="28"/>
          <w:szCs w:val="28"/>
        </w:rPr>
        <w:t>117. Качалина Л.Н. Конкурентоспособный менеджмент / Качалина Л.Н. -М.: Издательство МАМИ, 2002. – 398 с.</w:t>
      </w:r>
    </w:p>
    <w:p w:rsidR="00B00DBF" w:rsidRDefault="00B00DBF" w:rsidP="00B00DBF">
      <w:pPr>
        <w:widowControl w:val="0"/>
        <w:spacing w:line="360" w:lineRule="auto"/>
        <w:ind w:firstLine="540"/>
        <w:jc w:val="both"/>
        <w:rPr>
          <w:sz w:val="28"/>
          <w:szCs w:val="28"/>
        </w:rPr>
      </w:pPr>
      <w:r>
        <w:rPr>
          <w:sz w:val="28"/>
          <w:szCs w:val="28"/>
        </w:rPr>
        <w:t>118. Рудзінський В. Деякі аспекти створення системи управління якістю у ДержавтотрансНДІпроект /Рудзінський В., Науменко В. // Стандартизація. Сертифікація. Якість. – 2003. № 1. - С. 52-57.</w:t>
      </w:r>
    </w:p>
    <w:p w:rsidR="00B00DBF" w:rsidRDefault="00B00DBF" w:rsidP="00B00DBF">
      <w:pPr>
        <w:widowControl w:val="0"/>
        <w:spacing w:line="360" w:lineRule="auto"/>
        <w:ind w:firstLine="540"/>
        <w:jc w:val="both"/>
        <w:rPr>
          <w:sz w:val="28"/>
          <w:szCs w:val="28"/>
        </w:rPr>
      </w:pPr>
      <w:r>
        <w:rPr>
          <w:sz w:val="28"/>
          <w:szCs w:val="28"/>
        </w:rPr>
        <w:t xml:space="preserve">119. Спицнадель В.Н. Системы качества (в соответствии с международными стандартами </w:t>
      </w:r>
      <w:r>
        <w:rPr>
          <w:sz w:val="28"/>
          <w:szCs w:val="28"/>
          <w:lang w:val="en-US"/>
        </w:rPr>
        <w:t>ISO</w:t>
      </w:r>
      <w:r>
        <w:rPr>
          <w:sz w:val="28"/>
          <w:szCs w:val="28"/>
        </w:rPr>
        <w:t xml:space="preserve"> семейства 9000). – СПб: Бизнес-пресса, 2000. – 336 с.</w:t>
      </w:r>
    </w:p>
    <w:p w:rsidR="00B00DBF" w:rsidRDefault="00B00DBF" w:rsidP="00B00DBF">
      <w:pPr>
        <w:widowControl w:val="0"/>
        <w:spacing w:line="360" w:lineRule="auto"/>
        <w:ind w:firstLine="540"/>
        <w:jc w:val="both"/>
        <w:rPr>
          <w:sz w:val="28"/>
          <w:szCs w:val="28"/>
        </w:rPr>
      </w:pPr>
      <w:r>
        <w:rPr>
          <w:sz w:val="28"/>
          <w:szCs w:val="28"/>
        </w:rPr>
        <w:t>120. Шевченко А. Внедрение системы управления качеством на украинских предприятиях. Необходимость и проблемы /Шевченко А., Шубин Е. // Стандартизація. Сертифікація. Якість. – 2003. - № 4. - С. 53-56.</w:t>
      </w:r>
    </w:p>
    <w:p w:rsidR="00B00DBF" w:rsidRDefault="00B00DBF" w:rsidP="00B00DBF">
      <w:pPr>
        <w:widowControl w:val="0"/>
        <w:spacing w:line="360" w:lineRule="auto"/>
        <w:ind w:firstLine="567"/>
        <w:jc w:val="both"/>
        <w:rPr>
          <w:sz w:val="28"/>
          <w:szCs w:val="28"/>
        </w:rPr>
      </w:pPr>
      <w:r>
        <w:rPr>
          <w:sz w:val="28"/>
          <w:szCs w:val="28"/>
        </w:rPr>
        <w:t>121. Шевчук В.Я. Екологічне управління Шевчук В.Я., Саталкін Ю.М., Білявський Г.О. та ін.. – К.: Либідь, 2004. – 432 с.</w:t>
      </w:r>
    </w:p>
    <w:p w:rsidR="00B00DBF" w:rsidRDefault="00B00DBF" w:rsidP="00B00DBF">
      <w:pPr>
        <w:widowControl w:val="0"/>
        <w:spacing w:line="360" w:lineRule="auto"/>
        <w:ind w:firstLine="567"/>
        <w:jc w:val="both"/>
        <w:rPr>
          <w:sz w:val="28"/>
          <w:szCs w:val="28"/>
        </w:rPr>
      </w:pPr>
      <w:r>
        <w:rPr>
          <w:sz w:val="28"/>
          <w:szCs w:val="28"/>
        </w:rPr>
        <w:t xml:space="preserve">122. Корчагин В. А. Методические основы управления затратами на качество пассажирских автомобильных перевозок / Корчагин В. А. // Вестник МАДИ. – Москва: МАДИ (ГТУ). 2007. - №1. - С. 72-76. </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 xml:space="preserve">123. Щербань О.Д. Організаційно-економічний механізм інвестиційного бізнес-планування автотранспортних підприємств /Щербань О.Д. // Технічний прогрес і ефективність виробництва: Вісник економіки транспорту і </w:t>
      </w:r>
      <w:r>
        <w:rPr>
          <w:sz w:val="28"/>
          <w:szCs w:val="28"/>
        </w:rPr>
        <w:lastRenderedPageBreak/>
        <w:t>промисловості. Збірник науково-практичних статей. Випуск  .- Харків: Українська Державна академія залізничного транспорту, 2011. – с.</w:t>
      </w:r>
    </w:p>
    <w:p w:rsidR="00B00DBF" w:rsidRDefault="00B00DBF" w:rsidP="00B00DBF">
      <w:pPr>
        <w:widowControl w:val="0"/>
        <w:spacing w:line="360" w:lineRule="auto"/>
        <w:ind w:firstLine="540"/>
        <w:jc w:val="both"/>
        <w:rPr>
          <w:sz w:val="28"/>
          <w:szCs w:val="28"/>
        </w:rPr>
      </w:pPr>
      <w:r>
        <w:rPr>
          <w:sz w:val="28"/>
          <w:szCs w:val="28"/>
        </w:rPr>
        <w:t>124. Голубков Е.П. Маркетинговые исследования: теорія, методология, практика /Голубков Е.П.. – М.: Издательство «Финпресс», 1998. – 416 с.</w:t>
      </w:r>
    </w:p>
    <w:p w:rsidR="00B00DBF" w:rsidRDefault="00B00DBF" w:rsidP="00B00DBF">
      <w:pPr>
        <w:widowControl w:val="0"/>
        <w:spacing w:line="360" w:lineRule="auto"/>
        <w:ind w:firstLine="540"/>
        <w:jc w:val="both"/>
        <w:rPr>
          <w:sz w:val="28"/>
          <w:szCs w:val="28"/>
        </w:rPr>
      </w:pPr>
      <w:r>
        <w:rPr>
          <w:sz w:val="28"/>
          <w:szCs w:val="28"/>
        </w:rPr>
        <w:t>125. Айвазян С.А. Прикладная статистика и основы економетрики /Айвазян С.А., Мхитарян В.С.. – М.: ЮНИТИ, 1998. – 1022 с.</w:t>
      </w:r>
    </w:p>
    <w:p w:rsidR="00B00DBF" w:rsidRDefault="00B00DBF" w:rsidP="00B00DBF">
      <w:pPr>
        <w:widowControl w:val="0"/>
        <w:spacing w:line="360" w:lineRule="auto"/>
        <w:ind w:firstLine="567"/>
        <w:jc w:val="both"/>
        <w:rPr>
          <w:sz w:val="28"/>
          <w:szCs w:val="28"/>
        </w:rPr>
      </w:pPr>
      <w:r>
        <w:rPr>
          <w:sz w:val="28"/>
          <w:szCs w:val="28"/>
        </w:rPr>
        <w:t>126. Райхман Э.Н. Экспертные методы в оценке качества товаров /Райхман Э.Н., Азгальдов Г.Г.. – М.: Экономика, 1974. – 152 с.</w:t>
      </w:r>
    </w:p>
    <w:p w:rsidR="00B00DBF" w:rsidRDefault="00B00DBF" w:rsidP="00B00DBF">
      <w:pPr>
        <w:pStyle w:val="affffffff7"/>
        <w:rPr>
          <w:sz w:val="28"/>
          <w:szCs w:val="28"/>
        </w:rPr>
      </w:pPr>
      <w:r>
        <w:rPr>
          <w:sz w:val="28"/>
          <w:szCs w:val="28"/>
          <w:lang w:val="uk-UA"/>
        </w:rPr>
        <w:t xml:space="preserve">127. </w:t>
      </w:r>
      <w:r>
        <w:rPr>
          <w:sz w:val="28"/>
          <w:szCs w:val="28"/>
        </w:rPr>
        <w:t>Литвак Б. Г. Управленческое решение /Литвак Б. Г.. – М.: Ассоциация авторов и издателей «ТАНДЕМ», изд. «ЭКМОС», 1998. – 248 с.</w:t>
      </w:r>
    </w:p>
    <w:p w:rsidR="00B00DBF" w:rsidRDefault="00B00DBF" w:rsidP="00B00DBF">
      <w:pPr>
        <w:widowControl w:val="0"/>
        <w:spacing w:line="360" w:lineRule="auto"/>
        <w:ind w:firstLine="540"/>
        <w:jc w:val="both"/>
        <w:rPr>
          <w:sz w:val="28"/>
          <w:szCs w:val="28"/>
        </w:rPr>
      </w:pPr>
      <w:r>
        <w:rPr>
          <w:sz w:val="28"/>
          <w:szCs w:val="28"/>
        </w:rPr>
        <w:t xml:space="preserve">128. Щербань О.Д. Оптимізація відтворення машинного парку автотранспортних підприємств /Щербань О.Д. // Нуачный информационный журнал «бизнес-Информ». – 2011. - № 3, с. </w:t>
      </w:r>
    </w:p>
    <w:p w:rsidR="00B00DBF" w:rsidRDefault="00B00DBF" w:rsidP="00B00DBF">
      <w:pPr>
        <w:pStyle w:val="affffffff5"/>
        <w:widowControl w:val="0"/>
        <w:shd w:val="clear" w:color="auto" w:fill="FFFFFF"/>
        <w:spacing w:before="0" w:after="0" w:line="360" w:lineRule="auto"/>
        <w:ind w:right="17" w:firstLine="567"/>
        <w:jc w:val="both"/>
        <w:rPr>
          <w:sz w:val="28"/>
          <w:szCs w:val="28"/>
          <w:lang w:val="uk-UA"/>
        </w:rPr>
      </w:pPr>
      <w:r>
        <w:rPr>
          <w:sz w:val="28"/>
          <w:szCs w:val="28"/>
        </w:rPr>
        <w:t>129. Маліцький Б.А. Моніторинг інвестиційного клімату в Україні /Маліцький Б.А., Головатюк В.М., Соловйов В.П. // Розвиток науки та науково-технічного потенціалу в Україні та за кордоном. – 1998. – №2(3).</w:t>
      </w:r>
      <w:r>
        <w:rPr>
          <w:sz w:val="28"/>
          <w:szCs w:val="28"/>
          <w:lang w:val="uk-UA"/>
        </w:rPr>
        <w:t xml:space="preserve"> – С. 65-72.</w:t>
      </w:r>
    </w:p>
    <w:p w:rsidR="00B00DBF" w:rsidRDefault="00B00DBF" w:rsidP="00B00DBF">
      <w:pPr>
        <w:pStyle w:val="affffffff5"/>
        <w:widowControl w:val="0"/>
        <w:shd w:val="clear" w:color="auto" w:fill="FFFFFF"/>
        <w:spacing w:before="0" w:after="0" w:line="360" w:lineRule="auto"/>
        <w:ind w:right="17" w:firstLine="567"/>
        <w:jc w:val="both"/>
        <w:rPr>
          <w:sz w:val="28"/>
          <w:szCs w:val="28"/>
          <w:lang w:val="uk-UA"/>
        </w:rPr>
      </w:pPr>
      <w:r>
        <w:rPr>
          <w:sz w:val="28"/>
          <w:szCs w:val="28"/>
          <w:lang w:val="uk-UA"/>
        </w:rPr>
        <w:t>130. Інвестиційний клімат в Україні: фактори регіональних ризиків / О.О.Слюсаренко, О.В.Кужель, Ю.А.Авксентьєв, В.А.Головко, Б.М.Данилишин, В.Л.Наконечний, В.І.Лисицький, В.М.Штуца – К.: РВПС України НАН України, 1999. – 152 с.</w:t>
      </w:r>
    </w:p>
    <w:p w:rsidR="00B00DBF" w:rsidRDefault="00B00DBF" w:rsidP="00B00DBF">
      <w:pPr>
        <w:widowControl w:val="0"/>
        <w:shd w:val="clear" w:color="auto" w:fill="FFFFFF"/>
        <w:spacing w:line="360" w:lineRule="auto"/>
        <w:ind w:right="17" w:firstLine="567"/>
        <w:jc w:val="both"/>
        <w:rPr>
          <w:sz w:val="28"/>
          <w:szCs w:val="28"/>
          <w:lang w:val="uk-UA"/>
        </w:rPr>
      </w:pPr>
      <w:r>
        <w:rPr>
          <w:sz w:val="28"/>
          <w:szCs w:val="28"/>
        </w:rPr>
        <w:t>131. Практичні аспекти інвестиційної політики на місцевому рівні / Вдович П., Григоренко Ю. та ін. – К.: Інститут реформ, 2003. – 48 с.</w:t>
      </w:r>
    </w:p>
    <w:p w:rsidR="00B00DBF" w:rsidRDefault="00B00DBF" w:rsidP="00B00DBF">
      <w:pPr>
        <w:pStyle w:val="affffffff5"/>
        <w:widowControl w:val="0"/>
        <w:spacing w:before="0" w:after="0" w:line="360" w:lineRule="auto"/>
        <w:ind w:firstLine="567"/>
        <w:jc w:val="both"/>
        <w:rPr>
          <w:sz w:val="28"/>
          <w:szCs w:val="28"/>
          <w:lang w:val="uk-UA"/>
        </w:rPr>
      </w:pPr>
      <w:r>
        <w:rPr>
          <w:sz w:val="28"/>
          <w:szCs w:val="28"/>
        </w:rPr>
        <w:t>132. М</w:t>
      </w:r>
      <w:r>
        <w:rPr>
          <w:sz w:val="28"/>
          <w:szCs w:val="28"/>
          <w:lang w:val="uk-UA"/>
        </w:rPr>
        <w:t>.</w:t>
      </w:r>
      <w:r>
        <w:rPr>
          <w:sz w:val="28"/>
          <w:szCs w:val="28"/>
        </w:rPr>
        <w:t xml:space="preserve"> Баканова </w:t>
      </w:r>
      <w:r>
        <w:rPr>
          <w:sz w:val="28"/>
          <w:szCs w:val="28"/>
          <w:lang w:val="uk-UA"/>
        </w:rPr>
        <w:t xml:space="preserve">Особенности </w:t>
      </w:r>
      <w:r>
        <w:rPr>
          <w:sz w:val="28"/>
          <w:szCs w:val="28"/>
        </w:rPr>
        <w:t>PR</w:t>
      </w:r>
      <w:r>
        <w:rPr>
          <w:sz w:val="28"/>
          <w:szCs w:val="28"/>
          <w:lang w:val="uk-UA"/>
        </w:rPr>
        <w:t xml:space="preserve">. </w:t>
      </w:r>
      <w:r>
        <w:rPr>
          <w:sz w:val="28"/>
          <w:szCs w:val="28"/>
        </w:rPr>
        <w:t>/ М</w:t>
      </w:r>
      <w:r>
        <w:rPr>
          <w:sz w:val="28"/>
          <w:szCs w:val="28"/>
          <w:lang w:val="uk-UA"/>
        </w:rPr>
        <w:t>.</w:t>
      </w:r>
      <w:r>
        <w:rPr>
          <w:sz w:val="28"/>
          <w:szCs w:val="28"/>
        </w:rPr>
        <w:t xml:space="preserve"> Баканова</w:t>
      </w:r>
      <w:r>
        <w:rPr>
          <w:sz w:val="28"/>
          <w:szCs w:val="28"/>
          <w:lang w:val="uk-UA"/>
        </w:rPr>
        <w:t xml:space="preserve">, </w:t>
      </w:r>
      <w:r>
        <w:rPr>
          <w:sz w:val="28"/>
          <w:szCs w:val="28"/>
        </w:rPr>
        <w:t xml:space="preserve"> М</w:t>
      </w:r>
      <w:r>
        <w:rPr>
          <w:sz w:val="28"/>
          <w:szCs w:val="28"/>
          <w:lang w:val="uk-UA"/>
        </w:rPr>
        <w:t>.</w:t>
      </w:r>
      <w:r>
        <w:rPr>
          <w:sz w:val="28"/>
          <w:szCs w:val="28"/>
        </w:rPr>
        <w:t xml:space="preserve"> Гринфельд</w:t>
      </w:r>
      <w:r>
        <w:rPr>
          <w:sz w:val="28"/>
          <w:szCs w:val="28"/>
          <w:lang w:val="uk-UA"/>
        </w:rPr>
        <w:t>. // «</w:t>
      </w:r>
      <w:r>
        <w:rPr>
          <w:sz w:val="28"/>
          <w:szCs w:val="28"/>
        </w:rPr>
        <w:t>Yes!</w:t>
      </w:r>
      <w:r>
        <w:rPr>
          <w:sz w:val="28"/>
          <w:szCs w:val="28"/>
          <w:lang w:val="uk-UA"/>
        </w:rPr>
        <w:t xml:space="preserve">». – 2000. - № </w:t>
      </w:r>
      <w:r>
        <w:rPr>
          <w:sz w:val="28"/>
          <w:szCs w:val="28"/>
        </w:rPr>
        <w:t>1</w:t>
      </w:r>
      <w:r>
        <w:rPr>
          <w:sz w:val="28"/>
          <w:szCs w:val="28"/>
          <w:lang w:val="uk-UA"/>
        </w:rPr>
        <w:t>. – С. 13-16</w:t>
      </w:r>
      <w:r>
        <w:rPr>
          <w:sz w:val="28"/>
          <w:szCs w:val="28"/>
        </w:rPr>
        <w:t xml:space="preserve">. </w:t>
      </w:r>
    </w:p>
    <w:p w:rsidR="00B00DBF" w:rsidRDefault="00B00DBF" w:rsidP="00B00DBF">
      <w:pPr>
        <w:widowControl w:val="0"/>
        <w:autoSpaceDE w:val="0"/>
        <w:autoSpaceDN w:val="0"/>
        <w:adjustRightInd w:val="0"/>
        <w:spacing w:line="360" w:lineRule="auto"/>
        <w:ind w:firstLine="567"/>
        <w:jc w:val="both"/>
        <w:rPr>
          <w:sz w:val="28"/>
          <w:szCs w:val="28"/>
          <w:lang w:val="uk-UA"/>
        </w:rPr>
      </w:pPr>
      <w:r>
        <w:rPr>
          <w:sz w:val="28"/>
          <w:szCs w:val="28"/>
        </w:rPr>
        <w:t>133. Сендидж Ч.  Реклама: теория и практика / Ч. Сендидж, В. Фрайбургер, К. Ротуолл: Пер. с анг. В.В. Боброва. – М.: Прогресс, 2001. – 628 с.</w:t>
      </w:r>
    </w:p>
    <w:p w:rsidR="00B00DBF" w:rsidRDefault="00B00DBF" w:rsidP="00B00DBF">
      <w:pPr>
        <w:widowControl w:val="0"/>
        <w:spacing w:line="360" w:lineRule="auto"/>
        <w:ind w:firstLine="567"/>
        <w:jc w:val="both"/>
        <w:rPr>
          <w:sz w:val="28"/>
          <w:szCs w:val="28"/>
        </w:rPr>
      </w:pPr>
      <w:r>
        <w:rPr>
          <w:sz w:val="28"/>
          <w:szCs w:val="28"/>
        </w:rPr>
        <w:t>134. Перерва П.Г. Основы маркетинга высоких технологий /Перерва П.Г.. – К.: ІСМО, 1999. – 276 с.</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135. Королько В. Г. Основы паблик рилейшнз /Королько В. Г.. – М.: Рефл-бук; К.: Ваклер. – 2001. – 528 с.</w:t>
      </w:r>
    </w:p>
    <w:p w:rsidR="00B00DBF" w:rsidRDefault="00B00DBF" w:rsidP="00B00DBF">
      <w:pPr>
        <w:pStyle w:val="affffffff7"/>
        <w:rPr>
          <w:sz w:val="28"/>
          <w:szCs w:val="28"/>
          <w:lang w:val="uk-UA"/>
        </w:rPr>
      </w:pPr>
      <w:r>
        <w:rPr>
          <w:sz w:val="28"/>
          <w:szCs w:val="28"/>
          <w:lang w:val="uk-UA"/>
        </w:rPr>
        <w:t xml:space="preserve">136.  </w:t>
      </w:r>
      <w:r>
        <w:rPr>
          <w:sz w:val="28"/>
          <w:szCs w:val="28"/>
        </w:rPr>
        <w:t xml:space="preserve">Щербань Е. Д. Методические рекомендации  по оценке </w:t>
      </w:r>
      <w:r>
        <w:rPr>
          <w:sz w:val="28"/>
          <w:szCs w:val="28"/>
        </w:rPr>
        <w:lastRenderedPageBreak/>
        <w:t>приоритетности инвестирования предприятий пассажирского автотранспорта /Щербань Е. Д. // Научный информационный журнал «Бизнес Информ». – 2010. - № 7. – С. 107-112.</w:t>
      </w:r>
    </w:p>
    <w:p w:rsidR="00B00DBF" w:rsidRDefault="00B00DBF" w:rsidP="00B00DBF">
      <w:pPr>
        <w:pStyle w:val="affffffff5"/>
        <w:widowControl w:val="0"/>
        <w:spacing w:before="0" w:after="0" w:line="360" w:lineRule="auto"/>
        <w:ind w:firstLine="567"/>
        <w:jc w:val="both"/>
        <w:rPr>
          <w:sz w:val="28"/>
          <w:szCs w:val="28"/>
          <w:lang w:val="uk-UA"/>
        </w:rPr>
      </w:pPr>
      <w:r>
        <w:rPr>
          <w:sz w:val="28"/>
          <w:szCs w:val="28"/>
          <w:lang w:val="uk-UA"/>
        </w:rPr>
        <w:t xml:space="preserve">137. Голицина О.Г. Возможности «экологического имиджа» предприятий </w:t>
      </w:r>
      <w:r>
        <w:rPr>
          <w:sz w:val="28"/>
          <w:szCs w:val="28"/>
        </w:rPr>
        <w:t>/</w:t>
      </w:r>
      <w:r>
        <w:rPr>
          <w:sz w:val="28"/>
          <w:szCs w:val="28"/>
          <w:lang w:val="uk-UA"/>
        </w:rPr>
        <w:t xml:space="preserve">Голицина О.Г. // </w:t>
      </w:r>
      <w:r>
        <w:rPr>
          <w:bCs/>
          <w:sz w:val="28"/>
          <w:szCs w:val="28"/>
          <w:lang w:val="uk-UA"/>
        </w:rPr>
        <w:t>Цінні папери України. – 2001. - № 29 (30). – С. 26-32.</w:t>
      </w:r>
    </w:p>
    <w:p w:rsidR="00B00DBF" w:rsidRDefault="00B00DBF" w:rsidP="00B00DBF">
      <w:pPr>
        <w:widowControl w:val="0"/>
        <w:spacing w:line="360" w:lineRule="auto"/>
        <w:ind w:firstLine="540"/>
        <w:jc w:val="both"/>
        <w:rPr>
          <w:sz w:val="28"/>
          <w:szCs w:val="28"/>
          <w:lang w:val="uk-UA"/>
        </w:rPr>
      </w:pPr>
      <w:r>
        <w:rPr>
          <w:sz w:val="28"/>
          <w:szCs w:val="28"/>
        </w:rPr>
        <w:t>138. Практичні аспекти інвестиційної політики на місцевому рівні / Вдович П., Григоренко Ю. та ін. – К.: Інститут реформ, 2003. – 48 с.</w:t>
      </w:r>
    </w:p>
    <w:p w:rsidR="00B00DBF" w:rsidRDefault="00B00DBF" w:rsidP="00B00DBF">
      <w:pPr>
        <w:widowControl w:val="0"/>
        <w:spacing w:line="360" w:lineRule="auto"/>
        <w:ind w:firstLine="567"/>
        <w:jc w:val="both"/>
        <w:rPr>
          <w:sz w:val="28"/>
          <w:szCs w:val="28"/>
        </w:rPr>
      </w:pPr>
      <w:r>
        <w:rPr>
          <w:sz w:val="28"/>
          <w:szCs w:val="28"/>
        </w:rPr>
        <w:t>139. Котлер Ф. Основы маркетинга: Пер. с англ. – 2-е изд. / Котлер Ф., Армстронг Г., Сендерс Дж., Ванг В. – М., СПб., К.: Изд. дом «Вильямс», 2002. – 944 с.</w:t>
      </w:r>
    </w:p>
    <w:p w:rsidR="00B00DBF" w:rsidRDefault="00B00DBF" w:rsidP="00B00DBF">
      <w:pPr>
        <w:widowControl w:val="0"/>
        <w:spacing w:line="360" w:lineRule="auto"/>
        <w:ind w:firstLine="540"/>
        <w:jc w:val="both"/>
        <w:rPr>
          <w:sz w:val="28"/>
          <w:szCs w:val="28"/>
        </w:rPr>
      </w:pPr>
      <w:r>
        <w:rPr>
          <w:sz w:val="28"/>
          <w:szCs w:val="28"/>
        </w:rPr>
        <w:t>140. Краско Т.И. Психология рекламы / Краско Т.И. //  Под ред. Е.В. Ромата. – Х.: Студцентр, 2002. – 216 с.</w:t>
      </w:r>
    </w:p>
    <w:p w:rsidR="00B00DBF" w:rsidRDefault="00B00DBF" w:rsidP="00B00DBF">
      <w:pPr>
        <w:widowControl w:val="0"/>
        <w:spacing w:line="360" w:lineRule="auto"/>
        <w:ind w:firstLine="540"/>
        <w:jc w:val="both"/>
        <w:rPr>
          <w:sz w:val="28"/>
          <w:szCs w:val="28"/>
        </w:rPr>
      </w:pPr>
      <w:r>
        <w:rPr>
          <w:sz w:val="28"/>
          <w:szCs w:val="28"/>
        </w:rPr>
        <w:t>141. Моисеева Н. Маркетинговые технологии в обеспечении деловой активности организации /Моисеева Н. // Проблемы теории и практики управления. – 2002. - № 6. – С. 91-97.</w:t>
      </w:r>
    </w:p>
    <w:p w:rsidR="00B00DBF" w:rsidRDefault="00B00DBF" w:rsidP="00B00DBF">
      <w:pPr>
        <w:pStyle w:val="affffffff7"/>
        <w:rPr>
          <w:sz w:val="28"/>
          <w:szCs w:val="28"/>
          <w:lang w:val="uk-UA"/>
        </w:rPr>
      </w:pPr>
      <w:r>
        <w:rPr>
          <w:sz w:val="28"/>
          <w:szCs w:val="28"/>
          <w:lang w:val="uk-UA"/>
        </w:rPr>
        <w:t xml:space="preserve">142. Щербань Е. Д.  Методика учета величины отведенного экологического убытка при оценке экономической эффективности проектов на предприятиях пассажирского автотранспорта </w:t>
      </w:r>
      <w:r>
        <w:rPr>
          <w:sz w:val="28"/>
          <w:szCs w:val="28"/>
        </w:rPr>
        <w:t>/</w:t>
      </w:r>
      <w:r>
        <w:rPr>
          <w:sz w:val="28"/>
          <w:szCs w:val="28"/>
          <w:lang w:val="uk-UA"/>
        </w:rPr>
        <w:t>Щербань Е. Д.  // Научный информационный журнал «Бизнес Информ». – 2010. - № 8. – С. 30-35.</w:t>
      </w:r>
    </w:p>
    <w:p w:rsidR="00B00DBF" w:rsidRDefault="00B00DBF" w:rsidP="00B00DBF">
      <w:pPr>
        <w:pStyle w:val="affffffff7"/>
        <w:rPr>
          <w:sz w:val="28"/>
          <w:szCs w:val="28"/>
          <w:lang w:val="uk-UA"/>
        </w:rPr>
      </w:pPr>
      <w:r>
        <w:rPr>
          <w:sz w:val="28"/>
          <w:szCs w:val="28"/>
          <w:lang w:val="uk-UA"/>
        </w:rPr>
        <w:t xml:space="preserve">143. </w:t>
      </w:r>
      <w:r>
        <w:rPr>
          <w:sz w:val="28"/>
          <w:szCs w:val="28"/>
          <w:lang w:val="en-US"/>
        </w:rPr>
        <w:t>Ecotaxation</w:t>
      </w:r>
      <w:r>
        <w:rPr>
          <w:sz w:val="28"/>
          <w:szCs w:val="28"/>
          <w:lang w:val="uk-UA"/>
        </w:rPr>
        <w:t xml:space="preserve"> / </w:t>
      </w:r>
      <w:r>
        <w:rPr>
          <w:sz w:val="28"/>
          <w:szCs w:val="28"/>
          <w:lang w:val="en-US"/>
        </w:rPr>
        <w:t>Edited</w:t>
      </w:r>
      <w:r>
        <w:rPr>
          <w:sz w:val="28"/>
          <w:szCs w:val="28"/>
          <w:lang w:val="uk-UA"/>
        </w:rPr>
        <w:t xml:space="preserve"> </w:t>
      </w:r>
      <w:r>
        <w:rPr>
          <w:sz w:val="28"/>
          <w:szCs w:val="28"/>
          <w:lang w:val="en-US"/>
        </w:rPr>
        <w:t>by</w:t>
      </w:r>
      <w:r>
        <w:rPr>
          <w:sz w:val="28"/>
          <w:szCs w:val="28"/>
          <w:lang w:val="uk-UA"/>
        </w:rPr>
        <w:t xml:space="preserve"> </w:t>
      </w:r>
      <w:r>
        <w:rPr>
          <w:sz w:val="28"/>
          <w:szCs w:val="28"/>
          <w:lang w:val="en-US"/>
        </w:rPr>
        <w:t>T</w:t>
      </w:r>
      <w:r>
        <w:rPr>
          <w:sz w:val="28"/>
          <w:szCs w:val="28"/>
          <w:lang w:val="uk-UA"/>
        </w:rPr>
        <w:t>.</w:t>
      </w:r>
      <w:r>
        <w:rPr>
          <w:sz w:val="28"/>
          <w:szCs w:val="28"/>
          <w:lang w:val="en-US"/>
        </w:rPr>
        <w:t>O</w:t>
      </w:r>
      <w:r>
        <w:rPr>
          <w:sz w:val="28"/>
          <w:szCs w:val="28"/>
          <w:lang w:val="uk-UA"/>
        </w:rPr>
        <w:t>’</w:t>
      </w:r>
      <w:r>
        <w:rPr>
          <w:sz w:val="28"/>
          <w:szCs w:val="28"/>
          <w:lang w:val="en-US"/>
        </w:rPr>
        <w:t>Riordan</w:t>
      </w:r>
      <w:r>
        <w:rPr>
          <w:sz w:val="28"/>
          <w:szCs w:val="28"/>
          <w:lang w:val="uk-UA"/>
        </w:rPr>
        <w:t xml:space="preserve">. – </w:t>
      </w:r>
      <w:r>
        <w:rPr>
          <w:sz w:val="28"/>
          <w:szCs w:val="28"/>
          <w:lang w:val="en-US"/>
        </w:rPr>
        <w:t>London</w:t>
      </w:r>
      <w:r>
        <w:rPr>
          <w:sz w:val="28"/>
          <w:szCs w:val="28"/>
          <w:lang w:val="uk-UA"/>
        </w:rPr>
        <w:t xml:space="preserve">, </w:t>
      </w:r>
      <w:r>
        <w:rPr>
          <w:sz w:val="28"/>
          <w:szCs w:val="28"/>
          <w:lang w:val="en-US"/>
        </w:rPr>
        <w:t>UK</w:t>
      </w:r>
      <w:r>
        <w:rPr>
          <w:sz w:val="28"/>
          <w:szCs w:val="28"/>
          <w:lang w:val="uk-UA"/>
        </w:rPr>
        <w:t xml:space="preserve">: </w:t>
      </w:r>
      <w:r>
        <w:rPr>
          <w:sz w:val="28"/>
          <w:szCs w:val="28"/>
          <w:lang w:val="en-US"/>
        </w:rPr>
        <w:t>Earhcan</w:t>
      </w:r>
      <w:r>
        <w:rPr>
          <w:sz w:val="28"/>
          <w:szCs w:val="28"/>
          <w:lang w:val="uk-UA"/>
        </w:rPr>
        <w:t xml:space="preserve"> </w:t>
      </w:r>
      <w:r>
        <w:rPr>
          <w:sz w:val="28"/>
          <w:szCs w:val="28"/>
          <w:lang w:val="en-US"/>
        </w:rPr>
        <w:t>Publications</w:t>
      </w:r>
      <w:r>
        <w:rPr>
          <w:sz w:val="28"/>
          <w:szCs w:val="28"/>
          <w:lang w:val="uk-UA"/>
        </w:rPr>
        <w:t xml:space="preserve">, 1997. – 338 </w:t>
      </w:r>
      <w:r>
        <w:rPr>
          <w:sz w:val="28"/>
          <w:szCs w:val="28"/>
          <w:lang w:val="en-US"/>
        </w:rPr>
        <w:t>p</w:t>
      </w:r>
      <w:r>
        <w:rPr>
          <w:sz w:val="28"/>
          <w:szCs w:val="28"/>
          <w:lang w:val="uk-UA"/>
        </w:rPr>
        <w:t>.</w:t>
      </w:r>
    </w:p>
    <w:p w:rsidR="00B00DBF" w:rsidRDefault="00B00DBF" w:rsidP="00B00DBF">
      <w:pPr>
        <w:widowControl w:val="0"/>
        <w:autoSpaceDE w:val="0"/>
        <w:autoSpaceDN w:val="0"/>
        <w:adjustRightInd w:val="0"/>
        <w:spacing w:line="360" w:lineRule="auto"/>
        <w:ind w:firstLine="543"/>
        <w:jc w:val="both"/>
        <w:rPr>
          <w:sz w:val="28"/>
          <w:szCs w:val="28"/>
          <w:lang w:val="uk-UA"/>
        </w:rPr>
      </w:pPr>
      <w:r>
        <w:rPr>
          <w:sz w:val="28"/>
          <w:szCs w:val="28"/>
        </w:rPr>
        <w:t>144. Ястремська О.М. Економічний аналіз ефективності інвестиційних рішень (з позицій суспільства та бізнес-партнерів) / Ястремська О.М. // Регіональні перспективи. – 2003. - № 2, 3 (27, 28). – С. 170 – 173.</w:t>
      </w:r>
    </w:p>
    <w:p w:rsidR="00B00DBF" w:rsidRDefault="00B00DBF" w:rsidP="00B00DBF">
      <w:pPr>
        <w:pStyle w:val="affffffff7"/>
        <w:rPr>
          <w:sz w:val="28"/>
          <w:szCs w:val="28"/>
          <w:lang w:val="uk-UA"/>
        </w:rPr>
      </w:pPr>
      <w:r>
        <w:rPr>
          <w:sz w:val="28"/>
          <w:szCs w:val="28"/>
          <w:lang w:val="uk-UA"/>
        </w:rPr>
        <w:t>145. Щербань О.Д. Інвестиційна привабливість автотранспортних підприємств / Щербань О.Д.//  Маатеріали ІІІ Симпозіуму «Стратегія розвитку фінансово-економічних та соціальних відносин: регіональний аспект», - Харків: ФІХУДУФМТ, - 2010. – с. 72.</w:t>
      </w:r>
    </w:p>
    <w:p w:rsidR="00B00DBF" w:rsidRDefault="00B00DBF" w:rsidP="00B00DBF">
      <w:pPr>
        <w:widowControl w:val="0"/>
        <w:spacing w:line="360" w:lineRule="auto"/>
        <w:ind w:firstLine="567"/>
        <w:jc w:val="both"/>
        <w:rPr>
          <w:sz w:val="28"/>
          <w:szCs w:val="28"/>
          <w:lang w:val="uk-UA"/>
        </w:rPr>
      </w:pPr>
      <w:r>
        <w:rPr>
          <w:sz w:val="28"/>
          <w:szCs w:val="28"/>
        </w:rPr>
        <w:t xml:space="preserve">146. Блага В.В. Оцінка економічної ефективності інвестиційних проектів на підприємствах пасажирського автотранспорту  /Блага В.В. // Збірник наукових праць «Економіка: проблеми теорії та практики». – Випуск 232: В 5 т. – Т. 1. – </w:t>
      </w:r>
      <w:r>
        <w:rPr>
          <w:sz w:val="28"/>
          <w:szCs w:val="28"/>
        </w:rPr>
        <w:lastRenderedPageBreak/>
        <w:t>Дніпропетровськ: ДНУ, 2007. – С. 160-165.</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147. Канило П.М. Анализ и пути улучшения экологических показателей автомобилей / Канило П.М., Однолетков В.Д. // Эффективность сжигания топлив и экология: Сб. науч. ст. / АН Украины. Ин-т проблем машиностроения: Отв ред. Подгорный А.Н., Канило П.М. – Харьков, 2003. – 205 с., С. 161 – 178.</w:t>
      </w:r>
    </w:p>
    <w:p w:rsidR="00B00DBF" w:rsidRDefault="00B00DBF" w:rsidP="00B00DBF">
      <w:pPr>
        <w:widowControl w:val="0"/>
        <w:autoSpaceDE w:val="0"/>
        <w:autoSpaceDN w:val="0"/>
        <w:adjustRightInd w:val="0"/>
        <w:spacing w:line="360" w:lineRule="auto"/>
        <w:ind w:firstLine="567"/>
        <w:jc w:val="both"/>
        <w:rPr>
          <w:sz w:val="28"/>
          <w:szCs w:val="28"/>
        </w:rPr>
      </w:pPr>
      <w:r>
        <w:rPr>
          <w:sz w:val="28"/>
          <w:szCs w:val="28"/>
        </w:rPr>
        <w:t xml:space="preserve">148. Постанова Кабінету Міністрів України від 1 березня 1999 року № 303 «Про затвердження Порядку встановлення нормативів збору за забруднення навколишнього природного середовища і стягнення цього збору» із змінами і доповненнями, внесеними постановами Кабінету Міністрів України.                              // </w:t>
      </w:r>
      <w:hyperlink r:id="rId12" w:history="1">
        <w:r>
          <w:rPr>
            <w:rStyle w:val="af3"/>
            <w:sz w:val="28"/>
            <w:szCs w:val="28"/>
          </w:rPr>
          <w:t>www.sta.gov.ua/documents/zakon/zakon303-99.txt</w:t>
        </w:r>
      </w:hyperlink>
      <w:r>
        <w:rPr>
          <w:sz w:val="28"/>
          <w:szCs w:val="28"/>
        </w:rPr>
        <w:t>.</w:t>
      </w:r>
    </w:p>
    <w:p w:rsidR="00B00DBF" w:rsidRDefault="00B00DBF" w:rsidP="00B00DBF">
      <w:pPr>
        <w:widowControl w:val="0"/>
        <w:autoSpaceDE w:val="0"/>
        <w:autoSpaceDN w:val="0"/>
        <w:adjustRightInd w:val="0"/>
        <w:spacing w:line="360" w:lineRule="auto"/>
        <w:ind w:firstLine="543"/>
        <w:jc w:val="both"/>
        <w:rPr>
          <w:sz w:val="28"/>
          <w:szCs w:val="28"/>
        </w:rPr>
      </w:pPr>
      <w:r>
        <w:rPr>
          <w:bCs/>
          <w:sz w:val="28"/>
          <w:szCs w:val="28"/>
        </w:rPr>
        <w:t xml:space="preserve">149. Інструкція про порядок обчислення та сплати збору за забруднення навколишнього природного середовища                                                                            // </w:t>
      </w:r>
      <w:hyperlink r:id="rId13" w:history="1">
        <w:r>
          <w:rPr>
            <w:rStyle w:val="af3"/>
            <w:sz w:val="28"/>
            <w:szCs w:val="28"/>
          </w:rPr>
          <w:t>www.sta.gov.ua/documents/zakon/zakon162-379.txt</w:t>
        </w:r>
      </w:hyperlink>
      <w:r>
        <w:rPr>
          <w:sz w:val="28"/>
          <w:szCs w:val="28"/>
        </w:rPr>
        <w:t>.</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150. Про роботу автотранспорту підприємств Харківської області у 2010 році. / Держкомстат України, Головне управління статистики у Харківський області. – Харків, 2011. – 20 с.</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151. ДСТУ 4276:2004 Система стандартів у галузі охорони навколишнього природного середовища та раціонального використання ресурсів. Атмосфера. Норми і методи вимірювань димності відпрацьованих газів автомобілів з дизелями або газодизелями</w:t>
      </w:r>
      <w:r>
        <w:rPr>
          <w:bCs/>
          <w:sz w:val="28"/>
          <w:szCs w:val="28"/>
        </w:rPr>
        <w:t xml:space="preserve"> // </w:t>
      </w:r>
      <w:hyperlink r:id="rId14" w:history="1">
        <w:r>
          <w:rPr>
            <w:rStyle w:val="af3"/>
            <w:sz w:val="28"/>
            <w:szCs w:val="28"/>
          </w:rPr>
          <w:t>www.sta.gov.ua</w:t>
        </w:r>
      </w:hyperlink>
      <w:r>
        <w:rPr>
          <w:sz w:val="28"/>
          <w:szCs w:val="28"/>
        </w:rPr>
        <w:t>.</w:t>
      </w:r>
    </w:p>
    <w:p w:rsidR="00B00DBF" w:rsidRDefault="00B00DBF" w:rsidP="00B00DBF">
      <w:pPr>
        <w:widowControl w:val="0"/>
        <w:autoSpaceDE w:val="0"/>
        <w:autoSpaceDN w:val="0"/>
        <w:adjustRightInd w:val="0"/>
        <w:spacing w:line="360" w:lineRule="auto"/>
        <w:ind w:firstLine="543"/>
        <w:jc w:val="both"/>
        <w:rPr>
          <w:sz w:val="28"/>
          <w:szCs w:val="28"/>
        </w:rPr>
      </w:pPr>
      <w:r>
        <w:rPr>
          <w:sz w:val="28"/>
          <w:szCs w:val="28"/>
        </w:rPr>
        <w:t>152. ДСТУ 4277:2004 Система стандартів у галузі охорони навколишнього природного середовища та раціонального використання ресурсів. Атмосфера. Норми і методи вимірювань вмісту оксиду вуглецю та вуглеводнів у відпрацьованих газів автомобілів з двигунами, що працюють на бензині або газовому паливі</w:t>
      </w:r>
      <w:r>
        <w:rPr>
          <w:bCs/>
          <w:sz w:val="28"/>
          <w:szCs w:val="28"/>
        </w:rPr>
        <w:t xml:space="preserve"> // </w:t>
      </w:r>
      <w:hyperlink r:id="rId15" w:history="1">
        <w:r>
          <w:rPr>
            <w:rStyle w:val="af3"/>
            <w:sz w:val="28"/>
            <w:szCs w:val="28"/>
          </w:rPr>
          <w:t>www.sta.gov.ua</w:t>
        </w:r>
      </w:hyperlink>
      <w:r>
        <w:rPr>
          <w:sz w:val="28"/>
          <w:szCs w:val="28"/>
        </w:rPr>
        <w:t>.</w:t>
      </w:r>
    </w:p>
    <w:p w:rsidR="00B00DBF" w:rsidRDefault="00B00DBF" w:rsidP="00B00DBF">
      <w:pPr>
        <w:widowControl w:val="0"/>
        <w:spacing w:line="360" w:lineRule="auto"/>
        <w:ind w:firstLine="567"/>
        <w:jc w:val="both"/>
        <w:rPr>
          <w:sz w:val="28"/>
          <w:szCs w:val="28"/>
        </w:rPr>
      </w:pPr>
      <w:r>
        <w:rPr>
          <w:bCs/>
          <w:sz w:val="28"/>
          <w:szCs w:val="28"/>
        </w:rPr>
        <w:t>153. Рекомендації щодо порядку часткового відшкодування з місцевих бюджетів відсоткових ставок за кредитами, залученими суб'єктами малого і середнього підприємництва для реалізації інвестиційних проектів.</w:t>
      </w:r>
      <w:r>
        <w:rPr>
          <w:sz w:val="28"/>
          <w:szCs w:val="28"/>
        </w:rPr>
        <w:t xml:space="preserve"> Міністерство економіки України </w:t>
      </w:r>
      <w:hyperlink r:id="rId16" w:history="1">
        <w:r>
          <w:rPr>
            <w:rStyle w:val="af3"/>
            <w:sz w:val="28"/>
            <w:szCs w:val="28"/>
          </w:rPr>
          <w:t>//</w:t>
        </w:r>
        <w:r>
          <w:rPr>
            <w:rStyle w:val="af3"/>
            <w:sz w:val="28"/>
            <w:szCs w:val="28"/>
            <w:lang w:val="en-US"/>
          </w:rPr>
          <w:t>www</w:t>
        </w:r>
        <w:r>
          <w:rPr>
            <w:rStyle w:val="af3"/>
            <w:sz w:val="28"/>
            <w:szCs w:val="28"/>
          </w:rPr>
          <w:t>.</w:t>
        </w:r>
        <w:r>
          <w:rPr>
            <w:rStyle w:val="af3"/>
            <w:sz w:val="28"/>
            <w:szCs w:val="28"/>
            <w:lang w:val="en-US"/>
          </w:rPr>
          <w:t>me</w:t>
        </w:r>
        <w:r>
          <w:rPr>
            <w:rStyle w:val="af3"/>
            <w:sz w:val="28"/>
            <w:szCs w:val="28"/>
          </w:rPr>
          <w:t>.</w:t>
        </w:r>
        <w:r>
          <w:rPr>
            <w:rStyle w:val="af3"/>
            <w:sz w:val="28"/>
            <w:szCs w:val="28"/>
            <w:lang w:val="en-US"/>
          </w:rPr>
          <w:t>gov</w:t>
        </w:r>
        <w:r>
          <w:rPr>
            <w:rStyle w:val="af3"/>
            <w:sz w:val="28"/>
            <w:szCs w:val="28"/>
          </w:rPr>
          <w:t>.</w:t>
        </w:r>
        <w:r>
          <w:rPr>
            <w:rStyle w:val="af3"/>
            <w:sz w:val="28"/>
            <w:szCs w:val="28"/>
            <w:lang w:val="en-US"/>
          </w:rPr>
          <w:t>ua</w:t>
        </w:r>
      </w:hyperlink>
      <w:r>
        <w:rPr>
          <w:sz w:val="28"/>
          <w:szCs w:val="28"/>
        </w:rPr>
        <w:t>.</w:t>
      </w:r>
    </w:p>
    <w:p w:rsidR="00B00DBF" w:rsidRDefault="00B00DBF" w:rsidP="00B00DBF">
      <w:pPr>
        <w:pStyle w:val="affffffff7"/>
        <w:rPr>
          <w:sz w:val="28"/>
          <w:szCs w:val="28"/>
        </w:rPr>
      </w:pPr>
      <w:r>
        <w:rPr>
          <w:sz w:val="28"/>
          <w:szCs w:val="28"/>
          <w:lang w:val="uk-UA"/>
        </w:rPr>
        <w:t>154.</w:t>
      </w:r>
      <w:r>
        <w:rPr>
          <w:sz w:val="28"/>
          <w:szCs w:val="28"/>
        </w:rPr>
        <w:t xml:space="preserve"> Математические методы и модели в экономике, финансах, бизнесе. – М.: ЮНИТИ – ДАНА, 2001. – 367 с.</w:t>
      </w:r>
    </w:p>
    <w:p w:rsidR="00B00DBF" w:rsidRDefault="00B00DBF" w:rsidP="00B00DBF">
      <w:pPr>
        <w:pStyle w:val="affffffff7"/>
        <w:rPr>
          <w:sz w:val="28"/>
          <w:szCs w:val="28"/>
        </w:rPr>
      </w:pPr>
      <w:r>
        <w:rPr>
          <w:sz w:val="28"/>
          <w:szCs w:val="28"/>
        </w:rPr>
        <w:lastRenderedPageBreak/>
        <w:t>155. Струмилин С. Г. Проблемы экономики труда / Струмилин С. Г.. — М.: Наука, 1964. — 527 с.</w:t>
      </w:r>
    </w:p>
    <w:p w:rsidR="00B00DBF" w:rsidRDefault="00B00DBF" w:rsidP="00B00DBF">
      <w:pPr>
        <w:pStyle w:val="affffffff7"/>
        <w:rPr>
          <w:sz w:val="28"/>
          <w:szCs w:val="28"/>
        </w:rPr>
      </w:pPr>
      <w:r>
        <w:rPr>
          <w:sz w:val="28"/>
          <w:szCs w:val="28"/>
        </w:rPr>
        <w:t>156. Сухоруков А.І. Регіональні проблеми формування та реалізації інноваційної політики в будівництві. /Сухоруков А.І. Автореф. дис... – д.е.н. – К., 1996. –47с.</w:t>
      </w:r>
    </w:p>
    <w:p w:rsidR="00B00DBF" w:rsidRDefault="00B00DBF" w:rsidP="00B00DBF">
      <w:pPr>
        <w:pStyle w:val="affffffff7"/>
        <w:rPr>
          <w:sz w:val="28"/>
          <w:szCs w:val="28"/>
        </w:rPr>
      </w:pPr>
      <w:r>
        <w:rPr>
          <w:sz w:val="28"/>
          <w:szCs w:val="28"/>
        </w:rPr>
        <w:t xml:space="preserve">157. Тейлор С. Региональное экономическое развитие на базе программно-целевого подхода: Опыт Западной Европы /Тейлор С. // Регион: экономика и социология. </w:t>
      </w:r>
      <w:r>
        <w:rPr>
          <w:sz w:val="28"/>
          <w:szCs w:val="28"/>
        </w:rPr>
        <w:noBreakHyphen/>
        <w:t xml:space="preserve"> 2000. - №1. </w:t>
      </w:r>
      <w:r>
        <w:rPr>
          <w:sz w:val="28"/>
          <w:szCs w:val="28"/>
        </w:rPr>
        <w:noBreakHyphen/>
        <w:t xml:space="preserve"> С. 3-36.</w:t>
      </w:r>
    </w:p>
    <w:p w:rsidR="00B00DBF" w:rsidRDefault="00B00DBF" w:rsidP="00B00DBF">
      <w:pPr>
        <w:pStyle w:val="affffffff7"/>
        <w:rPr>
          <w:sz w:val="28"/>
          <w:szCs w:val="28"/>
        </w:rPr>
      </w:pPr>
      <w:r>
        <w:rPr>
          <w:sz w:val="28"/>
          <w:szCs w:val="28"/>
        </w:rPr>
        <w:t xml:space="preserve">158. Терещенко О.В. Потенциал городов (Методы статистического изучения) / Терещенко О.В. </w:t>
      </w:r>
      <w:r>
        <w:rPr>
          <w:sz w:val="28"/>
          <w:szCs w:val="28"/>
        </w:rPr>
        <w:noBreakHyphen/>
        <w:t xml:space="preserve"> Новосибирск: Изд-во Новосибирского ун-та, 1991. </w:t>
      </w:r>
      <w:r>
        <w:rPr>
          <w:sz w:val="28"/>
          <w:szCs w:val="28"/>
        </w:rPr>
        <w:noBreakHyphen/>
        <w:t xml:space="preserve"> 176с.</w:t>
      </w:r>
    </w:p>
    <w:p w:rsidR="00B00DBF" w:rsidRDefault="00B00DBF" w:rsidP="00B00DBF">
      <w:pPr>
        <w:pStyle w:val="affffffff7"/>
        <w:rPr>
          <w:sz w:val="28"/>
          <w:szCs w:val="28"/>
        </w:rPr>
      </w:pPr>
      <w:r>
        <w:rPr>
          <w:sz w:val="28"/>
          <w:szCs w:val="28"/>
        </w:rPr>
        <w:t>159. Трансформація моделі економіки України (ідеологія, протиріччя, перспективи). Інститут економічного прогнозування /За редакцією В.М. Гейця. – К.: Логос, 1999. – 500 с.</w:t>
      </w:r>
    </w:p>
    <w:p w:rsidR="00B00DBF" w:rsidRDefault="00B00DBF" w:rsidP="00B00DBF">
      <w:pPr>
        <w:pStyle w:val="affffffff7"/>
        <w:rPr>
          <w:sz w:val="28"/>
          <w:szCs w:val="28"/>
        </w:rPr>
      </w:pPr>
      <w:r>
        <w:rPr>
          <w:sz w:val="28"/>
          <w:szCs w:val="28"/>
        </w:rPr>
        <w:t xml:space="preserve">160. Туган-Барановський М.И. Очерки из новейшей истории политической экономии и социализма /Туган-Барановський М.И.. </w:t>
      </w:r>
      <w:r>
        <w:rPr>
          <w:sz w:val="28"/>
          <w:szCs w:val="28"/>
        </w:rPr>
        <w:noBreakHyphen/>
        <w:t xml:space="preserve"> 6-е изд. </w:t>
      </w:r>
      <w:r>
        <w:rPr>
          <w:sz w:val="28"/>
          <w:szCs w:val="28"/>
        </w:rPr>
        <w:noBreakHyphen/>
        <w:t xml:space="preserve"> М.: Издание всероссийского центрального союза потребительских обществ, 1918. </w:t>
      </w:r>
      <w:r>
        <w:rPr>
          <w:sz w:val="28"/>
          <w:szCs w:val="28"/>
        </w:rPr>
        <w:noBreakHyphen/>
        <w:t xml:space="preserve"> 260 с.</w:t>
      </w:r>
    </w:p>
    <w:p w:rsidR="00B00DBF" w:rsidRDefault="00B00DBF" w:rsidP="00B00DBF">
      <w:pPr>
        <w:pStyle w:val="affffffff7"/>
        <w:rPr>
          <w:sz w:val="28"/>
          <w:szCs w:val="28"/>
        </w:rPr>
      </w:pPr>
      <w:r>
        <w:rPr>
          <w:sz w:val="28"/>
          <w:szCs w:val="28"/>
        </w:rPr>
        <w:t xml:space="preserve">161. Тумусов Ф.С. Стратегия формирования и реализации инвестиционного потенциала региона / Тумусов Ф.С.. </w:t>
      </w:r>
      <w:r>
        <w:rPr>
          <w:sz w:val="28"/>
          <w:szCs w:val="28"/>
        </w:rPr>
        <w:noBreakHyphen/>
        <w:t xml:space="preserve"> М.: РАГС, 1995.</w:t>
      </w:r>
    </w:p>
    <w:p w:rsidR="00B00DBF" w:rsidRDefault="00B00DBF" w:rsidP="00B00DBF">
      <w:pPr>
        <w:pStyle w:val="affffffff7"/>
        <w:rPr>
          <w:sz w:val="28"/>
          <w:szCs w:val="28"/>
        </w:rPr>
      </w:pPr>
      <w:r>
        <w:rPr>
          <w:sz w:val="28"/>
          <w:szCs w:val="28"/>
        </w:rPr>
        <w:t xml:space="preserve">162. Тумусов Ф.С., Васильев П.И. Экономические технологии реализации инвестиционного потенциала республики. </w:t>
      </w:r>
      <w:r>
        <w:rPr>
          <w:sz w:val="28"/>
          <w:szCs w:val="28"/>
        </w:rPr>
        <w:noBreakHyphen/>
        <w:t xml:space="preserve"> Якутск: Кудук, 1998. – 158с.</w:t>
      </w:r>
    </w:p>
    <w:p w:rsidR="00B00DBF" w:rsidRDefault="00B00DBF" w:rsidP="00B00DBF">
      <w:pPr>
        <w:pStyle w:val="affffffff7"/>
        <w:rPr>
          <w:sz w:val="28"/>
          <w:szCs w:val="28"/>
        </w:rPr>
      </w:pPr>
      <w:r>
        <w:rPr>
          <w:sz w:val="28"/>
          <w:szCs w:val="28"/>
        </w:rPr>
        <w:t>163. Україна у цифрах у 2010 році. Короткий статистичний довідник/ За ред О.Г. Осауленка К.: Консультант, 2011. – 271с.</w:t>
      </w:r>
    </w:p>
    <w:p w:rsidR="00B00DBF" w:rsidRDefault="00B00DBF" w:rsidP="00B00DBF">
      <w:pPr>
        <w:pStyle w:val="affffffff7"/>
        <w:rPr>
          <w:sz w:val="28"/>
          <w:szCs w:val="28"/>
        </w:rPr>
      </w:pPr>
      <w:r>
        <w:rPr>
          <w:sz w:val="28"/>
          <w:szCs w:val="28"/>
        </w:rPr>
        <w:t>164. Українсько-російсько-англійсько-німецький тлумачний та перекладний словник термінів ринкової економіки / Т.Р. Кияк (ред.), А.С.</w:t>
      </w:r>
      <w:r>
        <w:rPr>
          <w:sz w:val="28"/>
          <w:szCs w:val="28"/>
          <w:lang w:val="en-US"/>
        </w:rPr>
        <w:t> </w:t>
      </w:r>
      <w:r>
        <w:rPr>
          <w:sz w:val="28"/>
          <w:szCs w:val="28"/>
        </w:rPr>
        <w:t xml:space="preserve">Д'яков (уклад.). </w:t>
      </w:r>
      <w:r>
        <w:rPr>
          <w:sz w:val="28"/>
          <w:szCs w:val="28"/>
        </w:rPr>
        <w:noBreakHyphen/>
        <w:t xml:space="preserve"> К. : Обереги, 2001. </w:t>
      </w:r>
      <w:r>
        <w:rPr>
          <w:sz w:val="28"/>
          <w:szCs w:val="28"/>
        </w:rPr>
        <w:noBreakHyphen/>
        <w:t xml:space="preserve"> 622с.</w:t>
      </w:r>
    </w:p>
    <w:p w:rsidR="00B00DBF" w:rsidRDefault="00B00DBF" w:rsidP="00B00DBF">
      <w:pPr>
        <w:pStyle w:val="affffffff7"/>
        <w:rPr>
          <w:sz w:val="28"/>
          <w:szCs w:val="28"/>
        </w:rPr>
      </w:pPr>
      <w:r>
        <w:rPr>
          <w:sz w:val="28"/>
          <w:szCs w:val="28"/>
        </w:rPr>
        <w:t xml:space="preserve">165. Управление инвестициями: В 2-х томах / В.В. Шеремет, В.И. Павлюченко, В.Д. Шапиро и др. – М.: Высшая школа, 1998. – Т.1. </w:t>
      </w:r>
      <w:r>
        <w:rPr>
          <w:sz w:val="28"/>
          <w:szCs w:val="28"/>
        </w:rPr>
        <w:noBreakHyphen/>
        <w:t xml:space="preserve"> 416с., Т.2. </w:t>
      </w:r>
      <w:r>
        <w:rPr>
          <w:sz w:val="28"/>
          <w:szCs w:val="28"/>
        </w:rPr>
        <w:noBreakHyphen/>
        <w:t xml:space="preserve"> 512с.</w:t>
      </w:r>
    </w:p>
    <w:p w:rsidR="00B00DBF" w:rsidRDefault="00B00DBF" w:rsidP="00B00DBF">
      <w:pPr>
        <w:pStyle w:val="affffffff7"/>
        <w:rPr>
          <w:sz w:val="28"/>
          <w:szCs w:val="28"/>
        </w:rPr>
      </w:pPr>
      <w:r>
        <w:rPr>
          <w:sz w:val="28"/>
          <w:szCs w:val="28"/>
        </w:rPr>
        <w:t xml:space="preserve">166. Ушакова Н. М., Бланк І. О., Кукурудза Л. О., Гуляєва Н. М. Інвестиційний менеджмент на підприємстві: [Навч. </w:t>
      </w:r>
      <w:r>
        <w:rPr>
          <w:sz w:val="28"/>
          <w:szCs w:val="28"/>
          <w:lang w:val="en-US"/>
        </w:rPr>
        <w:t>g</w:t>
      </w:r>
      <w:r>
        <w:rPr>
          <w:sz w:val="28"/>
          <w:szCs w:val="28"/>
        </w:rPr>
        <w:t xml:space="preserve">осібник] / Ушакова Н. М., </w:t>
      </w:r>
      <w:r>
        <w:rPr>
          <w:sz w:val="28"/>
          <w:szCs w:val="28"/>
        </w:rPr>
        <w:lastRenderedPageBreak/>
        <w:t xml:space="preserve">Бланк І. О., Кукурудза Л. О., Гуляєва Н. М.. // Київський держ. торговельно- економічний ун-т. </w:t>
      </w:r>
      <w:r>
        <w:rPr>
          <w:sz w:val="28"/>
          <w:szCs w:val="28"/>
        </w:rPr>
        <w:noBreakHyphen/>
        <w:t xml:space="preserve"> К., 1995. </w:t>
      </w:r>
      <w:r>
        <w:rPr>
          <w:sz w:val="28"/>
          <w:szCs w:val="28"/>
        </w:rPr>
        <w:noBreakHyphen/>
        <w:t xml:space="preserve"> 64с.</w:t>
      </w:r>
    </w:p>
    <w:p w:rsidR="00B00DBF" w:rsidRDefault="00B00DBF" w:rsidP="00B00DBF">
      <w:pPr>
        <w:pStyle w:val="affffffff7"/>
        <w:rPr>
          <w:sz w:val="28"/>
          <w:szCs w:val="28"/>
        </w:rPr>
      </w:pPr>
      <w:r>
        <w:rPr>
          <w:sz w:val="28"/>
          <w:szCs w:val="28"/>
        </w:rPr>
        <w:t xml:space="preserve">167. Финансово-кредитный словарь. Под ред. Гарбузова В.Ф. </w:t>
      </w:r>
      <w:r>
        <w:rPr>
          <w:sz w:val="28"/>
          <w:szCs w:val="28"/>
        </w:rPr>
        <w:noBreakHyphen/>
        <w:t xml:space="preserve"> М., Финансы и статистика, 1985. – 450с.</w:t>
      </w:r>
    </w:p>
    <w:p w:rsidR="00B00DBF" w:rsidRDefault="00B00DBF" w:rsidP="00B00DBF">
      <w:pPr>
        <w:pStyle w:val="affffffff7"/>
        <w:rPr>
          <w:sz w:val="28"/>
          <w:szCs w:val="28"/>
        </w:rPr>
      </w:pPr>
      <w:r>
        <w:rPr>
          <w:sz w:val="28"/>
          <w:szCs w:val="28"/>
        </w:rPr>
        <w:t>168. Финансовый менеджмент: теория и практика: учебник/ Под ред. Е.С. Стояновой. – 2-е изд. перераб. и доп. – М.: Изд-во Перспектива, 1997. – 574с.</w:t>
      </w:r>
    </w:p>
    <w:p w:rsidR="00B00DBF" w:rsidRDefault="00B00DBF" w:rsidP="00B00DBF">
      <w:pPr>
        <w:pStyle w:val="affffffff7"/>
        <w:rPr>
          <w:sz w:val="28"/>
          <w:szCs w:val="28"/>
        </w:rPr>
      </w:pPr>
      <w:r>
        <w:rPr>
          <w:sz w:val="28"/>
          <w:szCs w:val="28"/>
        </w:rPr>
        <w:t xml:space="preserve">169. Фінансова підтримка підприємств: інвестиції та кредити / Дослідницький центр сприяння розвитку малого бізнесу "Венчур". </w:t>
      </w:r>
      <w:r>
        <w:rPr>
          <w:sz w:val="28"/>
          <w:szCs w:val="28"/>
        </w:rPr>
        <w:noBreakHyphen/>
        <w:t xml:space="preserve"> К., 1996. </w:t>
      </w:r>
      <w:r>
        <w:rPr>
          <w:sz w:val="28"/>
          <w:szCs w:val="28"/>
        </w:rPr>
        <w:noBreakHyphen/>
        <w:t xml:space="preserve"> 109с.</w:t>
      </w:r>
    </w:p>
    <w:p w:rsidR="00B00DBF" w:rsidRDefault="00B00DBF" w:rsidP="00B00DBF">
      <w:pPr>
        <w:pStyle w:val="affffffff7"/>
        <w:rPr>
          <w:sz w:val="28"/>
          <w:szCs w:val="28"/>
        </w:rPr>
      </w:pPr>
      <w:r>
        <w:rPr>
          <w:sz w:val="28"/>
          <w:szCs w:val="28"/>
        </w:rPr>
        <w:t>170. Хаген Г. Синергетика /Хаген Г.. М.: Мир, 1980.</w:t>
      </w:r>
    </w:p>
    <w:p w:rsidR="00B00DBF" w:rsidRDefault="00B00DBF" w:rsidP="00B00DBF">
      <w:pPr>
        <w:pStyle w:val="affffffff7"/>
        <w:rPr>
          <w:sz w:val="28"/>
          <w:szCs w:val="28"/>
        </w:rPr>
      </w:pPr>
      <w:r>
        <w:rPr>
          <w:sz w:val="28"/>
          <w:szCs w:val="28"/>
        </w:rPr>
        <w:t xml:space="preserve">171. Хеннигер Э.   Руководство по изучению учебника «Основы инвестирования» Л.Дж. Гитмана, М.Д. Джонка [ Пер. с англ.] / Хеннигер Э., Крюгер Т.М. </w:t>
      </w:r>
      <w:r>
        <w:rPr>
          <w:sz w:val="28"/>
          <w:szCs w:val="28"/>
        </w:rPr>
        <w:noBreakHyphen/>
        <w:t xml:space="preserve"> М.: Дело, 1997. </w:t>
      </w:r>
      <w:r>
        <w:rPr>
          <w:sz w:val="28"/>
          <w:szCs w:val="28"/>
        </w:rPr>
        <w:noBreakHyphen/>
        <w:t xml:space="preserve"> 192с.</w:t>
      </w:r>
    </w:p>
    <w:p w:rsidR="00B00DBF" w:rsidRDefault="00B00DBF" w:rsidP="00B00DBF">
      <w:pPr>
        <w:pStyle w:val="affffffff7"/>
        <w:rPr>
          <w:sz w:val="28"/>
          <w:szCs w:val="28"/>
        </w:rPr>
      </w:pPr>
      <w:r>
        <w:rPr>
          <w:sz w:val="28"/>
          <w:szCs w:val="28"/>
        </w:rPr>
        <w:t xml:space="preserve">172. Хмелевский Е. Амортизационная политика и обновление промышленно-производственных основных фондов /Хмелевский Е. // Экономика Украины </w:t>
      </w:r>
      <w:r>
        <w:rPr>
          <w:sz w:val="28"/>
          <w:szCs w:val="28"/>
        </w:rPr>
        <w:noBreakHyphen/>
        <w:t xml:space="preserve"> 1999.- №3. </w:t>
      </w:r>
      <w:r>
        <w:rPr>
          <w:sz w:val="28"/>
          <w:szCs w:val="28"/>
        </w:rPr>
        <w:noBreakHyphen/>
        <w:t xml:space="preserve"> С.41-47.</w:t>
      </w:r>
    </w:p>
    <w:p w:rsidR="00B00DBF" w:rsidRDefault="00B00DBF" w:rsidP="00B00DBF">
      <w:pPr>
        <w:pStyle w:val="affffffff7"/>
        <w:rPr>
          <w:sz w:val="28"/>
          <w:szCs w:val="28"/>
        </w:rPr>
      </w:pPr>
      <w:r>
        <w:rPr>
          <w:sz w:val="28"/>
          <w:szCs w:val="28"/>
        </w:rPr>
        <w:t xml:space="preserve">173. Хобта В.М. Управление инвестициями: механизм, принципы, методы /Хобта В.М. // НАН Украины Институт экономики промышленности. Науч. ред. А.И. Амоша. </w:t>
      </w:r>
      <w:r>
        <w:rPr>
          <w:sz w:val="28"/>
          <w:szCs w:val="28"/>
        </w:rPr>
        <w:noBreakHyphen/>
        <w:t xml:space="preserve"> Донецк: ИЭП НАН Украины, 1996. </w:t>
      </w:r>
      <w:r>
        <w:rPr>
          <w:sz w:val="28"/>
          <w:szCs w:val="28"/>
        </w:rPr>
        <w:noBreakHyphen/>
        <w:t xml:space="preserve"> 219с.</w:t>
      </w:r>
    </w:p>
    <w:p w:rsidR="00B00DBF" w:rsidRDefault="00B00DBF" w:rsidP="00B00DBF">
      <w:pPr>
        <w:pStyle w:val="affffffff7"/>
        <w:rPr>
          <w:sz w:val="28"/>
          <w:szCs w:val="28"/>
        </w:rPr>
      </w:pPr>
      <w:r>
        <w:rPr>
          <w:sz w:val="28"/>
          <w:szCs w:val="28"/>
        </w:rPr>
        <w:t xml:space="preserve">174. Черваньов Д.М. Менеджмент інноваційно-інвестиційного розвитку підприємств України /Черваньов Д.М., Нейкова Л.І.. </w:t>
      </w:r>
      <w:r>
        <w:rPr>
          <w:sz w:val="28"/>
          <w:szCs w:val="28"/>
        </w:rPr>
        <w:noBreakHyphen/>
        <w:t xml:space="preserve"> К.: Знання, 1999. </w:t>
      </w:r>
      <w:r>
        <w:rPr>
          <w:sz w:val="28"/>
          <w:szCs w:val="28"/>
        </w:rPr>
        <w:noBreakHyphen/>
        <w:t xml:space="preserve"> 515 с.</w:t>
      </w:r>
    </w:p>
    <w:p w:rsidR="00B00DBF" w:rsidRDefault="00B00DBF" w:rsidP="00B00DBF">
      <w:pPr>
        <w:pStyle w:val="affffffff7"/>
        <w:rPr>
          <w:sz w:val="28"/>
          <w:szCs w:val="28"/>
        </w:rPr>
      </w:pPr>
      <w:r>
        <w:rPr>
          <w:sz w:val="28"/>
          <w:szCs w:val="28"/>
        </w:rPr>
        <w:t xml:space="preserve">175. Чумаченко М. Регіональна та промислова політика /Чумаченко М. //Економіка України та шляхи її подальшого реформування. Матеріали Всеукраїнської наради економістів, 14-15 вересня 1995р. –К.: Генеза, 1996. </w:t>
      </w:r>
      <w:r>
        <w:rPr>
          <w:sz w:val="28"/>
          <w:szCs w:val="28"/>
        </w:rPr>
        <w:noBreakHyphen/>
        <w:t xml:space="preserve"> С. 99-100.</w:t>
      </w:r>
    </w:p>
    <w:p w:rsidR="00B00DBF" w:rsidRDefault="00B00DBF" w:rsidP="00B00DBF">
      <w:pPr>
        <w:pStyle w:val="affffffff7"/>
        <w:rPr>
          <w:sz w:val="28"/>
          <w:szCs w:val="28"/>
        </w:rPr>
      </w:pPr>
      <w:r>
        <w:rPr>
          <w:sz w:val="28"/>
          <w:szCs w:val="28"/>
        </w:rPr>
        <w:t xml:space="preserve">176. Чумаченко Н.Г. Направления инвестиционной политики в промышленности /Чумаченко Н.Г. // Экономика Украины. </w:t>
      </w:r>
      <w:r>
        <w:rPr>
          <w:sz w:val="28"/>
          <w:szCs w:val="28"/>
        </w:rPr>
        <w:noBreakHyphen/>
        <w:t xml:space="preserve"> 1999. </w:t>
      </w:r>
      <w:r>
        <w:rPr>
          <w:sz w:val="28"/>
          <w:szCs w:val="28"/>
        </w:rPr>
        <w:noBreakHyphen/>
        <w:t xml:space="preserve"> № 11. </w:t>
      </w:r>
      <w:r>
        <w:rPr>
          <w:sz w:val="28"/>
          <w:szCs w:val="28"/>
        </w:rPr>
        <w:noBreakHyphen/>
        <w:t xml:space="preserve"> С. 12-19.</w:t>
      </w:r>
    </w:p>
    <w:p w:rsidR="00B00DBF" w:rsidRDefault="00B00DBF" w:rsidP="00B00DBF">
      <w:pPr>
        <w:pStyle w:val="affffffff7"/>
        <w:rPr>
          <w:sz w:val="28"/>
          <w:szCs w:val="28"/>
        </w:rPr>
      </w:pPr>
      <w:r>
        <w:rPr>
          <w:sz w:val="28"/>
          <w:szCs w:val="28"/>
        </w:rPr>
        <w:t xml:space="preserve">177.Шаккум М. К формированию системы индикативного планирования и се инвестиционно-бюджетного инструментария /Шаккум М. // Российский экономический журнал. 1999. </w:t>
      </w:r>
      <w:r>
        <w:rPr>
          <w:sz w:val="28"/>
          <w:szCs w:val="28"/>
        </w:rPr>
        <w:noBreakHyphen/>
        <w:t xml:space="preserve"> № 7. </w:t>
      </w:r>
      <w:r>
        <w:rPr>
          <w:sz w:val="28"/>
          <w:szCs w:val="28"/>
        </w:rPr>
        <w:noBreakHyphen/>
        <w:t xml:space="preserve"> С. 13-19. </w:t>
      </w:r>
    </w:p>
    <w:p w:rsidR="00B00DBF" w:rsidRDefault="00B00DBF" w:rsidP="00B00DBF">
      <w:pPr>
        <w:pStyle w:val="affffffff7"/>
        <w:rPr>
          <w:sz w:val="28"/>
          <w:szCs w:val="28"/>
        </w:rPr>
      </w:pPr>
      <w:r>
        <w:rPr>
          <w:sz w:val="28"/>
          <w:szCs w:val="28"/>
        </w:rPr>
        <w:lastRenderedPageBreak/>
        <w:t xml:space="preserve">178.Швець В. Є. Методи стандартизації показників у аналізі інвестиційної привабливості регіонів / Швець В. Є. // Фінанси України. </w:t>
      </w:r>
      <w:r>
        <w:rPr>
          <w:sz w:val="28"/>
          <w:szCs w:val="28"/>
        </w:rPr>
        <w:noBreakHyphen/>
        <w:t xml:space="preserve"> 1998. </w:t>
      </w:r>
      <w:r>
        <w:rPr>
          <w:sz w:val="28"/>
          <w:szCs w:val="28"/>
        </w:rPr>
        <w:noBreakHyphen/>
        <w:t xml:space="preserve"> №5. </w:t>
      </w:r>
      <w:r>
        <w:rPr>
          <w:sz w:val="28"/>
          <w:szCs w:val="28"/>
        </w:rPr>
        <w:noBreakHyphen/>
        <w:t xml:space="preserve"> С. 23-26.</w:t>
      </w:r>
    </w:p>
    <w:p w:rsidR="00B00DBF" w:rsidRDefault="00B00DBF" w:rsidP="00B00DBF">
      <w:pPr>
        <w:pStyle w:val="affffffff7"/>
        <w:rPr>
          <w:sz w:val="28"/>
          <w:szCs w:val="28"/>
        </w:rPr>
      </w:pPr>
      <w:r>
        <w:rPr>
          <w:sz w:val="28"/>
          <w:szCs w:val="28"/>
        </w:rPr>
        <w:t xml:space="preserve">179. Шевчук В.Я. Основи інвестиційної діяльності /Шевчук В.Я., Рогожин П.С.. </w:t>
      </w:r>
      <w:r>
        <w:rPr>
          <w:sz w:val="28"/>
          <w:szCs w:val="28"/>
        </w:rPr>
        <w:noBreakHyphen/>
        <w:t xml:space="preserve"> К.: Генеза, 1997. </w:t>
      </w:r>
      <w:r>
        <w:rPr>
          <w:sz w:val="28"/>
          <w:szCs w:val="28"/>
        </w:rPr>
        <w:noBreakHyphen/>
        <w:t xml:space="preserve"> 384 с.</w:t>
      </w:r>
    </w:p>
    <w:p w:rsidR="00B00DBF" w:rsidRDefault="00B00DBF" w:rsidP="00B00DBF">
      <w:pPr>
        <w:pStyle w:val="affffffff7"/>
        <w:rPr>
          <w:sz w:val="28"/>
          <w:szCs w:val="28"/>
          <w:lang w:val="en-US"/>
        </w:rPr>
      </w:pPr>
      <w:r>
        <w:rPr>
          <w:sz w:val="28"/>
          <w:szCs w:val="28"/>
        </w:rPr>
        <w:t xml:space="preserve">180. Юрій С.І. Активізація інвестиційної діяльності на Регіональному рівні / Юрій С.І., Іващук І.О. //Фінанси України. </w:t>
      </w:r>
      <w:r>
        <w:rPr>
          <w:sz w:val="28"/>
          <w:szCs w:val="28"/>
          <w:lang w:val="en-US"/>
        </w:rPr>
        <w:noBreakHyphen/>
        <w:t xml:space="preserve"> 2000. </w:t>
      </w:r>
      <w:r>
        <w:rPr>
          <w:sz w:val="28"/>
          <w:szCs w:val="28"/>
          <w:lang w:val="en-US"/>
        </w:rPr>
        <w:noBreakHyphen/>
        <w:t xml:space="preserve"> №4. </w:t>
      </w:r>
      <w:r>
        <w:rPr>
          <w:sz w:val="28"/>
          <w:szCs w:val="28"/>
          <w:lang w:val="en-US"/>
        </w:rPr>
        <w:noBreakHyphen/>
        <w:t xml:space="preserve"> </w:t>
      </w:r>
      <w:r>
        <w:rPr>
          <w:sz w:val="28"/>
          <w:szCs w:val="28"/>
        </w:rPr>
        <w:t>С</w:t>
      </w:r>
      <w:r>
        <w:rPr>
          <w:sz w:val="28"/>
          <w:szCs w:val="28"/>
          <w:lang w:val="en-US"/>
        </w:rPr>
        <w:t>. 106-113.</w:t>
      </w:r>
    </w:p>
    <w:p w:rsidR="00B00DBF" w:rsidRDefault="00B00DBF" w:rsidP="00B00DBF">
      <w:pPr>
        <w:pStyle w:val="affffffff7"/>
        <w:rPr>
          <w:sz w:val="28"/>
          <w:szCs w:val="28"/>
          <w:lang w:val="en-US"/>
        </w:rPr>
      </w:pPr>
      <w:r>
        <w:rPr>
          <w:sz w:val="28"/>
          <w:szCs w:val="28"/>
          <w:lang w:val="en-US"/>
        </w:rPr>
        <w:t xml:space="preserve">181. Brighman E. "Fundamentals of Finansial Management" </w:t>
      </w:r>
      <w:r>
        <w:rPr>
          <w:sz w:val="28"/>
          <w:szCs w:val="28"/>
          <w:lang w:val="en-US"/>
        </w:rPr>
        <w:noBreakHyphen/>
        <w:t xml:space="preserve"> New York: The Driden Press, 1992. </w:t>
      </w:r>
      <w:r>
        <w:rPr>
          <w:sz w:val="28"/>
          <w:szCs w:val="28"/>
        </w:rPr>
        <w:t>Р</w:t>
      </w:r>
      <w:r>
        <w:rPr>
          <w:sz w:val="28"/>
          <w:szCs w:val="28"/>
          <w:lang w:val="en-US"/>
        </w:rPr>
        <w:t>. 25-29.</w:t>
      </w:r>
    </w:p>
    <w:p w:rsidR="00B00DBF" w:rsidRDefault="00B00DBF" w:rsidP="00B00DBF">
      <w:pPr>
        <w:pStyle w:val="affffffff7"/>
        <w:rPr>
          <w:sz w:val="28"/>
          <w:szCs w:val="28"/>
        </w:rPr>
      </w:pPr>
      <w:r>
        <w:rPr>
          <w:sz w:val="28"/>
          <w:szCs w:val="28"/>
          <w:lang w:val="en-US"/>
        </w:rPr>
        <w:t xml:space="preserve">182. Schumpeter J. The Theory of Economic Development. – New-York. – 1951.- </w:t>
      </w:r>
      <w:r>
        <w:rPr>
          <w:sz w:val="28"/>
          <w:szCs w:val="28"/>
        </w:rPr>
        <w:t>Р.87.</w:t>
      </w:r>
    </w:p>
    <w:p w:rsidR="00B00DBF" w:rsidRPr="00143634" w:rsidRDefault="00B00DBF" w:rsidP="00D11577">
      <w:pPr>
        <w:pStyle w:val="afffffff8"/>
        <w:rPr>
          <w:rFonts w:asciiTheme="minorHAnsi" w:hAnsiTheme="minorHAnsi"/>
          <w:lang w:val="en-US"/>
        </w:rPr>
      </w:pPr>
      <w:bookmarkStart w:id="0" w:name="_GoBack"/>
      <w:bookmarkEnd w:id="0"/>
    </w:p>
    <w:p w:rsidR="006F2638" w:rsidRPr="006F2638" w:rsidRDefault="006F2638" w:rsidP="006F2638">
      <w:pPr>
        <w:pStyle w:val="afffffff8"/>
        <w:rPr>
          <w:lang w:val="uk-UA"/>
        </w:rPr>
      </w:pPr>
    </w:p>
    <w:p w:rsidR="00E8063E" w:rsidRPr="007943DF" w:rsidRDefault="00E8063E" w:rsidP="00935F1E">
      <w:pPr>
        <w:pStyle w:val="afffffffc"/>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7" w:history="1">
        <w:r w:rsidRPr="007943DF">
          <w:rPr>
            <w:rStyle w:val="af3"/>
            <w:color w:val="0070C0"/>
            <w:lang w:val="en-US"/>
          </w:rPr>
          <w:t>http</w:t>
        </w:r>
        <w:r w:rsidRPr="007943DF">
          <w:rPr>
            <w:rStyle w:val="af3"/>
            <w:color w:val="0070C0"/>
          </w:rPr>
          <w:t>://</w:t>
        </w:r>
        <w:r w:rsidRPr="007943DF">
          <w:rPr>
            <w:rStyle w:val="af3"/>
            <w:color w:val="0070C0"/>
            <w:lang w:val="en-US"/>
          </w:rPr>
          <w:t>www</w:t>
        </w:r>
        <w:r w:rsidRPr="007943DF">
          <w:rPr>
            <w:rStyle w:val="af3"/>
            <w:color w:val="0070C0"/>
          </w:rPr>
          <w:t>.</w:t>
        </w:r>
        <w:r w:rsidRPr="007943DF">
          <w:rPr>
            <w:rStyle w:val="af3"/>
            <w:color w:val="0070C0"/>
            <w:lang w:val="en-US"/>
          </w:rPr>
          <w:t>mydisser</w:t>
        </w:r>
        <w:r w:rsidRPr="007943DF">
          <w:rPr>
            <w:rStyle w:val="af3"/>
            <w:color w:val="0070C0"/>
          </w:rPr>
          <w:t>.</w:t>
        </w:r>
        <w:r w:rsidRPr="007943DF">
          <w:rPr>
            <w:rStyle w:val="af3"/>
            <w:color w:val="0070C0"/>
            <w:lang w:val="en-US"/>
          </w:rPr>
          <w:t>com</w:t>
        </w:r>
        <w:r w:rsidRPr="007943DF">
          <w:rPr>
            <w:rStyle w:val="af3"/>
            <w:color w:val="0070C0"/>
          </w:rPr>
          <w:t>/</w:t>
        </w:r>
        <w:r w:rsidRPr="007943DF">
          <w:rPr>
            <w:rStyle w:val="af3"/>
            <w:color w:val="0070C0"/>
            <w:lang w:val="en-US"/>
          </w:rPr>
          <w:t>search</w:t>
        </w:r>
        <w:r w:rsidRPr="007943DF">
          <w:rPr>
            <w:rStyle w:val="af3"/>
            <w:color w:val="0070C0"/>
          </w:rPr>
          <w:t>.</w:t>
        </w:r>
        <w:r w:rsidRPr="007943DF">
          <w:rPr>
            <w:rStyle w:val="af3"/>
            <w:color w:val="0070C0"/>
            <w:lang w:val="en-US"/>
          </w:rPr>
          <w:t>html</w:t>
        </w:r>
      </w:hyperlink>
    </w:p>
    <w:p w:rsidR="00E8063E" w:rsidRPr="007943DF" w:rsidRDefault="00E8063E">
      <w:pPr>
        <w:spacing w:line="336" w:lineRule="auto"/>
        <w:jc w:val="both"/>
      </w:pPr>
    </w:p>
    <w:sectPr w:rsidR="00E8063E" w:rsidRPr="007943DF">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8E" w:rsidRDefault="00811E8E">
      <w:r>
        <w:separator/>
      </w:r>
    </w:p>
  </w:endnote>
  <w:endnote w:type="continuationSeparator" w:id="0">
    <w:p w:rsidR="00811E8E" w:rsidRDefault="0081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sig w:usb0="00000203" w:usb1="00000000" w:usb2="00000000" w:usb3="00000000" w:csb0="00000005"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altName w:val="Warnock Pro"/>
    <w:panose1 w:val="00000000000000000000"/>
    <w:charset w:val="00"/>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auto"/>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OfficinaSansMediumITC">
    <w:altName w:val="OfficinaSansMediumITC"/>
    <w:panose1 w:val="00000000000000000000"/>
    <w:charset w:val="CC"/>
    <w:family w:val="swiss"/>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8E" w:rsidRDefault="00811E8E">
      <w:r>
        <w:separator/>
      </w:r>
    </w:p>
  </w:footnote>
  <w:footnote w:type="continuationSeparator" w:id="0">
    <w:p w:rsidR="00811E8E" w:rsidRDefault="00811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CDB5A1B"/>
    <w:multiLevelType w:val="hybridMultilevel"/>
    <w:tmpl w:val="AF3290E8"/>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1EC23D5A"/>
    <w:multiLevelType w:val="hybridMultilevel"/>
    <w:tmpl w:val="AEB4D7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2">
    <w:nsid w:val="313B643A"/>
    <w:multiLevelType w:val="singleLevel"/>
    <w:tmpl w:val="5596C638"/>
    <w:lvl w:ilvl="0">
      <w:numFmt w:val="bullet"/>
      <w:lvlText w:val="-"/>
      <w:lvlJc w:val="left"/>
      <w:pPr>
        <w:tabs>
          <w:tab w:val="num" w:pos="1040"/>
        </w:tabs>
        <w:ind w:left="0" w:firstLine="680"/>
      </w:pPr>
    </w:lvl>
  </w:abstractNum>
  <w:abstractNum w:abstractNumId="43">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4">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6D5650"/>
    <w:multiLevelType w:val="singleLevel"/>
    <w:tmpl w:val="D24E845E"/>
    <w:lvl w:ilvl="0">
      <w:start w:val="1"/>
      <w:numFmt w:val="decimal"/>
      <w:pStyle w:val="123"/>
      <w:lvlText w:val="%1."/>
      <w:lvlJc w:val="left"/>
      <w:pPr>
        <w:tabs>
          <w:tab w:val="num" w:pos="360"/>
        </w:tabs>
        <w:ind w:left="360" w:hanging="360"/>
      </w:pPr>
    </w:lvl>
  </w:abstractNum>
  <w:abstractNum w:abstractNumId="48">
    <w:nsid w:val="64DE584C"/>
    <w:multiLevelType w:val="multilevel"/>
    <w:tmpl w:val="DC10CB10"/>
    <w:lvl w:ilvl="0">
      <w:start w:val="1"/>
      <w:numFmt w:val="decimal"/>
      <w:pStyle w:val="aa"/>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9">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0">
    <w:nsid w:val="69BF1F7E"/>
    <w:multiLevelType w:val="hybridMultilevel"/>
    <w:tmpl w:val="BA9EBB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C425FB5"/>
    <w:multiLevelType w:val="multilevel"/>
    <w:tmpl w:val="6D9A1BC4"/>
    <w:lvl w:ilvl="0">
      <w:start w:val="1"/>
      <w:numFmt w:val="decimal"/>
      <w:pStyle w:val="ab"/>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2">
    <w:nsid w:val="6F531D80"/>
    <w:multiLevelType w:val="hybridMultilevel"/>
    <w:tmpl w:val="F84E8B7C"/>
    <w:lvl w:ilvl="0" w:tplc="FFFFFFFF">
      <w:start w:val="1"/>
      <w:numFmt w:val="bullet"/>
      <w:lvlText w:val=""/>
      <w:lvlJc w:val="left"/>
      <w:pPr>
        <w:tabs>
          <w:tab w:val="num" w:pos="1335"/>
        </w:tabs>
        <w:ind w:left="1335" w:hanging="360"/>
      </w:pPr>
      <w:rPr>
        <w:rFonts w:ascii="Symbol" w:hAnsi="Symbol" w:hint="default"/>
      </w:rPr>
    </w:lvl>
    <w:lvl w:ilvl="1" w:tplc="FFFFFFFF">
      <w:start w:val="1"/>
      <w:numFmt w:val="bullet"/>
      <w:lvlText w:val="o"/>
      <w:lvlJc w:val="left"/>
      <w:pPr>
        <w:tabs>
          <w:tab w:val="num" w:pos="2055"/>
        </w:tabs>
        <w:ind w:left="2055" w:hanging="360"/>
      </w:pPr>
      <w:rPr>
        <w:rFonts w:ascii="Courier New" w:hAnsi="Courier New" w:cs="Times New Roman" w:hint="default"/>
      </w:rPr>
    </w:lvl>
    <w:lvl w:ilvl="2" w:tplc="FFFFFFFF">
      <w:start w:val="1"/>
      <w:numFmt w:val="bullet"/>
      <w:lvlText w:val=""/>
      <w:lvlJc w:val="left"/>
      <w:pPr>
        <w:tabs>
          <w:tab w:val="num" w:pos="2775"/>
        </w:tabs>
        <w:ind w:left="2775" w:hanging="360"/>
      </w:pPr>
      <w:rPr>
        <w:rFonts w:ascii="Wingdings" w:hAnsi="Wingdings" w:hint="default"/>
      </w:rPr>
    </w:lvl>
    <w:lvl w:ilvl="3" w:tplc="FFFFFFFF">
      <w:start w:val="1"/>
      <w:numFmt w:val="bullet"/>
      <w:lvlText w:val=""/>
      <w:lvlJc w:val="left"/>
      <w:pPr>
        <w:tabs>
          <w:tab w:val="num" w:pos="3495"/>
        </w:tabs>
        <w:ind w:left="3495" w:hanging="360"/>
      </w:pPr>
      <w:rPr>
        <w:rFonts w:ascii="Symbol" w:hAnsi="Symbol" w:hint="default"/>
      </w:rPr>
    </w:lvl>
    <w:lvl w:ilvl="4" w:tplc="FFFFFFFF">
      <w:start w:val="1"/>
      <w:numFmt w:val="bullet"/>
      <w:lvlText w:val="o"/>
      <w:lvlJc w:val="left"/>
      <w:pPr>
        <w:tabs>
          <w:tab w:val="num" w:pos="4215"/>
        </w:tabs>
        <w:ind w:left="4215" w:hanging="360"/>
      </w:pPr>
      <w:rPr>
        <w:rFonts w:ascii="Courier New" w:hAnsi="Courier New" w:cs="Times New Roman" w:hint="default"/>
      </w:rPr>
    </w:lvl>
    <w:lvl w:ilvl="5" w:tplc="FFFFFFFF">
      <w:start w:val="1"/>
      <w:numFmt w:val="bullet"/>
      <w:lvlText w:val=""/>
      <w:lvlJc w:val="left"/>
      <w:pPr>
        <w:tabs>
          <w:tab w:val="num" w:pos="4935"/>
        </w:tabs>
        <w:ind w:left="4935" w:hanging="360"/>
      </w:pPr>
      <w:rPr>
        <w:rFonts w:ascii="Wingdings" w:hAnsi="Wingdings" w:hint="default"/>
      </w:rPr>
    </w:lvl>
    <w:lvl w:ilvl="6" w:tplc="FFFFFFFF">
      <w:start w:val="1"/>
      <w:numFmt w:val="bullet"/>
      <w:lvlText w:val=""/>
      <w:lvlJc w:val="left"/>
      <w:pPr>
        <w:tabs>
          <w:tab w:val="num" w:pos="5655"/>
        </w:tabs>
        <w:ind w:left="5655" w:hanging="360"/>
      </w:pPr>
      <w:rPr>
        <w:rFonts w:ascii="Symbol" w:hAnsi="Symbol" w:hint="default"/>
      </w:rPr>
    </w:lvl>
    <w:lvl w:ilvl="7" w:tplc="FFFFFFFF">
      <w:start w:val="1"/>
      <w:numFmt w:val="bullet"/>
      <w:lvlText w:val="o"/>
      <w:lvlJc w:val="left"/>
      <w:pPr>
        <w:tabs>
          <w:tab w:val="num" w:pos="6375"/>
        </w:tabs>
        <w:ind w:left="6375" w:hanging="360"/>
      </w:pPr>
      <w:rPr>
        <w:rFonts w:ascii="Courier New" w:hAnsi="Courier New" w:cs="Times New Roman" w:hint="default"/>
      </w:rPr>
    </w:lvl>
    <w:lvl w:ilvl="8" w:tplc="FFFFFFFF">
      <w:start w:val="1"/>
      <w:numFmt w:val="bullet"/>
      <w:lvlText w:val=""/>
      <w:lvlJc w:val="left"/>
      <w:pPr>
        <w:tabs>
          <w:tab w:val="num" w:pos="7095"/>
        </w:tabs>
        <w:ind w:left="7095" w:hanging="360"/>
      </w:pPr>
      <w:rPr>
        <w:rFonts w:ascii="Wingdings" w:hAnsi="Wingdings" w:hint="default"/>
      </w:rPr>
    </w:lvl>
  </w:abstractNum>
  <w:abstractNum w:abstractNumId="53">
    <w:nsid w:val="7EA25BD7"/>
    <w:multiLevelType w:val="singleLevel"/>
    <w:tmpl w:val="36D4B252"/>
    <w:lvl w:ilvl="0">
      <w:start w:val="1"/>
      <w:numFmt w:val="decimal"/>
      <w:pStyle w:val="WW8Num12z8"/>
      <w:lvlText w:val="%1."/>
      <w:lvlJc w:val="left"/>
      <w:pPr>
        <w:tabs>
          <w:tab w:val="num" w:pos="360"/>
        </w:tabs>
        <w:ind w:left="360" w:hanging="360"/>
      </w:pPr>
    </w:lvl>
  </w:abstractNum>
  <w:abstractNum w:abstractNumId="54">
    <w:nsid w:val="7F291506"/>
    <w:multiLevelType w:val="hybridMultilevel"/>
    <w:tmpl w:val="B82ABAC8"/>
    <w:lvl w:ilvl="0" w:tplc="31226248">
      <w:start w:val="1"/>
      <w:numFmt w:val="decimal"/>
      <w:lvlText w:val="%1."/>
      <w:lvlJc w:val="left"/>
      <w:pPr>
        <w:ind w:left="927" w:hanging="360"/>
      </w:pPr>
      <w:rPr>
        <w:rFonts w:cs="Times New Roman"/>
        <w:b w:val="0"/>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0"/>
  </w:num>
  <w:num w:numId="40">
    <w:abstractNumId w:val="48"/>
  </w:num>
  <w:num w:numId="41">
    <w:abstractNumId w:val="51"/>
  </w:num>
  <w:num w:numId="42">
    <w:abstractNumId w:val="41"/>
  </w:num>
  <w:num w:numId="43">
    <w:abstractNumId w:val="49"/>
  </w:num>
  <w:num w:numId="44">
    <w:abstractNumId w:val="44"/>
  </w:num>
  <w:num w:numId="45">
    <w:abstractNumId w:val="47"/>
  </w:num>
  <w:num w:numId="46">
    <w:abstractNumId w:val="40"/>
  </w:num>
  <w:num w:numId="47">
    <w:abstractNumId w:val="43"/>
  </w:num>
  <w:num w:numId="48">
    <w:abstractNumId w:val="45"/>
  </w:num>
  <w:num w:numId="49">
    <w:abstractNumId w:val="50"/>
  </w:num>
  <w:num w:numId="50">
    <w:abstractNumId w:val="38"/>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num>
  <w:num w:numId="54">
    <w:abstractNumId w:val="53"/>
    <w:lvlOverride w:ilvl="0">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num>
  <w:num w:numId="57">
    <w:abstractNumId w:val="52"/>
    <w:lvlOverride w:ilvl="0"/>
    <w:lvlOverride w:ilvl="1"/>
    <w:lvlOverride w:ilvl="2"/>
    <w:lvlOverride w:ilvl="3"/>
    <w:lvlOverride w:ilvl="4"/>
    <w:lvlOverride w:ilvl="5"/>
    <w:lvlOverride w:ilvl="6"/>
    <w:lvlOverride w:ilvl="7"/>
    <w:lvlOverride w:ilv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185"/>
    <w:rsid w:val="00051685"/>
    <w:rsid w:val="000561E5"/>
    <w:rsid w:val="000622FD"/>
    <w:rsid w:val="00066F8B"/>
    <w:rsid w:val="00075237"/>
    <w:rsid w:val="00076DA7"/>
    <w:rsid w:val="00080ED1"/>
    <w:rsid w:val="0008255B"/>
    <w:rsid w:val="000948A4"/>
    <w:rsid w:val="000976D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2A81"/>
    <w:rsid w:val="001731B9"/>
    <w:rsid w:val="0017650B"/>
    <w:rsid w:val="001A197B"/>
    <w:rsid w:val="001A5E82"/>
    <w:rsid w:val="001A6FC9"/>
    <w:rsid w:val="001B38EF"/>
    <w:rsid w:val="001D5247"/>
    <w:rsid w:val="001E1D37"/>
    <w:rsid w:val="001F14AE"/>
    <w:rsid w:val="001F1507"/>
    <w:rsid w:val="001F5861"/>
    <w:rsid w:val="001F66E7"/>
    <w:rsid w:val="00203029"/>
    <w:rsid w:val="00206C75"/>
    <w:rsid w:val="00207839"/>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4796"/>
    <w:rsid w:val="002C4E2C"/>
    <w:rsid w:val="002C68E9"/>
    <w:rsid w:val="002D0973"/>
    <w:rsid w:val="002D11A8"/>
    <w:rsid w:val="002D43F2"/>
    <w:rsid w:val="002D4909"/>
    <w:rsid w:val="002E0109"/>
    <w:rsid w:val="002F142F"/>
    <w:rsid w:val="002F1BEC"/>
    <w:rsid w:val="0030185F"/>
    <w:rsid w:val="003038DF"/>
    <w:rsid w:val="00304F1E"/>
    <w:rsid w:val="00311AF5"/>
    <w:rsid w:val="00314A13"/>
    <w:rsid w:val="00315A36"/>
    <w:rsid w:val="00342491"/>
    <w:rsid w:val="00345839"/>
    <w:rsid w:val="0035359D"/>
    <w:rsid w:val="00365729"/>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1EBF"/>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942BD"/>
    <w:rsid w:val="004962C8"/>
    <w:rsid w:val="004A5A83"/>
    <w:rsid w:val="004B56F9"/>
    <w:rsid w:val="004B59E3"/>
    <w:rsid w:val="004B5B8B"/>
    <w:rsid w:val="004C647D"/>
    <w:rsid w:val="004D5C1C"/>
    <w:rsid w:val="004D6F08"/>
    <w:rsid w:val="004F03AF"/>
    <w:rsid w:val="00507295"/>
    <w:rsid w:val="00512BED"/>
    <w:rsid w:val="0051645F"/>
    <w:rsid w:val="00521F13"/>
    <w:rsid w:val="00524D1A"/>
    <w:rsid w:val="00535170"/>
    <w:rsid w:val="0053557A"/>
    <w:rsid w:val="005461ED"/>
    <w:rsid w:val="0054636D"/>
    <w:rsid w:val="005506B9"/>
    <w:rsid w:val="00550C9A"/>
    <w:rsid w:val="00554C24"/>
    <w:rsid w:val="00564844"/>
    <w:rsid w:val="00575183"/>
    <w:rsid w:val="00576C1A"/>
    <w:rsid w:val="005803EE"/>
    <w:rsid w:val="00582EA9"/>
    <w:rsid w:val="00592471"/>
    <w:rsid w:val="005A2875"/>
    <w:rsid w:val="005A4EFD"/>
    <w:rsid w:val="005B2AFF"/>
    <w:rsid w:val="005C0E6E"/>
    <w:rsid w:val="005C3CE3"/>
    <w:rsid w:val="005E2FD3"/>
    <w:rsid w:val="005F3280"/>
    <w:rsid w:val="00600AC4"/>
    <w:rsid w:val="00600D4B"/>
    <w:rsid w:val="00602EB4"/>
    <w:rsid w:val="00603575"/>
    <w:rsid w:val="00612643"/>
    <w:rsid w:val="00612DF3"/>
    <w:rsid w:val="00616BC2"/>
    <w:rsid w:val="00625CB1"/>
    <w:rsid w:val="00626D20"/>
    <w:rsid w:val="006339C2"/>
    <w:rsid w:val="00635899"/>
    <w:rsid w:val="0064730F"/>
    <w:rsid w:val="00650F42"/>
    <w:rsid w:val="00654AEE"/>
    <w:rsid w:val="00662592"/>
    <w:rsid w:val="00686407"/>
    <w:rsid w:val="006A0054"/>
    <w:rsid w:val="006A1105"/>
    <w:rsid w:val="006B2317"/>
    <w:rsid w:val="006B746E"/>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49DC"/>
    <w:rsid w:val="00727B28"/>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1E8E"/>
    <w:rsid w:val="00824B8E"/>
    <w:rsid w:val="008373B3"/>
    <w:rsid w:val="00840EC3"/>
    <w:rsid w:val="008442CC"/>
    <w:rsid w:val="00846A3F"/>
    <w:rsid w:val="00847091"/>
    <w:rsid w:val="00854667"/>
    <w:rsid w:val="00854C95"/>
    <w:rsid w:val="00855E0D"/>
    <w:rsid w:val="008607E5"/>
    <w:rsid w:val="008620BE"/>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3601"/>
    <w:rsid w:val="009F4BD2"/>
    <w:rsid w:val="009F7EAC"/>
    <w:rsid w:val="00A0133D"/>
    <w:rsid w:val="00A04E00"/>
    <w:rsid w:val="00A0743D"/>
    <w:rsid w:val="00A1263B"/>
    <w:rsid w:val="00A23A7B"/>
    <w:rsid w:val="00A23EA5"/>
    <w:rsid w:val="00A27490"/>
    <w:rsid w:val="00A30D04"/>
    <w:rsid w:val="00A4158A"/>
    <w:rsid w:val="00A41FCB"/>
    <w:rsid w:val="00A521E0"/>
    <w:rsid w:val="00A627AC"/>
    <w:rsid w:val="00A765AA"/>
    <w:rsid w:val="00A814A4"/>
    <w:rsid w:val="00A84733"/>
    <w:rsid w:val="00A87114"/>
    <w:rsid w:val="00A94E96"/>
    <w:rsid w:val="00A96C62"/>
    <w:rsid w:val="00AA2DB9"/>
    <w:rsid w:val="00AB48AC"/>
    <w:rsid w:val="00AC1CB8"/>
    <w:rsid w:val="00AC454C"/>
    <w:rsid w:val="00AC5CFA"/>
    <w:rsid w:val="00AC7317"/>
    <w:rsid w:val="00AD01B6"/>
    <w:rsid w:val="00AD6C9A"/>
    <w:rsid w:val="00AD75CF"/>
    <w:rsid w:val="00AF2A0A"/>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7676C"/>
    <w:rsid w:val="00B800A2"/>
    <w:rsid w:val="00B8206A"/>
    <w:rsid w:val="00B84E7D"/>
    <w:rsid w:val="00B850AD"/>
    <w:rsid w:val="00B90BA3"/>
    <w:rsid w:val="00B9682D"/>
    <w:rsid w:val="00BA3A4E"/>
    <w:rsid w:val="00BA6DC8"/>
    <w:rsid w:val="00BB2831"/>
    <w:rsid w:val="00BE198F"/>
    <w:rsid w:val="00BE256E"/>
    <w:rsid w:val="00BE2595"/>
    <w:rsid w:val="00BE4502"/>
    <w:rsid w:val="00BF1277"/>
    <w:rsid w:val="00BF6153"/>
    <w:rsid w:val="00BF7632"/>
    <w:rsid w:val="00C00F8E"/>
    <w:rsid w:val="00C20DA6"/>
    <w:rsid w:val="00C21A4F"/>
    <w:rsid w:val="00C34C20"/>
    <w:rsid w:val="00C36D0A"/>
    <w:rsid w:val="00C44D61"/>
    <w:rsid w:val="00C50E4C"/>
    <w:rsid w:val="00C53120"/>
    <w:rsid w:val="00C56704"/>
    <w:rsid w:val="00C57DC8"/>
    <w:rsid w:val="00C70C58"/>
    <w:rsid w:val="00C77163"/>
    <w:rsid w:val="00C816EB"/>
    <w:rsid w:val="00C87CAD"/>
    <w:rsid w:val="00C97048"/>
    <w:rsid w:val="00CB1C7A"/>
    <w:rsid w:val="00CB5B02"/>
    <w:rsid w:val="00CB74DD"/>
    <w:rsid w:val="00CC5461"/>
    <w:rsid w:val="00CC6BB0"/>
    <w:rsid w:val="00CE2459"/>
    <w:rsid w:val="00CE3755"/>
    <w:rsid w:val="00CF1ECA"/>
    <w:rsid w:val="00CF6003"/>
    <w:rsid w:val="00D11577"/>
    <w:rsid w:val="00D13A16"/>
    <w:rsid w:val="00D148BD"/>
    <w:rsid w:val="00D1591A"/>
    <w:rsid w:val="00D20D12"/>
    <w:rsid w:val="00D240D1"/>
    <w:rsid w:val="00D2425A"/>
    <w:rsid w:val="00D3158B"/>
    <w:rsid w:val="00D347FA"/>
    <w:rsid w:val="00D35F0F"/>
    <w:rsid w:val="00D46BAC"/>
    <w:rsid w:val="00D51D04"/>
    <w:rsid w:val="00D52279"/>
    <w:rsid w:val="00D548D3"/>
    <w:rsid w:val="00D56AE6"/>
    <w:rsid w:val="00D60933"/>
    <w:rsid w:val="00D81ACB"/>
    <w:rsid w:val="00D839B6"/>
    <w:rsid w:val="00D84493"/>
    <w:rsid w:val="00D861CD"/>
    <w:rsid w:val="00D9237B"/>
    <w:rsid w:val="00D959BF"/>
    <w:rsid w:val="00D963CD"/>
    <w:rsid w:val="00D970EF"/>
    <w:rsid w:val="00D97F12"/>
    <w:rsid w:val="00DA041F"/>
    <w:rsid w:val="00DA3093"/>
    <w:rsid w:val="00DB239F"/>
    <w:rsid w:val="00DB2D98"/>
    <w:rsid w:val="00DB43FE"/>
    <w:rsid w:val="00DB5B53"/>
    <w:rsid w:val="00DC6529"/>
    <w:rsid w:val="00DD4EAD"/>
    <w:rsid w:val="00DE5D7B"/>
    <w:rsid w:val="00DF46BC"/>
    <w:rsid w:val="00DF78DA"/>
    <w:rsid w:val="00DF7939"/>
    <w:rsid w:val="00DF7E1C"/>
    <w:rsid w:val="00E00292"/>
    <w:rsid w:val="00E00AC8"/>
    <w:rsid w:val="00E021D2"/>
    <w:rsid w:val="00E038A0"/>
    <w:rsid w:val="00E2353A"/>
    <w:rsid w:val="00E26F4E"/>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F55"/>
    <w:rsid w:val="00EA6FF4"/>
    <w:rsid w:val="00EC68A6"/>
    <w:rsid w:val="00ED245E"/>
    <w:rsid w:val="00ED2E24"/>
    <w:rsid w:val="00EE7DE8"/>
    <w:rsid w:val="00EF23BD"/>
    <w:rsid w:val="00F02799"/>
    <w:rsid w:val="00F07883"/>
    <w:rsid w:val="00F224B8"/>
    <w:rsid w:val="00F2744C"/>
    <w:rsid w:val="00F30AC7"/>
    <w:rsid w:val="00F32286"/>
    <w:rsid w:val="00F42DB2"/>
    <w:rsid w:val="00F44AC0"/>
    <w:rsid w:val="00F501BB"/>
    <w:rsid w:val="00F53E3E"/>
    <w:rsid w:val="00F54536"/>
    <w:rsid w:val="00F54B1E"/>
    <w:rsid w:val="00F57B92"/>
    <w:rsid w:val="00F67C61"/>
    <w:rsid w:val="00F864E0"/>
    <w:rsid w:val="00F91991"/>
    <w:rsid w:val="00F971B0"/>
    <w:rsid w:val="00FB4310"/>
    <w:rsid w:val="00FB5208"/>
    <w:rsid w:val="00FC5013"/>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6C850E4-553F-4527-BBFC-B13C0597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c"/>
    <w:next w:val="ac"/>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c"/>
    <w:next w:val="ac"/>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c"/>
    <w:qFormat/>
    <w:pPr>
      <w:numPr>
        <w:ilvl w:val="2"/>
      </w:numPr>
      <w:outlineLvl w:val="2"/>
    </w:pPr>
  </w:style>
  <w:style w:type="paragraph" w:styleId="4">
    <w:name w:val="heading 4"/>
    <w:basedOn w:val="ac"/>
    <w:next w:val="ac"/>
    <w:qFormat/>
    <w:pPr>
      <w:keepNext/>
      <w:numPr>
        <w:ilvl w:val="3"/>
        <w:numId w:val="1"/>
      </w:numPr>
      <w:spacing w:line="360" w:lineRule="auto"/>
      <w:jc w:val="center"/>
      <w:outlineLvl w:val="3"/>
    </w:pPr>
    <w:rPr>
      <w:sz w:val="32"/>
      <w:szCs w:val="20"/>
    </w:rPr>
  </w:style>
  <w:style w:type="paragraph" w:styleId="5">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 Знак2 Знак,ВерхКолонтитул Знак"/>
    <w:rPr>
      <w:sz w:val="28"/>
      <w:szCs w:val="24"/>
    </w:rPr>
  </w:style>
  <w:style w:type="character" w:customStyle="1" w:styleId="af5">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6">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7">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uiPriority w:val="99"/>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0">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uiPriority w:val="99"/>
  </w:style>
  <w:style w:type="character" w:customStyle="1" w:styleId="aff3">
    <w:name w:val="Тема примечания Знак"/>
    <w:uiPriority w:val="99"/>
    <w:rPr>
      <w:b/>
      <w:bCs/>
    </w:rPr>
  </w:style>
  <w:style w:type="character" w:customStyle="1" w:styleId="aff4">
    <w:name w:val="знак сноски"/>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a">
    <w:name w:val="Основной шрифт"/>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link w:val="affffff3"/>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c">
    <w:name w:val="???????? ????? ??????1"/>
    <w:rPr>
      <w:sz w:val="20"/>
      <w:szCs w:val="20"/>
    </w:rPr>
  </w:style>
  <w:style w:type="character" w:customStyle="1" w:styleId="afffffff0">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c"/>
    <w:link w:val="1ff1"/>
    <w:pPr>
      <w:spacing w:after="120"/>
    </w:pPr>
    <w:rPr>
      <w:sz w:val="28"/>
    </w:rPr>
  </w:style>
  <w:style w:type="paragraph" w:styleId="afffffff9">
    <w:name w:val="List"/>
    <w:basedOn w:val="ac"/>
    <w:uiPriority w:val="99"/>
    <w:pPr>
      <w:tabs>
        <w:tab w:val="left" w:pos="644"/>
      </w:tabs>
      <w:spacing w:before="60" w:after="60"/>
      <w:ind w:left="624" w:hanging="340"/>
    </w:pPr>
    <w:rPr>
      <w:sz w:val="26"/>
    </w:rPr>
  </w:style>
  <w:style w:type="paragraph" w:customStyle="1" w:styleId="2fc">
    <w:name w:val="Название2"/>
    <w:basedOn w:val="ac"/>
    <w:pPr>
      <w:suppressLineNumbers/>
      <w:spacing w:before="120" w:after="120"/>
    </w:pPr>
    <w:rPr>
      <w:rFonts w:cs="Times New Roman CYR"/>
      <w:i/>
      <w:iCs/>
    </w:rPr>
  </w:style>
  <w:style w:type="paragraph" w:customStyle="1" w:styleId="2fd">
    <w:name w:val="Указатель2"/>
    <w:basedOn w:val="ac"/>
    <w:pPr>
      <w:suppressLineNumbers/>
    </w:pPr>
    <w:rPr>
      <w:rFonts w:cs="Times New Roman CYR"/>
    </w:rPr>
  </w:style>
  <w:style w:type="paragraph" w:styleId="1ff2">
    <w:name w:val="toc 1"/>
    <w:aliases w:val="Дисс. Оглавление 1, 1,Стиль таб"/>
    <w:basedOn w:val="ac"/>
    <w:next w:val="ac"/>
    <w:uiPriority w:val="39"/>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c"/>
    <w:link w:val="2fe"/>
    <w:pPr>
      <w:spacing w:line="240" w:lineRule="atLeast"/>
      <w:jc w:val="both"/>
    </w:pPr>
  </w:style>
  <w:style w:type="paragraph" w:styleId="afffffffb">
    <w:name w:val="header"/>
    <w:aliases w:val=" Знак2,ВерхКолонтитул"/>
    <w:basedOn w:val="ac"/>
    <w:pPr>
      <w:tabs>
        <w:tab w:val="center" w:pos="4677"/>
        <w:tab w:val="right" w:pos="9355"/>
      </w:tabs>
      <w:spacing w:line="240" w:lineRule="atLeast"/>
      <w:ind w:firstLine="700"/>
      <w:jc w:val="both"/>
    </w:pPr>
    <w:rPr>
      <w:sz w:val="28"/>
    </w:rPr>
  </w:style>
  <w:style w:type="paragraph" w:customStyle="1" w:styleId="1ff3">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c"/>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2">
    <w:name w:val="Цитата3"/>
    <w:basedOn w:val="ac"/>
    <w:pPr>
      <w:widowControl w:val="0"/>
      <w:spacing w:line="360" w:lineRule="auto"/>
      <w:ind w:left="567" w:right="567"/>
      <w:jc w:val="center"/>
    </w:pPr>
    <w:rPr>
      <w:sz w:val="28"/>
      <w:szCs w:val="20"/>
    </w:rPr>
  </w:style>
  <w:style w:type="paragraph" w:customStyle="1" w:styleId="342">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c"/>
    <w:link w:val="1ff5"/>
    <w:pPr>
      <w:spacing w:before="280" w:after="280"/>
    </w:pPr>
    <w:rPr>
      <w:color w:val="000000"/>
    </w:rPr>
  </w:style>
  <w:style w:type="paragraph" w:customStyle="1" w:styleId="rvps698610">
    <w:name w:val="rvps698610"/>
    <w:basedOn w:val="ac"/>
    <w:pPr>
      <w:spacing w:after="100"/>
      <w:ind w:right="200"/>
    </w:pPr>
  </w:style>
  <w:style w:type="paragraph" w:styleId="3f3">
    <w:name w:val="toc 3"/>
    <w:basedOn w:val="ac"/>
    <w:next w:val="ac"/>
    <w:link w:val="3f4"/>
    <w:pPr>
      <w:widowControl w:val="0"/>
      <w:tabs>
        <w:tab w:val="right" w:leader="dot" w:pos="9061"/>
      </w:tabs>
      <w:spacing w:line="360" w:lineRule="auto"/>
      <w:ind w:left="278" w:firstLine="567"/>
    </w:pPr>
    <w:rPr>
      <w:sz w:val="28"/>
      <w:szCs w:val="20"/>
    </w:rPr>
  </w:style>
  <w:style w:type="paragraph" w:styleId="2ff0">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uiPriority w:val="99"/>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1, Знак Знак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2">
    <w:name w:val="Основной текст 31"/>
    <w:basedOn w:val="ac"/>
    <w:uiPriority w:val="99"/>
    <w:pPr>
      <w:jc w:val="both"/>
    </w:pPr>
    <w:rPr>
      <w:rFonts w:ascii="OpenSymbol" w:hAnsi="OpenSymbol" w:cs="OpenSymbol"/>
      <w:sz w:val="26"/>
      <w:szCs w:val="20"/>
    </w:rPr>
  </w:style>
  <w:style w:type="paragraph" w:customStyle="1" w:styleId="217">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uiPriority w:val="39"/>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c"/>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4">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5">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4">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6">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b">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uiPriority w:val="39"/>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8"/>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uiPriority w:val="9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5">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a">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link w:val="5c"/>
    <w:pPr>
      <w:ind w:left="960"/>
    </w:pPr>
    <w:rPr>
      <w:rFonts w:ascii="IzhTitl" w:hAnsi="IzhTitl" w:cs="IzhTitl"/>
      <w:sz w:val="18"/>
      <w:szCs w:val="18"/>
    </w:rPr>
  </w:style>
  <w:style w:type="paragraph" w:styleId="66">
    <w:name w:val="toc 6"/>
    <w:basedOn w:val="ac"/>
    <w:next w:val="ac"/>
    <w:link w:val="67"/>
    <w:uiPriority w:val="39"/>
    <w:pPr>
      <w:ind w:left="1200"/>
    </w:pPr>
    <w:rPr>
      <w:rFonts w:ascii="IzhTitl" w:hAnsi="IzhTitl" w:cs="IzhTitl"/>
      <w:sz w:val="18"/>
      <w:szCs w:val="18"/>
    </w:rPr>
  </w:style>
  <w:style w:type="paragraph" w:styleId="77">
    <w:name w:val="toc 7"/>
    <w:basedOn w:val="ac"/>
    <w:next w:val="ac"/>
    <w:uiPriority w:val="39"/>
    <w:pPr>
      <w:ind w:left="1440"/>
    </w:pPr>
    <w:rPr>
      <w:rFonts w:ascii="IzhTitl" w:hAnsi="IzhTitl" w:cs="IzhTitl"/>
      <w:sz w:val="18"/>
      <w:szCs w:val="18"/>
    </w:rPr>
  </w:style>
  <w:style w:type="paragraph" w:styleId="93">
    <w:name w:val="toc 9"/>
    <w:basedOn w:val="ac"/>
    <w:next w:val="ac"/>
    <w:uiPriority w:val="39"/>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pPr>
      <w:widowControl w:val="0"/>
      <w:ind w:firstLine="851"/>
      <w:jc w:val="both"/>
    </w:pPr>
    <w:rPr>
      <w:sz w:val="28"/>
      <w:szCs w:val="20"/>
      <w:lang w:val="en-GB"/>
    </w:rPr>
  </w:style>
  <w:style w:type="paragraph" w:customStyle="1" w:styleId="afffffffffffc">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3">
    <w:name w:val="Цитата1"/>
    <w:basedOn w:val="ac"/>
    <w:uiPriority w:val="9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d">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uiPriority w:val="99"/>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d">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d">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f">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uiPriority w:val="9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2">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6">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f0">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2">
    <w:name w:val="Указатель 61"/>
    <w:basedOn w:val="ac"/>
    <w:next w:val="ac"/>
    <w:pPr>
      <w:widowControl w:val="0"/>
      <w:autoSpaceDE w:val="0"/>
      <w:ind w:left="1200" w:hanging="200"/>
    </w:pPr>
    <w:rPr>
      <w:sz w:val="18"/>
      <w:szCs w:val="18"/>
    </w:rPr>
  </w:style>
  <w:style w:type="paragraph" w:customStyle="1" w:styleId="712">
    <w:name w:val="Указатель 71"/>
    <w:basedOn w:val="ac"/>
    <w:next w:val="ac"/>
    <w:pPr>
      <w:widowControl w:val="0"/>
      <w:autoSpaceDE w:val="0"/>
      <w:ind w:left="1400" w:hanging="200"/>
    </w:pPr>
    <w:rPr>
      <w:sz w:val="18"/>
      <w:szCs w:val="18"/>
    </w:rPr>
  </w:style>
  <w:style w:type="paragraph" w:customStyle="1" w:styleId="811">
    <w:name w:val="Указатель 81"/>
    <w:basedOn w:val="ac"/>
    <w:next w:val="ac"/>
    <w:pPr>
      <w:widowControl w:val="0"/>
      <w:autoSpaceDE w:val="0"/>
      <w:ind w:left="1600" w:hanging="200"/>
    </w:pPr>
    <w:rPr>
      <w:sz w:val="18"/>
      <w:szCs w:val="18"/>
    </w:rPr>
  </w:style>
  <w:style w:type="paragraph" w:customStyle="1" w:styleId="911">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uiPriority w:val="99"/>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2">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link w:val="affffffffffffffffa"/>
    <w:uiPriority w:val="99"/>
    <w:pPr>
      <w:spacing w:line="360" w:lineRule="auto"/>
      <w:jc w:val="right"/>
    </w:pPr>
    <w:rPr>
      <w:sz w:val="28"/>
      <w:szCs w:val="20"/>
    </w:rPr>
  </w:style>
  <w:style w:type="paragraph" w:customStyle="1" w:styleId="affffffffffffffffb">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c">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d">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e">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f">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uiPriority w:val="99"/>
    <w:pPr>
      <w:spacing w:before="280" w:after="280"/>
    </w:pPr>
    <w:rPr>
      <w:rFonts w:eastAsia="IzhTitl"/>
    </w:rPr>
  </w:style>
  <w:style w:type="paragraph" w:customStyle="1" w:styleId="msonormalbullet3gif">
    <w:name w:val="msonormalbullet3.gif"/>
    <w:basedOn w:val="ac"/>
    <w:uiPriority w:val="99"/>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uiPriority w:val="99"/>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uiPriority w:val="99"/>
    <w:pPr>
      <w:spacing w:before="280" w:after="280"/>
    </w:pPr>
    <w:rPr>
      <w:rFonts w:eastAsia="IzhTitl"/>
    </w:rPr>
  </w:style>
  <w:style w:type="paragraph" w:customStyle="1" w:styleId="msonormalbullet1gifbullet3gif">
    <w:name w:val="msonormalbullet1gifbullet3.gif"/>
    <w:basedOn w:val="ac"/>
    <w:uiPriority w:val="99"/>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uiPriority w:val="99"/>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0">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1">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2">
    <w:name w:val="Без інтервалів"/>
    <w:basedOn w:val="ac"/>
    <w:rPr>
      <w:lang w:val="uk-UA"/>
    </w:rPr>
  </w:style>
  <w:style w:type="paragraph" w:customStyle="1" w:styleId="afffffffffffffffff3">
    <w:name w:val="Абзац списку"/>
    <w:basedOn w:val="ac"/>
    <w:uiPriority w:val="34"/>
    <w:qFormat/>
    <w:pPr>
      <w:ind w:left="720"/>
    </w:pPr>
    <w:rPr>
      <w:lang w:val="uk-UA"/>
    </w:rPr>
  </w:style>
  <w:style w:type="paragraph" w:customStyle="1" w:styleId="afffffffffffffffff4">
    <w:name w:val="Цитація"/>
    <w:basedOn w:val="ac"/>
    <w:next w:val="ac"/>
    <w:pPr>
      <w:spacing w:before="200"/>
      <w:ind w:left="360" w:right="360"/>
    </w:pPr>
    <w:rPr>
      <w:i/>
      <w:iCs/>
      <w:lang w:val="uk-UA"/>
    </w:rPr>
  </w:style>
  <w:style w:type="paragraph" w:customStyle="1" w:styleId="afffffffffffffffff5">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6">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7">
    <w:name w:val="Лит"/>
    <w:basedOn w:val="ac"/>
    <w:pPr>
      <w:keepNext/>
      <w:keepLines/>
      <w:autoSpaceDE w:val="0"/>
      <w:spacing w:before="240"/>
      <w:jc w:val="center"/>
    </w:pPr>
    <w:rPr>
      <w:caps/>
      <w:sz w:val="28"/>
      <w:szCs w:val="28"/>
    </w:rPr>
  </w:style>
  <w:style w:type="paragraph" w:customStyle="1" w:styleId="afffffffffffffffff8">
    <w:name w:val="текст сноски Знак"/>
    <w:basedOn w:val="ac"/>
    <w:pPr>
      <w:autoSpaceDE w:val="0"/>
      <w:ind w:firstLine="709"/>
      <w:jc w:val="both"/>
    </w:pPr>
    <w:rPr>
      <w:sz w:val="16"/>
      <w:szCs w:val="20"/>
    </w:rPr>
  </w:style>
  <w:style w:type="paragraph" w:customStyle="1" w:styleId="afffffffffffffffff9">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a">
    <w:name w:val="envelope address"/>
    <w:basedOn w:val="ac"/>
    <w:pPr>
      <w:widowControl w:val="0"/>
      <w:ind w:left="2880"/>
    </w:pPr>
    <w:rPr>
      <w:rFonts w:ascii="OpenSymbol" w:hAnsi="OpenSymbol" w:cs="OpenSymbol"/>
    </w:rPr>
  </w:style>
  <w:style w:type="paragraph" w:customStyle="1" w:styleId="11f3">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b">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c">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d">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e">
    <w:name w:val="Обложка"/>
    <w:basedOn w:val="afffffffffffffffffd"/>
    <w:pPr>
      <w:spacing w:line="288" w:lineRule="auto"/>
      <w:ind w:left="0" w:firstLine="0"/>
      <w:jc w:val="center"/>
    </w:pPr>
    <w:rPr>
      <w:rFonts w:ascii="OpenSymbol" w:hAnsi="OpenSymbol" w:cs="OpenSymbol"/>
      <w:spacing w:val="0"/>
    </w:rPr>
  </w:style>
  <w:style w:type="paragraph" w:customStyle="1" w:styleId="affffffffffffffffff">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7">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6">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0">
    <w:name w:val="Подпись к картинке"/>
    <w:basedOn w:val="ac"/>
    <w:link w:val="affffffffffffffffff1"/>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0">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2">
    <w:name w:val="??????? ??????????"/>
    <w:basedOn w:val="afffffff8"/>
    <w:pPr>
      <w:tabs>
        <w:tab w:val="center" w:pos="4536"/>
        <w:tab w:val="right" w:pos="9072"/>
      </w:tabs>
      <w:autoSpaceDE w:val="0"/>
      <w:spacing w:after="0"/>
    </w:pPr>
    <w:rPr>
      <w:szCs w:val="28"/>
    </w:rPr>
  </w:style>
  <w:style w:type="paragraph" w:customStyle="1" w:styleId="affffffffffffffffff3">
    <w:name w:val="????????????"/>
    <w:basedOn w:val="afffffff8"/>
    <w:pPr>
      <w:autoSpaceDE w:val="0"/>
      <w:spacing w:before="240" w:after="0" w:line="480" w:lineRule="auto"/>
      <w:ind w:firstLine="720"/>
      <w:jc w:val="both"/>
    </w:pPr>
    <w:rPr>
      <w:szCs w:val="28"/>
    </w:rPr>
  </w:style>
  <w:style w:type="paragraph" w:customStyle="1" w:styleId="affffffffffffffffff4">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5">
    <w:name w:val="???????? ?????"/>
    <w:basedOn w:val="afffffff8"/>
    <w:pPr>
      <w:autoSpaceDE w:val="0"/>
      <w:spacing w:after="0"/>
    </w:pPr>
    <w:rPr>
      <w:szCs w:val="28"/>
    </w:rPr>
  </w:style>
  <w:style w:type="paragraph" w:customStyle="1" w:styleId="affffffffffffffffff6">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7">
    <w:name w:val="?????? ??????????"/>
    <w:basedOn w:val="afffffff8"/>
    <w:pPr>
      <w:tabs>
        <w:tab w:val="center" w:pos="4153"/>
        <w:tab w:val="right" w:pos="8306"/>
      </w:tabs>
      <w:autoSpaceDE w:val="0"/>
      <w:spacing w:after="0"/>
    </w:pPr>
    <w:rPr>
      <w:szCs w:val="28"/>
    </w:rPr>
  </w:style>
  <w:style w:type="paragraph" w:customStyle="1" w:styleId="1ffffff">
    <w:name w:val="??????? ??????????1"/>
    <w:basedOn w:val="affffffffffffff3"/>
    <w:pPr>
      <w:tabs>
        <w:tab w:val="center" w:pos="4536"/>
        <w:tab w:val="right" w:pos="9072"/>
      </w:tabs>
      <w:overflowPunct/>
      <w:textAlignment w:val="auto"/>
    </w:pPr>
    <w:rPr>
      <w:sz w:val="20"/>
      <w:szCs w:val="20"/>
      <w:lang w:val="ru-RU"/>
    </w:rPr>
  </w:style>
  <w:style w:type="paragraph" w:customStyle="1" w:styleId="1ffffff0">
    <w:name w:val="?????? ??????????1"/>
    <w:basedOn w:val="affffffffffffff3"/>
    <w:pPr>
      <w:tabs>
        <w:tab w:val="center" w:pos="4153"/>
        <w:tab w:val="right" w:pos="8306"/>
      </w:tabs>
      <w:overflowPunct/>
      <w:textAlignment w:val="auto"/>
    </w:pPr>
    <w:rPr>
      <w:sz w:val="20"/>
      <w:szCs w:val="20"/>
      <w:lang w:val="ru-RU"/>
    </w:rPr>
  </w:style>
  <w:style w:type="paragraph" w:customStyle="1" w:styleId="1ffffff1">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2">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pPr>
      <w:widowControl w:val="0"/>
      <w:spacing w:line="360" w:lineRule="auto"/>
      <w:ind w:firstLine="567"/>
      <w:jc w:val="both"/>
    </w:pPr>
    <w:rPr>
      <w:sz w:val="28"/>
      <w:szCs w:val="28"/>
    </w:rPr>
  </w:style>
  <w:style w:type="paragraph" w:customStyle="1" w:styleId="1ffffff2">
    <w:name w:val="заголовок дисера 1"/>
    <w:basedOn w:val="afffffffffffffffff1"/>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c"/>
    <w:pPr>
      <w:widowControl w:val="0"/>
      <w:spacing w:line="360" w:lineRule="auto"/>
      <w:ind w:firstLine="567"/>
      <w:jc w:val="center"/>
    </w:pPr>
    <w:rPr>
      <w:b/>
      <w:sz w:val="28"/>
      <w:szCs w:val="20"/>
      <w:lang w:val="uk-UA"/>
    </w:rPr>
  </w:style>
  <w:style w:type="paragraph" w:customStyle="1" w:styleId="affffffffffffffffffd">
    <w:name w:val="Переменные"/>
    <w:basedOn w:val="afffffff8"/>
    <w:uiPriority w:val="99"/>
    <w:pPr>
      <w:tabs>
        <w:tab w:val="left" w:pos="482"/>
      </w:tabs>
      <w:spacing w:after="0" w:line="336" w:lineRule="auto"/>
      <w:ind w:left="482" w:hanging="482"/>
      <w:jc w:val="both"/>
    </w:pPr>
    <w:rPr>
      <w:sz w:val="18"/>
      <w:szCs w:val="18"/>
      <w:lang w:val="uk-UA"/>
    </w:rPr>
  </w:style>
  <w:style w:type="paragraph" w:customStyle="1" w:styleId="affffffffffffffffffe">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
    <w:name w:val="Листинг программы"/>
    <w:uiPriority w:val="99"/>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0">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c"/>
    <w:pPr>
      <w:ind w:firstLine="425"/>
      <w:jc w:val="both"/>
    </w:pPr>
    <w:rPr>
      <w:sz w:val="28"/>
      <w:szCs w:val="28"/>
    </w:rPr>
  </w:style>
  <w:style w:type="paragraph" w:customStyle="1" w:styleId="21f0">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2">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3">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4">
    <w:name w:val="Памятник"/>
    <w:basedOn w:val="ac"/>
    <w:next w:val="ac"/>
    <w:pPr>
      <w:spacing w:line="360" w:lineRule="auto"/>
      <w:jc w:val="both"/>
    </w:pPr>
    <w:rPr>
      <w:sz w:val="28"/>
      <w:szCs w:val="20"/>
      <w:lang w:val="uk-UA"/>
    </w:rPr>
  </w:style>
  <w:style w:type="paragraph" w:customStyle="1" w:styleId="afffffffffffffffffff5">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6">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a"/>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uiPriority w:val="99"/>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3">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c">
    <w:name w:val="Основний А"/>
    <w:basedOn w:val="ac"/>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e">
    <w:name w:val="Дисертация"/>
    <w:basedOn w:val="ac"/>
    <w:pPr>
      <w:spacing w:line="360" w:lineRule="auto"/>
      <w:ind w:firstLine="709"/>
      <w:jc w:val="both"/>
    </w:pPr>
    <w:rPr>
      <w:sz w:val="28"/>
      <w:szCs w:val="28"/>
    </w:rPr>
  </w:style>
  <w:style w:type="paragraph" w:customStyle="1" w:styleId="affffffffffffffffffff">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uiPriority w:val="99"/>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c"/>
    <w:pPr>
      <w:widowControl w:val="0"/>
      <w:shd w:val="clear" w:color="auto" w:fill="FFFFFF"/>
      <w:spacing w:after="240" w:line="0" w:lineRule="atLeast"/>
    </w:pPr>
    <w:rPr>
      <w:b/>
      <w:bCs/>
      <w:spacing w:val="80"/>
      <w:sz w:val="32"/>
      <w:szCs w:val="32"/>
    </w:rPr>
  </w:style>
  <w:style w:type="paragraph" w:customStyle="1" w:styleId="343">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1">
    <w:name w:val="Светлана"/>
    <w:basedOn w:val="ac"/>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d"/>
    <w:semiHidden/>
    <w:rsid w:val="00B46023"/>
    <w:rPr>
      <w:rFonts w:ascii="Garamond" w:eastAsia="Garamond" w:hAnsi="Garamond" w:cs="Garamond"/>
      <w:sz w:val="24"/>
      <w:szCs w:val="24"/>
      <w:lang w:eastAsia="ar-SA"/>
    </w:rPr>
  </w:style>
  <w:style w:type="paragraph" w:styleId="affffffffffffffffffff5">
    <w:name w:val="caption"/>
    <w:basedOn w:val="ac"/>
    <w:next w:val="ac"/>
    <w:link w:val="affffffffffffffffffff6"/>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aliases w:val="Текст загальний"/>
    <w:basedOn w:val="ac"/>
    <w:link w:val="225"/>
    <w:unhideWhenUsed/>
    <w:rsid w:val="00524D1A"/>
    <w:pPr>
      <w:spacing w:after="120" w:line="480" w:lineRule="auto"/>
    </w:pPr>
  </w:style>
  <w:style w:type="character" w:customStyle="1" w:styleId="225">
    <w:name w:val="Основной текст 2 Знак2"/>
    <w:aliases w:val="Текст загальний Знак1"/>
    <w:basedOn w:val="ad"/>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aliases w:val="ftref,Знак сноски-FN,Знак сноски 1"/>
    <w:basedOn w:val="ad"/>
    <w:uiPriority w:val="99"/>
    <w:rsid w:val="00524D1A"/>
    <w:rPr>
      <w:vertAlign w:val="superscript"/>
    </w:rPr>
  </w:style>
  <w:style w:type="character" w:styleId="affffffffffffffffffff8">
    <w:name w:val="annotation reference"/>
    <w:basedOn w:val="ad"/>
    <w:uiPriority w:val="99"/>
    <w:rsid w:val="00524D1A"/>
    <w:rPr>
      <w:sz w:val="16"/>
    </w:rPr>
  </w:style>
  <w:style w:type="paragraph" w:styleId="aff2">
    <w:name w:val="annotation text"/>
    <w:basedOn w:val="ac"/>
    <w:link w:val="aff1"/>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9">
    <w:name w:val="endnote reference"/>
    <w:basedOn w:val="ad"/>
    <w:semiHidden/>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a">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d"/>
    <w:rsid w:val="004102F1"/>
    <w:rPr>
      <w:sz w:val="16"/>
      <w:szCs w:val="16"/>
    </w:rPr>
  </w:style>
  <w:style w:type="character" w:customStyle="1" w:styleId="editsection8">
    <w:name w:val="editsection8"/>
    <w:basedOn w:val="ad"/>
    <w:rsid w:val="004102F1"/>
    <w:rPr>
      <w:b w:val="0"/>
      <w:bCs w:val="0"/>
      <w:sz w:val="18"/>
      <w:szCs w:val="18"/>
    </w:rPr>
  </w:style>
  <w:style w:type="character" w:customStyle="1" w:styleId="editsection9">
    <w:name w:val="editsection9"/>
    <w:basedOn w:val="ad"/>
    <w:rsid w:val="004102F1"/>
    <w:rPr>
      <w:b w:val="0"/>
      <w:bCs w:val="0"/>
      <w:sz w:val="21"/>
      <w:szCs w:val="21"/>
    </w:rPr>
  </w:style>
  <w:style w:type="character" w:customStyle="1" w:styleId="editsection1">
    <w:name w:val="editsection1"/>
    <w:basedOn w:val="ad"/>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c"/>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c"/>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c"/>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d"/>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c"/>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d"/>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d"/>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c"/>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c"/>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c"/>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c"/>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c"/>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a"/>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d"/>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c"/>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d"/>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d"/>
    <w:rsid w:val="00FB5208"/>
    <w:rPr>
      <w:sz w:val="24"/>
      <w:szCs w:val="24"/>
      <w:lang w:val="uk-UA" w:eastAsia="ru-RU" w:bidi="ar-SA"/>
    </w:rPr>
  </w:style>
  <w:style w:type="character" w:customStyle="1" w:styleId="s14bb">
    <w:name w:val="s14b b"/>
    <w:basedOn w:val="ad"/>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d"/>
    <w:rsid w:val="00FB5208"/>
    <w:rPr>
      <w:rFonts w:ascii="Verdana" w:hAnsi="Verdana" w:hint="default"/>
      <w:b/>
      <w:bCs/>
      <w:color w:val="FF0000"/>
      <w:sz w:val="21"/>
      <w:szCs w:val="21"/>
    </w:rPr>
  </w:style>
  <w:style w:type="character" w:customStyle="1" w:styleId="bigheadline1">
    <w:name w:val="bigheadline1"/>
    <w:basedOn w:val="ad"/>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d"/>
    <w:rsid w:val="00FB5208"/>
    <w:rPr>
      <w:rFonts w:ascii="Arial" w:hAnsi="Arial" w:cs="Arial" w:hint="default"/>
      <w:sz w:val="19"/>
      <w:szCs w:val="19"/>
    </w:rPr>
  </w:style>
  <w:style w:type="character" w:customStyle="1" w:styleId="inside-head1">
    <w:name w:val="inside-head1"/>
    <w:basedOn w:val="ad"/>
    <w:rsid w:val="00FB5208"/>
    <w:rPr>
      <w:rFonts w:ascii="Times New Roman" w:hAnsi="Times New Roman" w:cs="Times New Roman" w:hint="default"/>
      <w:b/>
      <w:bCs/>
      <w:sz w:val="36"/>
      <w:szCs w:val="36"/>
    </w:rPr>
  </w:style>
  <w:style w:type="paragraph" w:customStyle="1" w:styleId="inside-copy">
    <w:name w:val="inside-copy"/>
    <w:basedOn w:val="ac"/>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d"/>
    <w:rsid w:val="00FB5208"/>
  </w:style>
  <w:style w:type="character" w:customStyle="1" w:styleId="subhed">
    <w:name w:val="subhed"/>
    <w:basedOn w:val="ad"/>
    <w:rsid w:val="00FB5208"/>
  </w:style>
  <w:style w:type="character" w:customStyle="1" w:styleId="allbold1">
    <w:name w:val="allbold1"/>
    <w:basedOn w:val="ad"/>
    <w:rsid w:val="00FB5208"/>
    <w:rPr>
      <w:rFonts w:ascii="Arial" w:hAnsi="Arial" w:cs="Arial" w:hint="default"/>
      <w:b/>
      <w:bCs/>
      <w:color w:val="000000"/>
      <w:sz w:val="14"/>
      <w:szCs w:val="14"/>
    </w:rPr>
  </w:style>
  <w:style w:type="paragraph" w:customStyle="1" w:styleId="132">
    <w:name w:val="Заголовок 13"/>
    <w:basedOn w:val="ac"/>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c"/>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d"/>
    <w:rsid w:val="00FB5208"/>
    <w:rPr>
      <w:color w:val="000099"/>
    </w:rPr>
  </w:style>
  <w:style w:type="character" w:customStyle="1" w:styleId="cald-guideword">
    <w:name w:val="cald-guideword"/>
    <w:basedOn w:val="ad"/>
    <w:rsid w:val="00FB5208"/>
  </w:style>
  <w:style w:type="character" w:customStyle="1" w:styleId="def-classification">
    <w:name w:val="def-classification"/>
    <w:basedOn w:val="ad"/>
    <w:rsid w:val="00FB5208"/>
  </w:style>
  <w:style w:type="character" w:customStyle="1" w:styleId="cald-definition">
    <w:name w:val="cald-definition"/>
    <w:basedOn w:val="ad"/>
    <w:rsid w:val="00FB5208"/>
  </w:style>
  <w:style w:type="character" w:customStyle="1" w:styleId="resultbodyblack1">
    <w:name w:val="resultbodyblack1"/>
    <w:basedOn w:val="ad"/>
    <w:rsid w:val="00FB5208"/>
    <w:rPr>
      <w:rFonts w:ascii="Verdana" w:hAnsi="Verdana" w:hint="default"/>
      <w:b/>
      <w:bCs/>
      <w:color w:val="000000"/>
      <w:sz w:val="22"/>
      <w:szCs w:val="22"/>
    </w:rPr>
  </w:style>
  <w:style w:type="paragraph" w:customStyle="1" w:styleId="textbodyblack">
    <w:name w:val="textbodyblack"/>
    <w:basedOn w:val="ac"/>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d"/>
    <w:rsid w:val="00FB5208"/>
    <w:rPr>
      <w:rFonts w:ascii="Verdana" w:hAnsi="Verdana" w:hint="default"/>
      <w:b/>
      <w:bCs/>
      <w:color w:val="336699"/>
      <w:sz w:val="15"/>
      <w:szCs w:val="15"/>
    </w:rPr>
  </w:style>
  <w:style w:type="character" w:customStyle="1" w:styleId="headline1">
    <w:name w:val="headline1"/>
    <w:basedOn w:val="ad"/>
    <w:rsid w:val="00FB5208"/>
    <w:rPr>
      <w:rFonts w:ascii="Arial" w:hAnsi="Arial" w:cs="Arial" w:hint="default"/>
      <w:b/>
      <w:bCs/>
      <w:strike w:val="0"/>
      <w:dstrike w:val="0"/>
      <w:color w:val="333333"/>
      <w:sz w:val="30"/>
      <w:szCs w:val="30"/>
      <w:u w:val="none"/>
      <w:effect w:val="none"/>
    </w:rPr>
  </w:style>
  <w:style w:type="paragraph" w:customStyle="1" w:styleId="fp">
    <w:name w:val="fp"/>
    <w:basedOn w:val="ac"/>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
    <w:uiPriority w:val="99"/>
    <w:semiHidden/>
    <w:unhideWhenUsed/>
    <w:rsid w:val="0001496C"/>
  </w:style>
  <w:style w:type="numbering" w:customStyle="1" w:styleId="2fffff0">
    <w:name w:val="Нет списка2"/>
    <w:next w:val="af"/>
    <w:uiPriority w:val="99"/>
    <w:semiHidden/>
    <w:unhideWhenUsed/>
    <w:rsid w:val="00A814A4"/>
  </w:style>
  <w:style w:type="paragraph" w:customStyle="1" w:styleId="3ffc">
    <w:name w:val="Основной текст с отступом3"/>
    <w:basedOn w:val="ac"/>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c"/>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d"/>
    <w:rsid w:val="00FE1A62"/>
  </w:style>
  <w:style w:type="character" w:customStyle="1" w:styleId="small-text1">
    <w:name w:val="small-text1"/>
    <w:basedOn w:val="ad"/>
    <w:rsid w:val="00FE1A62"/>
    <w:rPr>
      <w:rFonts w:ascii="Arial" w:hAnsi="Arial" w:cs="Arial"/>
      <w:color w:val="000000"/>
      <w:sz w:val="20"/>
      <w:szCs w:val="20"/>
    </w:rPr>
  </w:style>
  <w:style w:type="paragraph" w:customStyle="1" w:styleId="Example1">
    <w:name w:val="Example 1"/>
    <w:basedOn w:val="ac"/>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d"/>
    <w:rsid w:val="00FE1A62"/>
    <w:rPr>
      <w:rFonts w:ascii="Verdana" w:hAnsi="Verdana"/>
      <w:color w:val="000000"/>
      <w:sz w:val="19"/>
      <w:szCs w:val="19"/>
    </w:rPr>
  </w:style>
  <w:style w:type="character" w:customStyle="1" w:styleId="pagetitle1">
    <w:name w:val="pagetitle1"/>
    <w:basedOn w:val="ad"/>
    <w:rsid w:val="00FE1A62"/>
    <w:rPr>
      <w:rFonts w:ascii="Arial" w:hAnsi="Arial" w:cs="Arial"/>
      <w:color w:val="000000"/>
      <w:sz w:val="23"/>
      <w:szCs w:val="23"/>
    </w:rPr>
  </w:style>
  <w:style w:type="character" w:customStyle="1" w:styleId="pagesubtitle1">
    <w:name w:val="pagesubtitle1"/>
    <w:basedOn w:val="ad"/>
    <w:rsid w:val="00FE1A62"/>
    <w:rPr>
      <w:rFonts w:ascii="Verdana" w:hAnsi="Verdana"/>
      <w:b/>
      <w:bCs/>
      <w:color w:val="000000"/>
      <w:sz w:val="13"/>
      <w:szCs w:val="13"/>
    </w:rPr>
  </w:style>
  <w:style w:type="character" w:customStyle="1" w:styleId="section1">
    <w:name w:val="section1"/>
    <w:basedOn w:val="ad"/>
    <w:rsid w:val="00FE1A62"/>
    <w:rPr>
      <w:rFonts w:ascii="Verdana" w:hAnsi="Verdana"/>
      <w:b/>
      <w:bCs/>
      <w:color w:val="000000"/>
      <w:sz w:val="24"/>
      <w:szCs w:val="24"/>
    </w:rPr>
  </w:style>
  <w:style w:type="character" w:customStyle="1" w:styleId="gift1">
    <w:name w:val="gift1"/>
    <w:basedOn w:val="ad"/>
    <w:rsid w:val="00FE1A62"/>
    <w:rPr>
      <w:rFonts w:ascii="Arial" w:hAnsi="Arial" w:cs="Arial"/>
      <w:b/>
      <w:bCs/>
      <w:color w:val="auto"/>
      <w:spacing w:val="13"/>
      <w:sz w:val="24"/>
      <w:szCs w:val="24"/>
    </w:rPr>
  </w:style>
  <w:style w:type="paragraph" w:customStyle="1" w:styleId="contactnew">
    <w:name w:val="contact_new"/>
    <w:basedOn w:val="ac"/>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c"/>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c"/>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d"/>
    <w:rsid w:val="00FE1A62"/>
    <w:rPr>
      <w:rFonts w:ascii="Verdana" w:hAnsi="Verdana"/>
      <w:color w:val="auto"/>
      <w:sz w:val="20"/>
      <w:szCs w:val="20"/>
      <w:u w:val="none"/>
      <w:effect w:val="none"/>
    </w:rPr>
  </w:style>
  <w:style w:type="character" w:customStyle="1" w:styleId="7c">
    <w:name w:val="Гиперссылка7"/>
    <w:basedOn w:val="ad"/>
    <w:rsid w:val="00FE1A62"/>
    <w:rPr>
      <w:rFonts w:ascii="Verdana" w:hAnsi="Verdana"/>
      <w:color w:val="auto"/>
      <w:sz w:val="20"/>
      <w:szCs w:val="20"/>
      <w:u w:val="none"/>
      <w:effect w:val="none"/>
    </w:rPr>
  </w:style>
  <w:style w:type="character" w:customStyle="1" w:styleId="toplinks1">
    <w:name w:val="top_links1"/>
    <w:basedOn w:val="ad"/>
    <w:rsid w:val="00FE1A62"/>
    <w:rPr>
      <w:b/>
      <w:bCs/>
      <w:caps/>
      <w:smallCaps/>
      <w:color w:val="auto"/>
      <w:sz w:val="22"/>
      <w:szCs w:val="22"/>
    </w:rPr>
  </w:style>
  <w:style w:type="character" w:customStyle="1" w:styleId="invisible1">
    <w:name w:val="invisible1"/>
    <w:basedOn w:val="ad"/>
    <w:rsid w:val="00FE1A62"/>
    <w:rPr>
      <w:vanish/>
    </w:rPr>
  </w:style>
  <w:style w:type="character" w:customStyle="1" w:styleId="infohead1">
    <w:name w:val="info_head1"/>
    <w:basedOn w:val="ad"/>
    <w:rsid w:val="00FE1A62"/>
    <w:rPr>
      <w:b/>
      <w:bCs/>
      <w:color w:val="auto"/>
      <w:sz w:val="24"/>
      <w:szCs w:val="24"/>
    </w:rPr>
  </w:style>
  <w:style w:type="character" w:customStyle="1" w:styleId="lineheight1">
    <w:name w:val="lineheight1"/>
    <w:basedOn w:val="ad"/>
    <w:rsid w:val="00FE1A62"/>
  </w:style>
  <w:style w:type="character" w:customStyle="1" w:styleId="newshead1">
    <w:name w:val="news_head1"/>
    <w:basedOn w:val="ad"/>
    <w:rsid w:val="00FE1A62"/>
    <w:rPr>
      <w:b/>
      <w:bCs/>
      <w:color w:val="FFFFFF"/>
      <w:sz w:val="24"/>
      <w:szCs w:val="24"/>
    </w:rPr>
  </w:style>
  <w:style w:type="character" w:customStyle="1" w:styleId="newssubhead1">
    <w:name w:val="news_sub_head1"/>
    <w:basedOn w:val="ad"/>
    <w:rsid w:val="00FE1A62"/>
    <w:rPr>
      <w:b/>
      <w:bCs/>
      <w:color w:val="auto"/>
      <w:sz w:val="24"/>
      <w:szCs w:val="24"/>
    </w:rPr>
  </w:style>
  <w:style w:type="character" w:customStyle="1" w:styleId="newstext1">
    <w:name w:val="news_text1"/>
    <w:basedOn w:val="ad"/>
    <w:rsid w:val="00FE1A62"/>
    <w:rPr>
      <w:color w:val="FFFFFF"/>
      <w:sz w:val="24"/>
      <w:szCs w:val="24"/>
    </w:rPr>
  </w:style>
  <w:style w:type="character" w:customStyle="1" w:styleId="bigbluelink1">
    <w:name w:val="big_blue_link1"/>
    <w:basedOn w:val="ad"/>
    <w:rsid w:val="00FE1A62"/>
    <w:rPr>
      <w:b/>
      <w:bCs/>
      <w:color w:val="auto"/>
      <w:sz w:val="42"/>
      <w:szCs w:val="42"/>
    </w:rPr>
  </w:style>
  <w:style w:type="character" w:customStyle="1" w:styleId="rotatetxt1">
    <w:name w:val="rotatetxt1"/>
    <w:basedOn w:val="ad"/>
    <w:rsid w:val="00FE1A62"/>
    <w:rPr>
      <w:rFonts w:ascii="Verdana" w:hAnsi="Verdana"/>
      <w:color w:val="auto"/>
      <w:sz w:val="19"/>
      <w:szCs w:val="19"/>
    </w:rPr>
  </w:style>
  <w:style w:type="character" w:customStyle="1" w:styleId="smallbluelink1">
    <w:name w:val="small_blue_link1"/>
    <w:basedOn w:val="ad"/>
    <w:rsid w:val="00FE1A62"/>
    <w:rPr>
      <w:color w:val="auto"/>
      <w:sz w:val="25"/>
      <w:szCs w:val="25"/>
    </w:rPr>
  </w:style>
  <w:style w:type="character" w:customStyle="1" w:styleId="footertext1">
    <w:name w:val="footer_text1"/>
    <w:basedOn w:val="ad"/>
    <w:rsid w:val="00FE1A62"/>
    <w:rPr>
      <w:rFonts w:ascii="Arial" w:hAnsi="Arial" w:cs="Arial"/>
      <w:color w:val="FFFFFF"/>
      <w:sz w:val="17"/>
      <w:szCs w:val="17"/>
    </w:rPr>
  </w:style>
  <w:style w:type="paragraph" w:customStyle="1" w:styleId="journaltitles">
    <w:name w:val="journaltitles"/>
    <w:basedOn w:val="ac"/>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d"/>
    <w:rsid w:val="00FE1A62"/>
    <w:rPr>
      <w:rFonts w:ascii="Arial" w:hAnsi="Arial" w:cs="Arial"/>
      <w:color w:val="000000"/>
      <w:sz w:val="16"/>
      <w:szCs w:val="16"/>
    </w:rPr>
  </w:style>
  <w:style w:type="character" w:customStyle="1" w:styleId="maintext1">
    <w:name w:val="maintext1"/>
    <w:basedOn w:val="ad"/>
    <w:rsid w:val="00FE1A62"/>
    <w:rPr>
      <w:rFonts w:ascii="Arial" w:hAnsi="Arial" w:cs="Arial"/>
      <w:color w:val="000000"/>
      <w:sz w:val="18"/>
      <w:szCs w:val="18"/>
    </w:rPr>
  </w:style>
  <w:style w:type="paragraph" w:customStyle="1" w:styleId="default0">
    <w:name w:val="default"/>
    <w:basedOn w:val="ac"/>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
    <w:uiPriority w:val="99"/>
    <w:semiHidden/>
    <w:unhideWhenUsed/>
    <w:rsid w:val="00267173"/>
  </w:style>
  <w:style w:type="paragraph" w:customStyle="1" w:styleId="2fffff1">
    <w:name w:val="Текст выноски2"/>
    <w:basedOn w:val="ac"/>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d"/>
    <w:rsid w:val="00292B3F"/>
    <w:rPr>
      <w:rFonts w:ascii="Arial" w:hAnsi="Arial" w:cs="Arial" w:hint="default"/>
      <w:b/>
      <w:bCs/>
      <w:color w:val="990000"/>
      <w:sz w:val="21"/>
      <w:szCs w:val="21"/>
    </w:rPr>
  </w:style>
  <w:style w:type="paragraph" w:customStyle="1" w:styleId="14pt2">
    <w:name w:val="Стиль Текст + 14 pt"/>
    <w:basedOn w:val="ac"/>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d"/>
    <w:rsid w:val="00937513"/>
    <w:rPr>
      <w:sz w:val="24"/>
      <w:szCs w:val="24"/>
      <w:lang w:val="ru-RU" w:eastAsia="ru-RU"/>
    </w:rPr>
  </w:style>
  <w:style w:type="character" w:customStyle="1" w:styleId="14pt3">
    <w:name w:val="Стиль Текст + 14 pt Знак"/>
    <w:basedOn w:val="ad"/>
    <w:locked/>
    <w:rsid w:val="00314A13"/>
    <w:rPr>
      <w:sz w:val="28"/>
      <w:szCs w:val="28"/>
      <w:lang w:val="ru-RU" w:eastAsia="ru-RU" w:bidi="ar-SA"/>
    </w:rPr>
  </w:style>
  <w:style w:type="character" w:customStyle="1" w:styleId="14pt4">
    <w:name w:val="Стиль Текст + 14 pt Знак Знак"/>
    <w:basedOn w:val="ad"/>
    <w:locked/>
    <w:rsid w:val="00314A13"/>
    <w:rPr>
      <w:sz w:val="28"/>
      <w:szCs w:val="28"/>
      <w:lang w:val="ru-RU" w:eastAsia="ru-RU" w:bidi="ar-SA"/>
    </w:rPr>
  </w:style>
  <w:style w:type="character" w:customStyle="1" w:styleId="133">
    <w:name w:val="Знак Знак13"/>
    <w:basedOn w:val="ad"/>
    <w:locked/>
    <w:rsid w:val="00314A13"/>
    <w:rPr>
      <w:i/>
      <w:iCs/>
      <w:sz w:val="28"/>
      <w:szCs w:val="28"/>
      <w:lang w:val="uk-UA" w:eastAsia="ru-RU" w:bidi="ar-SA"/>
    </w:rPr>
  </w:style>
  <w:style w:type="character" w:customStyle="1" w:styleId="normal10">
    <w:name w:val="normal1"/>
    <w:basedOn w:val="ad"/>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c"/>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
    <w:uiPriority w:val="99"/>
    <w:semiHidden/>
    <w:unhideWhenUsed/>
    <w:rsid w:val="0039380B"/>
  </w:style>
  <w:style w:type="paragraph" w:customStyle="1" w:styleId="260">
    <w:name w:val="Основной текст 26"/>
    <w:basedOn w:val="ac"/>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
    <w:uiPriority w:val="99"/>
    <w:semiHidden/>
    <w:unhideWhenUsed/>
    <w:rsid w:val="00BA3A4E"/>
  </w:style>
  <w:style w:type="paragraph" w:customStyle="1" w:styleId="160">
    <w:name w:val="Основной текст16"/>
    <w:basedOn w:val="ac"/>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d"/>
    <w:rsid w:val="00E3373F"/>
    <w:rPr>
      <w:rFonts w:ascii="Verdana" w:hAnsi="Verdana" w:hint="default"/>
      <w:b/>
      <w:bCs/>
      <w:sz w:val="21"/>
      <w:szCs w:val="21"/>
    </w:rPr>
  </w:style>
  <w:style w:type="paragraph" w:customStyle="1" w:styleId="paper1">
    <w:name w:val="paper1"/>
    <w:basedOn w:val="ac"/>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c"/>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c"/>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d"/>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c"/>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d"/>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c"/>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c"/>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d"/>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a"/>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c"/>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d"/>
    <w:rsid w:val="007B0B78"/>
  </w:style>
  <w:style w:type="character" w:customStyle="1" w:styleId="afffffffffffffffffffff5">
    <w:name w:val="Обычный абзац"/>
    <w:basedOn w:val="ad"/>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c"/>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c"/>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locked/>
    <w:rsid w:val="0010053C"/>
    <w:rPr>
      <w:sz w:val="21"/>
      <w:shd w:val="clear" w:color="auto" w:fill="FFFFFF"/>
    </w:rPr>
  </w:style>
  <w:style w:type="paragraph" w:customStyle="1" w:styleId="afffffffffffffffffffff9">
    <w:name w:val="Основний текст"/>
    <w:basedOn w:val="ac"/>
    <w:link w:val="afffffffffffffffffffff8"/>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e"/>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c"/>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c"/>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d"/>
    <w:rsid w:val="000071A8"/>
  </w:style>
  <w:style w:type="paragraph" w:customStyle="1" w:styleId="articleauthorname">
    <w:name w:val="articleauthorname"/>
    <w:basedOn w:val="ac"/>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d"/>
    <w:rsid w:val="000071A8"/>
  </w:style>
  <w:style w:type="character" w:customStyle="1" w:styleId="article-author">
    <w:name w:val="article-author"/>
    <w:basedOn w:val="ad"/>
    <w:rsid w:val="000071A8"/>
  </w:style>
  <w:style w:type="character" w:customStyle="1" w:styleId="orange1">
    <w:name w:val="orange1"/>
    <w:basedOn w:val="ad"/>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d"/>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c"/>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d"/>
    <w:rsid w:val="004A5A83"/>
  </w:style>
  <w:style w:type="character" w:customStyle="1" w:styleId="nobr">
    <w:name w:val="nobr"/>
    <w:basedOn w:val="ad"/>
    <w:rsid w:val="004A5A83"/>
  </w:style>
  <w:style w:type="paragraph" w:customStyle="1" w:styleId="ListParagraph1">
    <w:name w:val="List Paragraph1"/>
    <w:basedOn w:val="ac"/>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c"/>
    <w:next w:val="ac"/>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c"/>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c"/>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c"/>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c"/>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1">
    <w:name w:val="Подпись к картинке_"/>
    <w:link w:val="affffffffffffffffff0"/>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a">
    <w:name w:val="Подпись к таблице_"/>
    <w:link w:val="affffffffffffffff9"/>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c"/>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c"/>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c"/>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c"/>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c"/>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c"/>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c"/>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c"/>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c"/>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c"/>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c"/>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c"/>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c"/>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c"/>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c"/>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c"/>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c"/>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c"/>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c"/>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c"/>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c"/>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c"/>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c"/>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d"/>
    <w:rsid w:val="003A3D03"/>
  </w:style>
  <w:style w:type="paragraph" w:customStyle="1" w:styleId="4ff8">
    <w:name w:val="4"/>
    <w:aliases w:val="&amp;#231,&amp;#224,&amp;#227,&amp;#238,&amp;#235,&amp;#226,&amp;#234"/>
    <w:basedOn w:val="ac"/>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d"/>
    <w:rsid w:val="003A3D03"/>
  </w:style>
  <w:style w:type="character" w:customStyle="1" w:styleId="75pt3">
    <w:name w:val="75pt"/>
    <w:basedOn w:val="ad"/>
    <w:rsid w:val="003A3D03"/>
  </w:style>
  <w:style w:type="character" w:customStyle="1" w:styleId="constantia12pt40">
    <w:name w:val="constantia12pt40"/>
    <w:basedOn w:val="ad"/>
    <w:rsid w:val="003A3D03"/>
  </w:style>
  <w:style w:type="character" w:customStyle="1" w:styleId="9pt2">
    <w:name w:val="9pt"/>
    <w:basedOn w:val="ad"/>
    <w:rsid w:val="003A3D03"/>
  </w:style>
  <w:style w:type="character" w:customStyle="1" w:styleId="a00">
    <w:name w:val="a0"/>
    <w:basedOn w:val="ad"/>
    <w:rsid w:val="003A3D03"/>
  </w:style>
  <w:style w:type="paragraph" w:styleId="3">
    <w:name w:val="List Number 3"/>
    <w:basedOn w:val="ac"/>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d"/>
    <w:rsid w:val="004313DD"/>
    <w:rPr>
      <w:sz w:val="24"/>
      <w:lang w:val="uk-UA" w:eastAsia="ru-RU" w:bidi="ar-SA"/>
    </w:rPr>
  </w:style>
  <w:style w:type="character" w:customStyle="1" w:styleId="affffffffffffffffffffff0">
    <w:name w:val="Основной текст Знак Знак Знак"/>
    <w:basedOn w:val="ad"/>
    <w:rsid w:val="004313DD"/>
    <w:rPr>
      <w:b/>
      <w:sz w:val="36"/>
      <w:szCs w:val="36"/>
      <w:lang w:val="ru-RU" w:eastAsia="ru-RU" w:bidi="ar-SA"/>
    </w:rPr>
  </w:style>
  <w:style w:type="character" w:customStyle="1" w:styleId="BodyTextIndent210">
    <w:name w:val="Body Text Indent 2 Знак Знак1"/>
    <w:basedOn w:val="ad"/>
    <w:rsid w:val="004313DD"/>
    <w:rPr>
      <w:sz w:val="24"/>
      <w:szCs w:val="24"/>
      <w:lang w:val="uk-UA" w:eastAsia="ru-RU" w:bidi="ar-SA"/>
    </w:rPr>
  </w:style>
  <w:style w:type="paragraph" w:customStyle="1" w:styleId="263">
    <w:name w:val="Основной текст с отступом 26"/>
    <w:basedOn w:val="ac"/>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c"/>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d"/>
    <w:rsid w:val="005C0E6E"/>
  </w:style>
  <w:style w:type="character" w:customStyle="1" w:styleId="date4">
    <w:name w:val="date4"/>
    <w:basedOn w:val="ad"/>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c"/>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c"/>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c"/>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c"/>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c"/>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c"/>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c"/>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c"/>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c"/>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d"/>
    <w:rsid w:val="00886B4E"/>
  </w:style>
  <w:style w:type="paragraph" w:customStyle="1" w:styleId="affffffffffffffffffffff4">
    <w:name w:val="Знак Знак Знак Знак Знак Знак Знак Знак Знак Знак Знак Знак"/>
    <w:basedOn w:val="ac"/>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c"/>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c"/>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c"/>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c"/>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c"/>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d"/>
    <w:rsid w:val="00886B4E"/>
  </w:style>
  <w:style w:type="paragraph" w:customStyle="1" w:styleId="leftauthor">
    <w:name w:val="left_author"/>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d"/>
    <w:rsid w:val="00886B4E"/>
  </w:style>
  <w:style w:type="character" w:customStyle="1" w:styleId="affffffffffffffffffffff9">
    <w:name w:val="назначение"/>
    <w:basedOn w:val="ad"/>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a">
    <w:name w:val="Normal Indent"/>
    <w:basedOn w:val="ac"/>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8"/>
    <w:next w:val="affffffffffffffff8"/>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d"/>
    <w:rsid w:val="00886B4E"/>
  </w:style>
  <w:style w:type="paragraph" w:customStyle="1" w:styleId="CharChar1CharChar1CharChar">
    <w:name w:val="Char Char Знак Знак1 Char Char1 Знак Знак Char Char"/>
    <w:basedOn w:val="ac"/>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d"/>
    <w:rsid w:val="00886B4E"/>
  </w:style>
  <w:style w:type="character" w:customStyle="1" w:styleId="y5blacky5bg">
    <w:name w:val="y5_black y5_bg"/>
    <w:basedOn w:val="ad"/>
    <w:rsid w:val="00886B4E"/>
  </w:style>
  <w:style w:type="character" w:customStyle="1" w:styleId="url">
    <w:name w:val="url"/>
    <w:basedOn w:val="ad"/>
    <w:rsid w:val="00886B4E"/>
  </w:style>
  <w:style w:type="paragraph" w:customStyle="1" w:styleId="bodytext2">
    <w:name w:val="bodytext2"/>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c"/>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d"/>
    <w:rsid w:val="00886B4E"/>
  </w:style>
  <w:style w:type="paragraph" w:customStyle="1" w:styleId="affffffffffffffffffffffd">
    <w:name w:val="АА"/>
    <w:basedOn w:val="ac"/>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c"/>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d"/>
    <w:rsid w:val="00886B4E"/>
  </w:style>
  <w:style w:type="character" w:customStyle="1" w:styleId="search-keyword-match">
    <w:name w:val="search-keyword-match"/>
    <w:basedOn w:val="ad"/>
    <w:rsid w:val="00886B4E"/>
  </w:style>
  <w:style w:type="character" w:customStyle="1" w:styleId="title1">
    <w:name w:val="title1"/>
    <w:basedOn w:val="ad"/>
    <w:rsid w:val="001F66E7"/>
    <w:rPr>
      <w:rFonts w:ascii="Tahoma" w:hAnsi="Tahoma" w:cs="Tahoma" w:hint="default"/>
      <w:b/>
      <w:bCs/>
      <w:color w:val="000000"/>
      <w:sz w:val="18"/>
      <w:szCs w:val="18"/>
    </w:rPr>
  </w:style>
  <w:style w:type="character" w:customStyle="1" w:styleId="txt1">
    <w:name w:val="txt1"/>
    <w:basedOn w:val="ad"/>
    <w:rsid w:val="001F66E7"/>
    <w:rPr>
      <w:sz w:val="18"/>
      <w:szCs w:val="18"/>
    </w:rPr>
  </w:style>
  <w:style w:type="character" w:customStyle="1" w:styleId="s4">
    <w:name w:val="s4"/>
    <w:basedOn w:val="ad"/>
    <w:rsid w:val="001F66E7"/>
  </w:style>
  <w:style w:type="character" w:customStyle="1" w:styleId="s1">
    <w:name w:val="s1"/>
    <w:basedOn w:val="ad"/>
    <w:rsid w:val="001F66E7"/>
  </w:style>
  <w:style w:type="character" w:customStyle="1" w:styleId="s2">
    <w:name w:val="s2"/>
    <w:basedOn w:val="ad"/>
    <w:rsid w:val="001F66E7"/>
  </w:style>
  <w:style w:type="paragraph" w:customStyle="1" w:styleId="text-content-page1">
    <w:name w:val="text-content-page1"/>
    <w:basedOn w:val="ac"/>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d"/>
    <w:rsid w:val="001F66E7"/>
  </w:style>
  <w:style w:type="character" w:customStyle="1" w:styleId="dcom1">
    <w:name w:val="d_com1"/>
    <w:basedOn w:val="ad"/>
    <w:rsid w:val="001F66E7"/>
    <w:rPr>
      <w:i/>
      <w:iCs/>
      <w:color w:val="6F0000"/>
    </w:rPr>
  </w:style>
  <w:style w:type="paragraph" w:customStyle="1" w:styleId="p3">
    <w:name w:val="p3"/>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c"/>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c"/>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d"/>
    <w:rsid w:val="001F66E7"/>
    <w:rPr>
      <w:rFonts w:ascii="Times New Roman" w:hAnsi="Times New Roman" w:cs="Times New Roman"/>
      <w:b/>
      <w:bCs/>
      <w:sz w:val="22"/>
      <w:szCs w:val="22"/>
    </w:rPr>
  </w:style>
  <w:style w:type="character" w:customStyle="1" w:styleId="FontStyle175">
    <w:name w:val="Font Style175"/>
    <w:basedOn w:val="ad"/>
    <w:rsid w:val="001F66E7"/>
    <w:rPr>
      <w:rFonts w:ascii="Times New Roman" w:hAnsi="Times New Roman" w:cs="Times New Roman"/>
      <w:sz w:val="18"/>
      <w:szCs w:val="18"/>
    </w:rPr>
  </w:style>
  <w:style w:type="character" w:customStyle="1" w:styleId="FontStyle177">
    <w:name w:val="Font Style177"/>
    <w:basedOn w:val="ad"/>
    <w:rsid w:val="001F66E7"/>
    <w:rPr>
      <w:rFonts w:ascii="Times New Roman" w:hAnsi="Times New Roman" w:cs="Times New Roman"/>
      <w:sz w:val="18"/>
      <w:szCs w:val="18"/>
    </w:rPr>
  </w:style>
  <w:style w:type="character" w:customStyle="1" w:styleId="FontStyle188">
    <w:name w:val="Font Style188"/>
    <w:basedOn w:val="ad"/>
    <w:rsid w:val="001F66E7"/>
    <w:rPr>
      <w:rFonts w:ascii="Times New Roman" w:hAnsi="Times New Roman" w:cs="Times New Roman"/>
      <w:sz w:val="18"/>
      <w:szCs w:val="18"/>
    </w:rPr>
  </w:style>
  <w:style w:type="paragraph" w:customStyle="1" w:styleId="335">
    <w:name w:val="Основной текст 33"/>
    <w:basedOn w:val="ac"/>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c"/>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c"/>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c"/>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c"/>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c"/>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c"/>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c"/>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c"/>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c"/>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c"/>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c"/>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c"/>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c"/>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c"/>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c"/>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c"/>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c"/>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c"/>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d"/>
    <w:rsid w:val="006F1417"/>
    <w:rPr>
      <w:rFonts w:ascii="Verdana" w:hAnsi="Verdana" w:hint="default"/>
      <w:color w:val="000000"/>
      <w:sz w:val="20"/>
      <w:szCs w:val="20"/>
    </w:rPr>
  </w:style>
  <w:style w:type="table" w:styleId="-10">
    <w:name w:val="Table Web 1"/>
    <w:basedOn w:val="ae"/>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e"/>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d"/>
    <w:rsid w:val="000C57B6"/>
  </w:style>
  <w:style w:type="paragraph" w:customStyle="1" w:styleId="2100">
    <w:name w:val="Основной текст 210"/>
    <w:basedOn w:val="ac"/>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c"/>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c"/>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
    <w:name w:val="?сновной текст с отступом"/>
    <w:basedOn w:val="ac"/>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c"/>
    <w:next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c"/>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c"/>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c"/>
    <w:next w:val="ac"/>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c"/>
    <w:next w:val="ac"/>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c"/>
    <w:next w:val="ac"/>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c"/>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c"/>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c"/>
    <w:next w:val="ac"/>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0">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1">
    <w:name w:val="?сновной текст"/>
    <w:basedOn w:val="ac"/>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c"/>
    <w:rsid w:val="001731B9"/>
    <w:pPr>
      <w:tabs>
        <w:tab w:val="clear" w:pos="431"/>
        <w:tab w:val="left" w:pos="1584"/>
      </w:tabs>
    </w:pPr>
  </w:style>
  <w:style w:type="paragraph" w:customStyle="1" w:styleId="afffffffffffffffffffffff2">
    <w:name w:val="?етка таблицы"/>
    <w:basedOn w:val="afffffffffffffffffffffff0"/>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c"/>
    <w:rsid w:val="001731B9"/>
    <w:pPr>
      <w:tabs>
        <w:tab w:val="clear" w:pos="431"/>
        <w:tab w:val="left" w:pos="1584"/>
      </w:tabs>
    </w:pPr>
  </w:style>
  <w:style w:type="paragraph" w:customStyle="1" w:styleId="afffffffffffffffffffffff3">
    <w:name w:val="?азвание объекта"/>
    <w:basedOn w:val="ac"/>
    <w:next w:val="ac"/>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c"/>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c"/>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c"/>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c"/>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4">
    <w:name w:val="курсовая"/>
    <w:basedOn w:val="ac"/>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5">
    <w:name w:val="курсовая Знак"/>
    <w:rsid w:val="001731B9"/>
    <w:rPr>
      <w:sz w:val="25"/>
      <w:szCs w:val="25"/>
      <w:lang w:val="ru-RU" w:eastAsia="ru-RU" w:bidi="ar-SA"/>
    </w:rPr>
  </w:style>
  <w:style w:type="paragraph" w:customStyle="1" w:styleId="sbm">
    <w:name w:val="sbm"/>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c"/>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c"/>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c"/>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
    <w:uiPriority w:val="99"/>
    <w:semiHidden/>
    <w:unhideWhenUsed/>
    <w:rsid w:val="001731B9"/>
  </w:style>
  <w:style w:type="character" w:customStyle="1" w:styleId="afffffffffffffffffffffff6">
    <w:name w:val="Текст покажчика місця заповнення"/>
    <w:uiPriority w:val="99"/>
    <w:semiHidden/>
    <w:rsid w:val="001731B9"/>
    <w:rPr>
      <w:color w:val="808080"/>
    </w:rPr>
  </w:style>
  <w:style w:type="table" w:customStyle="1" w:styleId="1ffffffff">
    <w:name w:val="Сітка таблиці1"/>
    <w:basedOn w:val="ae"/>
    <w:next w:val="affffffffffffffffffff4"/>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c"/>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c"/>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c"/>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c"/>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
    <w:uiPriority w:val="99"/>
    <w:semiHidden/>
    <w:unhideWhenUsed/>
    <w:rsid w:val="001731B9"/>
  </w:style>
  <w:style w:type="table" w:customStyle="1" w:styleId="2ffffff1">
    <w:name w:val="Сітка таблиці2"/>
    <w:basedOn w:val="ae"/>
    <w:next w:val="affffffffffffffffffff4"/>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
    <w:uiPriority w:val="99"/>
    <w:semiHidden/>
    <w:unhideWhenUsed/>
    <w:rsid w:val="001731B9"/>
  </w:style>
  <w:style w:type="numbering" w:customStyle="1" w:styleId="12d">
    <w:name w:val="Немає списку12"/>
    <w:next w:val="af"/>
    <w:uiPriority w:val="99"/>
    <w:semiHidden/>
    <w:unhideWhenUsed/>
    <w:rsid w:val="001731B9"/>
  </w:style>
  <w:style w:type="numbering" w:customStyle="1" w:styleId="21f6">
    <w:name w:val="Немає списку21"/>
    <w:next w:val="af"/>
    <w:uiPriority w:val="99"/>
    <w:semiHidden/>
    <w:unhideWhenUsed/>
    <w:rsid w:val="001731B9"/>
  </w:style>
  <w:style w:type="numbering" w:customStyle="1" w:styleId="139">
    <w:name w:val="Немає списку13"/>
    <w:next w:val="af"/>
    <w:uiPriority w:val="99"/>
    <w:semiHidden/>
    <w:unhideWhenUsed/>
    <w:rsid w:val="001731B9"/>
  </w:style>
  <w:style w:type="numbering" w:customStyle="1" w:styleId="229">
    <w:name w:val="Немає списку22"/>
    <w:next w:val="af"/>
    <w:uiPriority w:val="99"/>
    <w:semiHidden/>
    <w:unhideWhenUsed/>
    <w:rsid w:val="001731B9"/>
  </w:style>
  <w:style w:type="numbering" w:customStyle="1" w:styleId="14f">
    <w:name w:val="Немає списку14"/>
    <w:next w:val="af"/>
    <w:uiPriority w:val="99"/>
    <w:semiHidden/>
    <w:unhideWhenUsed/>
    <w:rsid w:val="001731B9"/>
  </w:style>
  <w:style w:type="numbering" w:customStyle="1" w:styleId="234">
    <w:name w:val="Немає списку23"/>
    <w:next w:val="af"/>
    <w:uiPriority w:val="99"/>
    <w:semiHidden/>
    <w:unhideWhenUsed/>
    <w:rsid w:val="001731B9"/>
  </w:style>
  <w:style w:type="paragraph" w:customStyle="1" w:styleId="afffffffffffffffffffffff7">
    <w:name w:val="Заголовок змісту"/>
    <w:basedOn w:val="1"/>
    <w:next w:val="ac"/>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c"/>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d"/>
    <w:rsid w:val="00BE4502"/>
    <w:rPr>
      <w:b/>
      <w:vanish/>
      <w:color w:val="FF0000"/>
      <w:sz w:val="28"/>
      <w:szCs w:val="28"/>
      <w:lang w:val="ru-RU"/>
    </w:rPr>
  </w:style>
  <w:style w:type="character" w:customStyle="1" w:styleId="bstrong">
    <w:name w:val="bstrong"/>
    <w:basedOn w:val="ad"/>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c"/>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d"/>
    <w:rsid w:val="005F3280"/>
  </w:style>
  <w:style w:type="character" w:customStyle="1" w:styleId="sylfaen11pt">
    <w:name w:val="sylfaen11pt"/>
    <w:basedOn w:val="ad"/>
    <w:rsid w:val="005F3280"/>
  </w:style>
  <w:style w:type="character" w:customStyle="1" w:styleId="1pt2">
    <w:name w:val="1pt"/>
    <w:basedOn w:val="ad"/>
    <w:rsid w:val="005F3280"/>
  </w:style>
  <w:style w:type="character" w:customStyle="1" w:styleId="6f8">
    <w:name w:val="6"/>
    <w:basedOn w:val="ad"/>
    <w:rsid w:val="005F3280"/>
  </w:style>
  <w:style w:type="character" w:customStyle="1" w:styleId="95pt2">
    <w:name w:val="95pt"/>
    <w:basedOn w:val="ad"/>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8">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c"/>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c"/>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d"/>
    <w:rsid w:val="007C2E00"/>
    <w:rPr>
      <w:sz w:val="18"/>
      <w:szCs w:val="18"/>
      <w:lang w:bidi="ar-SA"/>
    </w:rPr>
  </w:style>
  <w:style w:type="character" w:customStyle="1" w:styleId="b-serp-urlitem1">
    <w:name w:val="b-serp-url__item1"/>
    <w:basedOn w:val="ad"/>
    <w:rsid w:val="007C2E00"/>
    <w:rPr>
      <w:vanish w:val="0"/>
      <w:webHidden w:val="0"/>
      <w:specVanish w:val="0"/>
    </w:rPr>
  </w:style>
  <w:style w:type="character" w:customStyle="1" w:styleId="b-serp-urlmark1">
    <w:name w:val="b-serp-url__mark1"/>
    <w:basedOn w:val="ad"/>
    <w:rsid w:val="007C2E00"/>
    <w:rPr>
      <w:rFonts w:ascii="Verdana" w:hAnsi="Verdana" w:hint="default"/>
    </w:rPr>
  </w:style>
  <w:style w:type="paragraph" w:customStyle="1" w:styleId="-d">
    <w:name w:val="АА - К У Р Ь Е Р"/>
    <w:basedOn w:val="ac"/>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c"/>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c"/>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d"/>
    <w:rsid w:val="00BA6DC8"/>
    <w:rPr>
      <w:rFonts w:ascii="Times New Roman" w:hAnsi="Times New Roman" w:cs="Times New Roman"/>
      <w:sz w:val="18"/>
      <w:szCs w:val="18"/>
    </w:rPr>
  </w:style>
  <w:style w:type="character" w:customStyle="1" w:styleId="FontStyle432">
    <w:name w:val="Font Style432"/>
    <w:basedOn w:val="ad"/>
    <w:rsid w:val="00BA6DC8"/>
    <w:rPr>
      <w:rFonts w:ascii="Times New Roman" w:hAnsi="Times New Roman" w:cs="Times New Roman"/>
      <w:i/>
      <w:iCs/>
      <w:sz w:val="18"/>
      <w:szCs w:val="18"/>
    </w:rPr>
  </w:style>
  <w:style w:type="paragraph" w:customStyle="1" w:styleId="4ffd">
    <w:name w:val="Абзац списка4"/>
    <w:basedOn w:val="ac"/>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c"/>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c"/>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c"/>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Абзац: Основной текст"/>
    <w:basedOn w:val="ac"/>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c"/>
    <w:rsid w:val="00BA6DC8"/>
    <w:pPr>
      <w:suppressAutoHyphens w:val="0"/>
    </w:pPr>
    <w:rPr>
      <w:rFonts w:ascii="Verdana" w:eastAsia="Times New Roman" w:hAnsi="Verdana" w:cs="Verdana"/>
      <w:sz w:val="20"/>
      <w:szCs w:val="20"/>
      <w:lang w:val="en-US" w:eastAsia="en-US"/>
    </w:rPr>
  </w:style>
  <w:style w:type="character" w:customStyle="1" w:styleId="31d">
    <w:name w:val="31"/>
    <w:basedOn w:val="ad"/>
    <w:rsid w:val="00032036"/>
  </w:style>
  <w:style w:type="paragraph" w:customStyle="1" w:styleId="400">
    <w:name w:val="4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d"/>
    <w:rsid w:val="00032036"/>
  </w:style>
  <w:style w:type="character" w:customStyle="1" w:styleId="a30">
    <w:name w:val="a3"/>
    <w:basedOn w:val="ad"/>
    <w:rsid w:val="00032036"/>
  </w:style>
  <w:style w:type="character" w:customStyle="1" w:styleId="a40">
    <w:name w:val="a4"/>
    <w:basedOn w:val="ad"/>
    <w:rsid w:val="00032036"/>
  </w:style>
  <w:style w:type="paragraph" w:customStyle="1" w:styleId="a50">
    <w:name w:val="a5"/>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d"/>
    <w:rsid w:val="00032036"/>
  </w:style>
  <w:style w:type="character" w:customStyle="1" w:styleId="305">
    <w:name w:val="30"/>
    <w:basedOn w:val="ad"/>
    <w:rsid w:val="00032036"/>
  </w:style>
  <w:style w:type="character" w:customStyle="1" w:styleId="600">
    <w:name w:val="60"/>
    <w:basedOn w:val="ad"/>
    <w:rsid w:val="00032036"/>
  </w:style>
  <w:style w:type="character" w:customStyle="1" w:styleId="614">
    <w:name w:val="61"/>
    <w:basedOn w:val="ad"/>
    <w:rsid w:val="00032036"/>
  </w:style>
  <w:style w:type="paragraph" w:customStyle="1" w:styleId="800">
    <w:name w:val="80"/>
    <w:basedOn w:val="ac"/>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d"/>
    <w:uiPriority w:val="99"/>
    <w:rsid w:val="00F54536"/>
    <w:rPr>
      <w:b w:val="0"/>
      <w:bCs w:val="0"/>
      <w:color w:val="949494"/>
      <w:sz w:val="24"/>
      <w:szCs w:val="24"/>
    </w:rPr>
  </w:style>
  <w:style w:type="character" w:customStyle="1" w:styleId="900">
    <w:name w:val="90"/>
    <w:basedOn w:val="ad"/>
    <w:rsid w:val="00662592"/>
  </w:style>
  <w:style w:type="character" w:customStyle="1" w:styleId="ab0">
    <w:name w:val="ab"/>
    <w:basedOn w:val="ad"/>
    <w:rsid w:val="00662592"/>
  </w:style>
  <w:style w:type="character" w:customStyle="1" w:styleId="aa0">
    <w:name w:val="aa"/>
    <w:basedOn w:val="ad"/>
    <w:rsid w:val="00662592"/>
  </w:style>
  <w:style w:type="character" w:customStyle="1" w:styleId="580">
    <w:name w:val="58"/>
    <w:basedOn w:val="ad"/>
    <w:rsid w:val="00662592"/>
  </w:style>
  <w:style w:type="character" w:customStyle="1" w:styleId="fontstyle130">
    <w:name w:val="fontstyle13"/>
    <w:basedOn w:val="ad"/>
    <w:rsid w:val="00662592"/>
  </w:style>
  <w:style w:type="character" w:customStyle="1" w:styleId="fontstyle140">
    <w:name w:val="fontstyle14"/>
    <w:basedOn w:val="ad"/>
    <w:rsid w:val="00662592"/>
  </w:style>
  <w:style w:type="character" w:customStyle="1" w:styleId="523">
    <w:name w:val="52"/>
    <w:basedOn w:val="ad"/>
    <w:rsid w:val="00662592"/>
  </w:style>
  <w:style w:type="character" w:customStyle="1" w:styleId="490">
    <w:name w:val="49"/>
    <w:basedOn w:val="ad"/>
    <w:rsid w:val="00662592"/>
  </w:style>
  <w:style w:type="paragraph" w:customStyle="1" w:styleId="14f0">
    <w:name w:val="14"/>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1">
    <w:name w:val="Body Text First Indent"/>
    <w:basedOn w:val="ac"/>
    <w:link w:val="afff0"/>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d"/>
    <w:rsid w:val="00662592"/>
  </w:style>
  <w:style w:type="paragraph" w:customStyle="1" w:styleId="720">
    <w:name w:val="72"/>
    <w:basedOn w:val="ac"/>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d"/>
    <w:rsid w:val="00662592"/>
  </w:style>
  <w:style w:type="character" w:customStyle="1" w:styleId="480">
    <w:name w:val="480"/>
    <w:basedOn w:val="ad"/>
    <w:rsid w:val="00662592"/>
  </w:style>
  <w:style w:type="character" w:customStyle="1" w:styleId="430">
    <w:name w:val="43"/>
    <w:basedOn w:val="ad"/>
    <w:rsid w:val="00662592"/>
  </w:style>
  <w:style w:type="character" w:customStyle="1" w:styleId="283">
    <w:name w:val="28"/>
    <w:basedOn w:val="ad"/>
    <w:rsid w:val="00662592"/>
  </w:style>
  <w:style w:type="character" w:customStyle="1" w:styleId="344">
    <w:name w:val="34"/>
    <w:basedOn w:val="ad"/>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d"/>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d"/>
    <w:rsid w:val="008B1120"/>
  </w:style>
  <w:style w:type="paragraph" w:customStyle="1" w:styleId="afffffffffffffffffffffffa">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c"/>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d"/>
    <w:rsid w:val="00803E5C"/>
  </w:style>
  <w:style w:type="character" w:customStyle="1" w:styleId="style11">
    <w:name w:val="style11"/>
    <w:basedOn w:val="ad"/>
    <w:rsid w:val="00803E5C"/>
  </w:style>
  <w:style w:type="character" w:customStyle="1" w:styleId="style300">
    <w:name w:val="style30"/>
    <w:basedOn w:val="ad"/>
    <w:rsid w:val="00803E5C"/>
  </w:style>
  <w:style w:type="character" w:customStyle="1" w:styleId="style210">
    <w:name w:val="style21"/>
    <w:basedOn w:val="ad"/>
    <w:rsid w:val="00803E5C"/>
  </w:style>
  <w:style w:type="paragraph" w:customStyle="1" w:styleId="afffffffffffffffffffffffb">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c">
    <w:name w:val="Подраздел"/>
    <w:basedOn w:val="ac"/>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d">
    <w:name w:val="МояСноска"/>
    <w:basedOn w:val="affffffff7"/>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e">
    <w:name w:val="МояНумерация"/>
    <w:basedOn w:val="afffffffffffffffffffffffa"/>
    <w:rsid w:val="00803E5C"/>
    <w:pPr>
      <w:tabs>
        <w:tab w:val="num" w:pos="2145"/>
      </w:tabs>
      <w:ind w:left="2145" w:hanging="885"/>
    </w:pPr>
  </w:style>
  <w:style w:type="paragraph" w:customStyle="1" w:styleId="affffffffffffffffffffffff">
    <w:name w:val="ТекстДок"/>
    <w:basedOn w:val="ac"/>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d"/>
    <w:rsid w:val="00803E5C"/>
    <w:rPr>
      <w:b/>
      <w:bCs/>
      <w:noProof w:val="0"/>
      <w:sz w:val="28"/>
      <w:szCs w:val="24"/>
      <w:lang w:val="uk-UA" w:eastAsia="ru-RU" w:bidi="ar-SA"/>
    </w:rPr>
  </w:style>
  <w:style w:type="paragraph" w:customStyle="1" w:styleId="affffffffffffffffffffffff0">
    <w:name w:val="ТекстАреф"/>
    <w:basedOn w:val="affffffffffffffffffffffff"/>
    <w:rsid w:val="00803E5C"/>
    <w:pPr>
      <w:autoSpaceDE w:val="0"/>
      <w:autoSpaceDN w:val="0"/>
      <w:spacing w:line="240" w:lineRule="auto"/>
    </w:pPr>
  </w:style>
  <w:style w:type="numbering" w:customStyle="1" w:styleId="7f1">
    <w:name w:val="Нет списка7"/>
    <w:next w:val="af"/>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1">
    <w:name w:val="Обічный"/>
    <w:basedOn w:val="ac"/>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2">
    <w:name w:val="таблица"/>
    <w:basedOn w:val="ac"/>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c"/>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c"/>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c"/>
    <w:rsid w:val="007059E6"/>
    <w:pPr>
      <w:suppressAutoHyphens w:val="0"/>
    </w:pPr>
    <w:rPr>
      <w:rFonts w:ascii="Arial" w:eastAsia="Times New Roman" w:hAnsi="Arial" w:cs="Times New Roman"/>
      <w:szCs w:val="20"/>
    </w:rPr>
  </w:style>
  <w:style w:type="paragraph" w:customStyle="1" w:styleId="affffffffffffffffffffffff3">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c"/>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a">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d"/>
    <w:rsid w:val="0026628F"/>
    <w:rPr>
      <w:noProof w:val="0"/>
      <w:sz w:val="28"/>
      <w:lang w:val="ru-RU" w:eastAsia="ru-RU" w:bidi="ar-SA"/>
    </w:rPr>
  </w:style>
  <w:style w:type="paragraph" w:customStyle="1" w:styleId="affffffffffffffffffffffff4">
    <w:name w:val="Для таблиц Знак"/>
    <w:basedOn w:val="ac"/>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c"/>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b">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c"/>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5">
    <w:name w:val="Заголовки таблиц"/>
    <w:basedOn w:val="1"/>
    <w:next w:val="ac"/>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6">
    <w:name w:val="Текст диплома"/>
    <w:basedOn w:val="ac"/>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d"/>
    <w:rsid w:val="0026628F"/>
    <w:rPr>
      <w:noProof w:val="0"/>
      <w:sz w:val="28"/>
      <w:lang w:val="ru-RU" w:eastAsia="ru-RU" w:bidi="ar-SA"/>
    </w:rPr>
  </w:style>
  <w:style w:type="paragraph" w:customStyle="1" w:styleId="affffffffffffffffffffffff7">
    <w:name w:val="Осно"/>
    <w:basedOn w:val="ac"/>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8">
    <w:name w:val="Табличний"/>
    <w:basedOn w:val="ac"/>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c"/>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9">
    <w:name w:val="Дисер"/>
    <w:basedOn w:val="ac"/>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a">
    <w:name w:val="Латынь"/>
    <w:basedOn w:val="afffffffc"/>
    <w:next w:val="ac"/>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b">
    <w:name w:val="Основной текст с отступо"/>
    <w:basedOn w:val="ac"/>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c"/>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c">
    <w:name w:val="Àáçàö"/>
    <w:basedOn w:val="ac"/>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c"/>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c"/>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d">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e">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c"/>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c"/>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c"/>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c"/>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d"/>
    <w:link w:val="BodyText20"/>
    <w:rsid w:val="00507295"/>
    <w:rPr>
      <w:rFonts w:ascii="Courier New" w:eastAsia="Times New Roman" w:hAnsi="Courier New" w:cs="Times New Roman"/>
      <w:spacing w:val="-20"/>
      <w:sz w:val="28"/>
    </w:rPr>
  </w:style>
  <w:style w:type="paragraph" w:customStyle="1" w:styleId="afffffffffffffffffffffffff">
    <w:name w:val="Нормальный"/>
    <w:rsid w:val="00554C24"/>
    <w:rPr>
      <w:rFonts w:ascii="Times New Roman" w:eastAsia="Times New Roman" w:hAnsi="Times New Roman" w:cs="Times New Roman"/>
      <w:snapToGrid w:val="0"/>
    </w:rPr>
  </w:style>
  <w:style w:type="paragraph" w:customStyle="1" w:styleId="simple">
    <w:name w:val="simple"/>
    <w:basedOn w:val="ac"/>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c"/>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0">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c"/>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9">
    <w:name w:val="спипок"/>
    <w:basedOn w:val="ac"/>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c"/>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1">
    <w:name w:val="Список определений"/>
    <w:basedOn w:val="ac"/>
    <w:next w:val="ac"/>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d"/>
    <w:rsid w:val="00E97FCC"/>
    <w:rPr>
      <w:rFonts w:ascii="Arial" w:hAnsi="Arial" w:cs="Arial"/>
      <w:color w:val="000000"/>
      <w:sz w:val="18"/>
      <w:szCs w:val="18"/>
    </w:rPr>
  </w:style>
  <w:style w:type="paragraph" w:customStyle="1" w:styleId="5ff2">
    <w:name w:val="Основной текст с отступом5"/>
    <w:basedOn w:val="ac"/>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c"/>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2">
    <w:name w:val="Вміст таблиці"/>
    <w:basedOn w:val="ac"/>
    <w:rsid w:val="00D81ACB"/>
    <w:pPr>
      <w:suppressLineNumbers/>
    </w:pPr>
    <w:rPr>
      <w:rFonts w:ascii="Times New Roman" w:eastAsia="Times New Roman" w:hAnsi="Times New Roman" w:cs="Times New Roman"/>
      <w:lang w:val="uk-UA"/>
    </w:rPr>
  </w:style>
  <w:style w:type="paragraph" w:customStyle="1" w:styleId="WW-8">
    <w:name w:val="WW-Заголовок"/>
    <w:basedOn w:val="ac"/>
    <w:rsid w:val="00D81ACB"/>
    <w:pPr>
      <w:suppressLineNumbers/>
      <w:spacing w:before="120" w:after="120"/>
    </w:pPr>
    <w:rPr>
      <w:rFonts w:ascii="Times New Roman" w:eastAsia="Times New Roman" w:hAnsi="Times New Roman" w:cs="Tahoma"/>
      <w:i/>
      <w:iCs/>
      <w:lang w:val="uk-UA"/>
    </w:rPr>
  </w:style>
  <w:style w:type="paragraph" w:customStyle="1" w:styleId="afffffffffffffffffffffffff3">
    <w:name w:val="Індекс"/>
    <w:basedOn w:val="ac"/>
    <w:rsid w:val="00D81ACB"/>
    <w:pPr>
      <w:suppressLineNumbers/>
    </w:pPr>
    <w:rPr>
      <w:rFonts w:ascii="Times New Roman" w:eastAsia="Times New Roman" w:hAnsi="Times New Roman" w:cs="Tahoma"/>
      <w:lang w:val="uk-UA"/>
    </w:rPr>
  </w:style>
  <w:style w:type="paragraph" w:customStyle="1" w:styleId="afffffffffffffffffffffffff4">
    <w:name w:val="Заголовок таблиці"/>
    <w:basedOn w:val="afffffffffffffffffffffffff2"/>
    <w:rsid w:val="00D81ACB"/>
    <w:pPr>
      <w:jc w:val="center"/>
    </w:pPr>
    <w:rPr>
      <w:b/>
      <w:bCs/>
    </w:rPr>
  </w:style>
  <w:style w:type="paragraph" w:customStyle="1" w:styleId="caw">
    <w:name w:val="caw"/>
    <w:basedOn w:val="ac"/>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c"/>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e"/>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c"/>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d"/>
    <w:rsid w:val="002E0109"/>
    <w:rPr>
      <w:color w:val="0000FF"/>
      <w:u w:val="single"/>
    </w:rPr>
  </w:style>
  <w:style w:type="character" w:customStyle="1" w:styleId="big2">
    <w:name w:val="big2"/>
    <w:basedOn w:val="ad"/>
    <w:rsid w:val="002E0109"/>
  </w:style>
  <w:style w:type="paragraph" w:customStyle="1" w:styleId="382">
    <w:name w:val="Основной текст с отступом 38"/>
    <w:basedOn w:val="ac"/>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c"/>
    <w:next w:val="ac"/>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c"/>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c"/>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c"/>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c"/>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c"/>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c"/>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c"/>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5">
    <w:name w:val="Абзац_монограф"/>
    <w:basedOn w:val="afffffff8"/>
    <w:link w:val="afffffffffffffffffffffffff6"/>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6">
    <w:name w:val="Абзац_монограф Знак"/>
    <w:link w:val="afffffffffffffffffffffffff5"/>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7">
    <w:name w:val="основа"/>
    <w:basedOn w:val="ac"/>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c"/>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c"/>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d"/>
    <w:rsid w:val="00207839"/>
  </w:style>
  <w:style w:type="paragraph" w:customStyle="1" w:styleId="2121">
    <w:name w:val="Основной текст с отступом 212"/>
    <w:basedOn w:val="ac"/>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c"/>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c"/>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c"/>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d"/>
    <w:rsid w:val="00A1263B"/>
  </w:style>
  <w:style w:type="character" w:customStyle="1" w:styleId="shorttext">
    <w:name w:val="short_text"/>
    <w:basedOn w:val="ad"/>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c"/>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d"/>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d"/>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d"/>
    <w:uiPriority w:val="99"/>
    <w:rsid w:val="00A30D04"/>
    <w:rPr>
      <w:rFonts w:cs="Times New Roman"/>
      <w:i/>
      <w:iCs/>
      <w:sz w:val="20"/>
      <w:szCs w:val="20"/>
    </w:rPr>
  </w:style>
  <w:style w:type="paragraph" w:customStyle="1" w:styleId="002">
    <w:name w:val="Заголовок (Книга) 002"/>
    <w:basedOn w:val="ac"/>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8">
    <w:name w:val="раздилитель сноски"/>
    <w:basedOn w:val="ac"/>
    <w:next w:val="afffffffa"/>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9">
    <w:name w:val="Название (Рис.)"/>
    <w:basedOn w:val="affffffffffffffffffff5"/>
    <w:autoRedefine/>
    <w:uiPriority w:val="99"/>
    <w:rsid w:val="00A30D04"/>
    <w:pPr>
      <w:keepNext/>
      <w:spacing w:line="240" w:lineRule="auto"/>
      <w:ind w:firstLine="0"/>
      <w:jc w:val="center"/>
    </w:pPr>
    <w:rPr>
      <w:b/>
      <w:spacing w:val="0"/>
      <w:sz w:val="24"/>
      <w:lang w:val="ru-RU"/>
    </w:rPr>
  </w:style>
  <w:style w:type="paragraph" w:customStyle="1" w:styleId="afffffffffffffffffffffffffa">
    <w:name w:val="Название (Таблица)"/>
    <w:basedOn w:val="affffffffffffffffffff5"/>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b">
    <w:name w:val="List Number"/>
    <w:basedOn w:val="ac"/>
    <w:uiPriority w:val="99"/>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c">
    <w:name w:val="Стиль Костюшка"/>
    <w:basedOn w:val="ac"/>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d"/>
    <w:semiHidden/>
    <w:rsid w:val="00A30D04"/>
    <w:rPr>
      <w:rFonts w:ascii="Tahoma" w:hAnsi="Tahoma" w:cs="Tahoma"/>
      <w:sz w:val="16"/>
      <w:szCs w:val="16"/>
    </w:rPr>
  </w:style>
  <w:style w:type="paragraph" w:customStyle="1" w:styleId="afffffffffffffffffffffffffd">
    <w:name w:val="Назва"/>
    <w:basedOn w:val="ac"/>
    <w:next w:val="ac"/>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e">
    <w:name w:val="СтильПОДРАЗДЕЛ"/>
    <w:basedOn w:val="ac"/>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
    <w:name w:val="СтильРИСУНОК"/>
    <w:basedOn w:val="ac"/>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0">
    <w:name w:val="СтильРИСПОДПИСЬ"/>
    <w:basedOn w:val="affffffffffffffffffffffffff"/>
    <w:uiPriority w:val="99"/>
    <w:rsid w:val="00A30D04"/>
    <w:pPr>
      <w:spacing w:before="0" w:after="360"/>
    </w:pPr>
    <w:rPr>
      <w:lang w:val="uk-UA"/>
    </w:rPr>
  </w:style>
  <w:style w:type="paragraph" w:customStyle="1" w:styleId="affffffffffffffffffffffffff1">
    <w:name w:val="Мой текст"/>
    <w:basedOn w:val="ac"/>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2">
    <w:name w:val="Заголовок_ТАБ"/>
    <w:basedOn w:val="ac"/>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c"/>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c"/>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c"/>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c"/>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c"/>
    <w:next w:val="afffffff8"/>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8"/>
    <w:uiPriority w:val="99"/>
    <w:rsid w:val="00A30D04"/>
    <w:pPr>
      <w:spacing w:before="0" w:line="400" w:lineRule="atLeast"/>
    </w:pPr>
    <w:rPr>
      <w:i/>
      <w:spacing w:val="-14"/>
      <w:sz w:val="34"/>
    </w:rPr>
  </w:style>
  <w:style w:type="paragraph" w:customStyle="1" w:styleId="PartLabel">
    <w:name w:val="Part Label"/>
    <w:basedOn w:val="ac"/>
    <w:next w:val="ac"/>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c"/>
    <w:next w:val="afffffff8"/>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c"/>
    <w:next w:val="ac"/>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8"/>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c"/>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c"/>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c"/>
    <w:next w:val="ac"/>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c"/>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c"/>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d"/>
    <w:uiPriority w:val="99"/>
    <w:rsid w:val="00A30D04"/>
    <w:rPr>
      <w:rFonts w:cs="Times New Roman"/>
      <w:sz w:val="18"/>
      <w:lang w:val="en-US" w:eastAsia="en-US" w:bidi="ar-SA"/>
    </w:rPr>
  </w:style>
  <w:style w:type="paragraph" w:customStyle="1" w:styleId="affffffffffffffffffffffffff3">
    <w:name w:val="Рис"/>
    <w:basedOn w:val="affffffff"/>
    <w:next w:val="ac"/>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ffffffffffffffffd"/>
    <w:next w:val="afffffffffffffffffffffffffd"/>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d"/>
    <w:uiPriority w:val="99"/>
    <w:semiHidden/>
    <w:locked/>
    <w:rsid w:val="00A30D04"/>
    <w:rPr>
      <w:rFonts w:ascii="Times New Roman" w:hAnsi="Times New Roman" w:cs="Times New Roman"/>
      <w:color w:val="000000"/>
      <w:sz w:val="2"/>
    </w:rPr>
  </w:style>
  <w:style w:type="paragraph" w:customStyle="1" w:styleId="-e">
    <w:name w:val="Список-марк"/>
    <w:basedOn w:val="ac"/>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
    <w:name w:val="табл-один"/>
    <w:basedOn w:val="ac"/>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c"/>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0">
    <w:name w:val="Обичн-уплот"/>
    <w:basedOn w:val="ac"/>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1">
    <w:name w:val="табл-заг"/>
    <w:basedOn w:val="ac"/>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c"/>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c"/>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d"/>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2">
    <w:name w:val="табл-отб"/>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3"/>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5">
    <w:name w:val="табл Знак"/>
    <w:basedOn w:val="ad"/>
    <w:uiPriority w:val="99"/>
    <w:rsid w:val="00A30D04"/>
    <w:rPr>
      <w:rFonts w:cs="Times New Roman"/>
      <w:color w:val="000000"/>
      <w:sz w:val="28"/>
      <w:szCs w:val="28"/>
      <w:lang w:val="uk-UA" w:eastAsia="ru-RU" w:bidi="ar-SA"/>
    </w:rPr>
  </w:style>
  <w:style w:type="paragraph" w:customStyle="1" w:styleId="affffffffffffffffffffffffff6">
    <w:name w:val="Джерело"/>
    <w:basedOn w:val="ac"/>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7">
    <w:name w:val="майданевич"/>
    <w:basedOn w:val="ac"/>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8">
    <w:name w:val="ДСТУ Знак"/>
    <w:basedOn w:val="ac"/>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9">
    <w:name w:val="ДСТУ Знак Знак"/>
    <w:basedOn w:val="affffffffffffffffffffffffff8"/>
    <w:link w:val="affffffffffffffffffffffffffa"/>
    <w:uiPriority w:val="99"/>
    <w:rsid w:val="00A30D04"/>
    <w:rPr>
      <w:sz w:val="20"/>
      <w:szCs w:val="20"/>
    </w:rPr>
  </w:style>
  <w:style w:type="character" w:customStyle="1" w:styleId="affffffffffffffffffffffffffa">
    <w:name w:val="ДСТУ Знак Знак Знак"/>
    <w:link w:val="affffffffffffffffffffffffff9"/>
    <w:uiPriority w:val="99"/>
    <w:locked/>
    <w:rsid w:val="00A30D04"/>
    <w:rPr>
      <w:rFonts w:ascii="Times New Roman" w:eastAsia="Times New Roman" w:hAnsi="Times New Roman" w:cs="Times New Roman"/>
      <w:lang w:val="uk-UA"/>
    </w:rPr>
  </w:style>
  <w:style w:type="paragraph" w:customStyle="1" w:styleId="3ffff">
    <w:name w:val="Знак Знак3 Знак"/>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d"/>
    <w:uiPriority w:val="99"/>
    <w:rsid w:val="00A30D04"/>
    <w:rPr>
      <w:rFonts w:cs="Times New Roman"/>
    </w:rPr>
  </w:style>
  <w:style w:type="paragraph" w:styleId="affffff3">
    <w:name w:val="Message Header"/>
    <w:basedOn w:val="ac"/>
    <w:link w:val="affffff2"/>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d"/>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d"/>
    <w:rsid w:val="00A30D04"/>
    <w:rPr>
      <w:rFonts w:ascii="Times New Roman" w:hAnsi="Times New Roman" w:cs="Times New Roman"/>
      <w:b/>
      <w:bCs/>
      <w:sz w:val="30"/>
      <w:szCs w:val="30"/>
    </w:rPr>
  </w:style>
  <w:style w:type="paragraph" w:customStyle="1" w:styleId="affffffffffffffffffffffffffb">
    <w:name w:val="Підпис"/>
    <w:basedOn w:val="ac"/>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c"/>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c"/>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c"/>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c"/>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c"/>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c"/>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c"/>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c"/>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c">
    <w:name w:val="Intense Emphasis"/>
    <w:basedOn w:val="ad"/>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d"/>
    <w:link w:val="affffffff5"/>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c"/>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d">
    <w:name w:val="Стиль_УчПос_Центр"/>
    <w:basedOn w:val="ac"/>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d"/>
    <w:uiPriority w:val="99"/>
    <w:rsid w:val="00A30D04"/>
    <w:rPr>
      <w:rFonts w:cs="Times New Roman"/>
    </w:rPr>
  </w:style>
  <w:style w:type="character" w:customStyle="1" w:styleId="pubdate">
    <w:name w:val="pubdate"/>
    <w:basedOn w:val="ad"/>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d"/>
    <w:uiPriority w:val="99"/>
    <w:rsid w:val="00A30D04"/>
    <w:rPr>
      <w:rFonts w:ascii="Calibri" w:hAnsi="Calibri" w:cs="Calibri"/>
      <w:color w:val="000000"/>
      <w:sz w:val="20"/>
      <w:szCs w:val="20"/>
    </w:rPr>
  </w:style>
  <w:style w:type="character" w:customStyle="1" w:styleId="FontStyle230">
    <w:name w:val="Font Style230"/>
    <w:basedOn w:val="ad"/>
    <w:rsid w:val="00A30D04"/>
    <w:rPr>
      <w:rFonts w:ascii="Times New Roman" w:hAnsi="Times New Roman" w:cs="Times New Roman"/>
      <w:b/>
      <w:bCs/>
      <w:color w:val="000000"/>
      <w:sz w:val="20"/>
      <w:szCs w:val="20"/>
    </w:rPr>
  </w:style>
  <w:style w:type="character" w:customStyle="1" w:styleId="FontStyle229">
    <w:name w:val="Font Style229"/>
    <w:basedOn w:val="ad"/>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d"/>
    <w:uiPriority w:val="99"/>
    <w:semiHidden/>
    <w:rsid w:val="00A30D04"/>
    <w:rPr>
      <w:rFonts w:ascii="Times New Roman" w:hAnsi="Times New Roman" w:cs="Times New Roman"/>
      <w:sz w:val="20"/>
      <w:szCs w:val="20"/>
      <w:lang w:eastAsia="ru-RU"/>
    </w:rPr>
  </w:style>
  <w:style w:type="paragraph" w:customStyle="1" w:styleId="777">
    <w:name w:val="777"/>
    <w:basedOn w:val="ac"/>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d"/>
    <w:uiPriority w:val="99"/>
    <w:locked/>
    <w:rsid w:val="00985493"/>
    <w:rPr>
      <w:rFonts w:cs="Times New Roman"/>
      <w:sz w:val="24"/>
      <w:szCs w:val="24"/>
      <w:lang w:val="ru-RU" w:eastAsia="ru-RU" w:bidi="ar-SA"/>
    </w:rPr>
  </w:style>
  <w:style w:type="paragraph" w:customStyle="1" w:styleId="2ffffff2">
    <w:name w:val="Знак Знак Знак2"/>
    <w:basedOn w:val="ac"/>
    <w:rsid w:val="00985493"/>
    <w:rPr>
      <w:rFonts w:ascii="Verdana" w:eastAsia="Times New Roman" w:hAnsi="Verdana" w:cs="Verdana"/>
      <w:sz w:val="20"/>
      <w:szCs w:val="20"/>
      <w:lang w:val="en-US"/>
    </w:rPr>
  </w:style>
  <w:style w:type="paragraph" w:customStyle="1" w:styleId="154">
    <w:name w:val="Абзац ст.1.5 инт."/>
    <w:basedOn w:val="afffffff8"/>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c"/>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c"/>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affffffffffffffffffffffffffe">
    <w:name w:val="Знак Знак Знак Знак Знак Знак Знак Знак Знак Знак Знак Знак Знак Знак Знак Знак"/>
    <w:basedOn w:val="ac"/>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c"/>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c"/>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d"/>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c"/>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3">
    <w:name w:val="Основний текст (2)_"/>
    <w:basedOn w:val="ad"/>
    <w:link w:val="2ffffff4"/>
    <w:rsid w:val="00051185"/>
    <w:rPr>
      <w:i/>
      <w:iCs/>
      <w:sz w:val="21"/>
      <w:szCs w:val="21"/>
      <w:shd w:val="clear" w:color="auto" w:fill="FFFFFF"/>
    </w:rPr>
  </w:style>
  <w:style w:type="paragraph" w:customStyle="1" w:styleId="2ffffff4">
    <w:name w:val="Основний текст (2)"/>
    <w:basedOn w:val="ac"/>
    <w:link w:val="2ffffff3"/>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5">
    <w:name w:val="Основной текст (2) + Полужирный"/>
    <w:basedOn w:val="ad"/>
    <w:rsid w:val="00051185"/>
    <w:rPr>
      <w:rFonts w:ascii="Arial Narrow" w:hAnsi="Arial Narrow" w:cs="Arial Narrow"/>
      <w:b/>
      <w:bCs/>
      <w:sz w:val="17"/>
      <w:szCs w:val="17"/>
      <w:u w:val="none"/>
      <w:lang w:val="en-US" w:eastAsia="en-US"/>
    </w:rPr>
  </w:style>
  <w:style w:type="paragraph" w:customStyle="1" w:styleId="121">
    <w:name w:val="Основной текст (12)1"/>
    <w:basedOn w:val="ac"/>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8"/>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d"/>
    <w:link w:val="5ff7"/>
    <w:rsid w:val="00051185"/>
    <w:rPr>
      <w:i/>
      <w:iCs/>
      <w:sz w:val="17"/>
      <w:szCs w:val="17"/>
      <w:shd w:val="clear" w:color="auto" w:fill="FFFFFF"/>
      <w:lang w:val="en-US" w:eastAsia="en-US"/>
    </w:rPr>
  </w:style>
  <w:style w:type="paragraph" w:customStyle="1" w:styleId="5ff7">
    <w:name w:val="Основний текст (5)"/>
    <w:basedOn w:val="ac"/>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d"/>
    <w:rsid w:val="00421A11"/>
  </w:style>
  <w:style w:type="paragraph" w:customStyle="1" w:styleId="afffffffffffffffffffffffffff0">
    <w:name w:val="стильДисера"/>
    <w:basedOn w:val="2ffff9"/>
    <w:link w:val="afffffffffffffffffffffffffff1"/>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1">
    <w:name w:val="стильДисера Знак"/>
    <w:link w:val="afffffffffffffffffffffffffff0"/>
    <w:rsid w:val="00421A11"/>
    <w:rPr>
      <w:rFonts w:ascii="Calibri" w:eastAsia="Calibri" w:hAnsi="Calibri" w:cs="Times New Roman"/>
      <w:sz w:val="28"/>
      <w:szCs w:val="28"/>
      <w:lang w:val="uk-UA" w:eastAsia="x-none"/>
    </w:rPr>
  </w:style>
  <w:style w:type="character" w:customStyle="1" w:styleId="info2">
    <w:name w:val="info2"/>
    <w:basedOn w:val="ad"/>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d"/>
    <w:rsid w:val="00151B01"/>
    <w:rPr>
      <w:b/>
      <w:bCs/>
    </w:rPr>
  </w:style>
  <w:style w:type="character" w:customStyle="1" w:styleId="hl1">
    <w:name w:val="hl1"/>
    <w:basedOn w:val="ad"/>
    <w:rsid w:val="00151B01"/>
    <w:rPr>
      <w:color w:val="4682B4"/>
    </w:rPr>
  </w:style>
  <w:style w:type="paragraph" w:customStyle="1" w:styleId="a8">
    <w:name w:val="тект дополнений"/>
    <w:basedOn w:val="ac"/>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c"/>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2">
    <w:name w:val="Знак Знак Знак"/>
    <w:basedOn w:val="ac"/>
    <w:rsid w:val="00203029"/>
    <w:rPr>
      <w:rFonts w:ascii="Verdana" w:eastAsia="Times New Roman" w:hAnsi="Verdana" w:cs="Verdana"/>
      <w:sz w:val="20"/>
      <w:szCs w:val="20"/>
      <w:lang w:val="en-US"/>
    </w:rPr>
  </w:style>
  <w:style w:type="paragraph" w:customStyle="1" w:styleId="--0">
    <w:name w:val="Дисс-АвРеф-ОсновнойТекст"/>
    <w:basedOn w:val="ac"/>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c"/>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d"/>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6">
    <w:name w:val="Название объекта Знак"/>
    <w:link w:val="affffffffffffffffffff5"/>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c"/>
    <w:rsid w:val="00EF23BD"/>
    <w:pPr>
      <w:suppressAutoHyphens w:val="0"/>
    </w:pPr>
    <w:rPr>
      <w:rFonts w:ascii="Verdana" w:eastAsia="Calibri" w:hAnsi="Verdana" w:cs="Times New Roman"/>
      <w:lang w:val="en-US" w:eastAsia="en-US"/>
    </w:rPr>
  </w:style>
  <w:style w:type="character" w:customStyle="1" w:styleId="dcom">
    <w:name w:val="d_com"/>
    <w:basedOn w:val="ad"/>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c"/>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d"/>
    <w:rsid w:val="00EF23BD"/>
    <w:rPr>
      <w:rFonts w:ascii="Times New Roman" w:hAnsi="Times New Roman" w:cs="Times New Roman"/>
      <w:b/>
      <w:bCs/>
      <w:sz w:val="22"/>
      <w:szCs w:val="22"/>
    </w:rPr>
  </w:style>
  <w:style w:type="character" w:customStyle="1" w:styleId="FontStyle40">
    <w:name w:val="Font Style40"/>
    <w:basedOn w:val="ad"/>
    <w:rsid w:val="00EF23BD"/>
    <w:rPr>
      <w:rFonts w:ascii="Times New Roman" w:hAnsi="Times New Roman" w:cs="Times New Roman"/>
      <w:b/>
      <w:bCs/>
      <w:sz w:val="22"/>
      <w:szCs w:val="22"/>
    </w:rPr>
  </w:style>
  <w:style w:type="character" w:customStyle="1" w:styleId="componentheading">
    <w:name w:val="componentheading"/>
    <w:basedOn w:val="ad"/>
    <w:rsid w:val="00EF23BD"/>
    <w:rPr>
      <w:rFonts w:cs="Times New Roman"/>
      <w:b/>
      <w:bCs/>
    </w:rPr>
  </w:style>
  <w:style w:type="paragraph" w:customStyle="1" w:styleId="5ff8">
    <w:name w:val="Титул5_спец"/>
    <w:basedOn w:val="ac"/>
    <w:next w:val="ac"/>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d"/>
    <w:rsid w:val="00EF23BD"/>
    <w:rPr>
      <w:rFonts w:cs="Times New Roman"/>
    </w:rPr>
  </w:style>
  <w:style w:type="paragraph" w:customStyle="1" w:styleId="tc">
    <w:name w:val="tc"/>
    <w:basedOn w:val="ac"/>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d"/>
    <w:rsid w:val="00EF23BD"/>
    <w:rPr>
      <w:rFonts w:cs="Times New Roman"/>
    </w:rPr>
  </w:style>
  <w:style w:type="character" w:customStyle="1" w:styleId="2ffffff6">
    <w:name w:val="Замещающий текст2"/>
    <w:basedOn w:val="ad"/>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c"/>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c"/>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3">
    <w:name w:val="Table Contemporary"/>
    <w:basedOn w:val="ae"/>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c"/>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d"/>
    <w:rsid w:val="009F3601"/>
  </w:style>
  <w:style w:type="character" w:customStyle="1" w:styleId="110">
    <w:name w:val="Заголовок 1 Знак1"/>
    <w:aliases w:val="Глава x Знак,Договор Знак1"/>
    <w:basedOn w:val="ad"/>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d"/>
    <w:semiHidden/>
    <w:locked/>
    <w:rsid w:val="009F3601"/>
    <w:rPr>
      <w:rFonts w:ascii="Arial" w:hAnsi="Arial" w:cs="Arial"/>
      <w:b/>
      <w:bCs/>
      <w:sz w:val="26"/>
      <w:szCs w:val="26"/>
      <w:lang w:val="ru-RU" w:eastAsia="ru-RU" w:bidi="ar-SA"/>
    </w:rPr>
  </w:style>
  <w:style w:type="paragraph" w:customStyle="1" w:styleId="1ffffffffd">
    <w:name w:val="Сноска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c"/>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c"/>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d"/>
    <w:link w:val="4fff5"/>
    <w:rsid w:val="009F3601"/>
    <w:rPr>
      <w:sz w:val="15"/>
      <w:szCs w:val="15"/>
      <w:shd w:val="clear" w:color="auto" w:fill="FFFFFF"/>
    </w:rPr>
  </w:style>
  <w:style w:type="paragraph" w:customStyle="1" w:styleId="4fff5">
    <w:name w:val="Подпись к картинке (4)"/>
    <w:basedOn w:val="ac"/>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c"/>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c"/>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c"/>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d"/>
    <w:link w:val="519"/>
    <w:rsid w:val="009F3601"/>
    <w:rPr>
      <w:b/>
      <w:bCs/>
      <w:sz w:val="27"/>
      <w:szCs w:val="27"/>
      <w:shd w:val="clear" w:color="auto" w:fill="FFFFFF"/>
    </w:rPr>
  </w:style>
  <w:style w:type="paragraph" w:customStyle="1" w:styleId="519">
    <w:name w:val="Подпись к картинке (5)1"/>
    <w:basedOn w:val="ac"/>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c"/>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c"/>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c"/>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7">
    <w:name w:val="Подпись к таблице2"/>
    <w:basedOn w:val="affffffffffffffffa"/>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d"/>
    <w:link w:val="354"/>
    <w:rsid w:val="009F3601"/>
    <w:rPr>
      <w:sz w:val="27"/>
      <w:szCs w:val="27"/>
      <w:shd w:val="clear" w:color="auto" w:fill="FFFFFF"/>
    </w:rPr>
  </w:style>
  <w:style w:type="paragraph" w:customStyle="1" w:styleId="354">
    <w:name w:val="Заголовок №3 (5)"/>
    <w:basedOn w:val="ac"/>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d"/>
    <w:link w:val="451"/>
    <w:rsid w:val="009F3601"/>
    <w:rPr>
      <w:i/>
      <w:iCs/>
      <w:sz w:val="27"/>
      <w:szCs w:val="27"/>
      <w:shd w:val="clear" w:color="auto" w:fill="FFFFFF"/>
    </w:rPr>
  </w:style>
  <w:style w:type="paragraph" w:customStyle="1" w:styleId="451">
    <w:name w:val="Заголовок №4 (5)1"/>
    <w:basedOn w:val="ac"/>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c"/>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d"/>
    <w:link w:val="3ffff4"/>
    <w:rsid w:val="009F3601"/>
    <w:rPr>
      <w:spacing w:val="10"/>
      <w:sz w:val="16"/>
      <w:szCs w:val="16"/>
      <w:shd w:val="clear" w:color="auto" w:fill="FFFFFF"/>
    </w:rPr>
  </w:style>
  <w:style w:type="paragraph" w:customStyle="1" w:styleId="3ffff4">
    <w:name w:val="Подпись к таблице (3)"/>
    <w:basedOn w:val="ac"/>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8">
    <w:name w:val="Подпись к таблице + Не полужирный2"/>
    <w:basedOn w:val="affffffffffffffffa"/>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d"/>
    <w:link w:val="6fc"/>
    <w:rsid w:val="009F3601"/>
    <w:rPr>
      <w:b/>
      <w:bCs/>
      <w:sz w:val="29"/>
      <w:szCs w:val="29"/>
      <w:shd w:val="clear" w:color="auto" w:fill="FFFFFF"/>
    </w:rPr>
  </w:style>
  <w:style w:type="paragraph" w:customStyle="1" w:styleId="6fc">
    <w:name w:val="Подпись к картинке (6)"/>
    <w:basedOn w:val="ac"/>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d"/>
    <w:link w:val="715"/>
    <w:rsid w:val="009F3601"/>
    <w:rPr>
      <w:sz w:val="23"/>
      <w:szCs w:val="23"/>
      <w:shd w:val="clear" w:color="auto" w:fill="FFFFFF"/>
    </w:rPr>
  </w:style>
  <w:style w:type="paragraph" w:customStyle="1" w:styleId="715">
    <w:name w:val="Подпись к картинке (7)1"/>
    <w:basedOn w:val="ac"/>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d"/>
    <w:link w:val="236"/>
    <w:rsid w:val="009F3601"/>
    <w:rPr>
      <w:b/>
      <w:bCs/>
      <w:i/>
      <w:iCs/>
      <w:sz w:val="30"/>
      <w:szCs w:val="30"/>
      <w:shd w:val="clear" w:color="auto" w:fill="FFFFFF"/>
      <w:lang w:val="en-US" w:eastAsia="en-US"/>
    </w:rPr>
  </w:style>
  <w:style w:type="paragraph" w:customStyle="1" w:styleId="236">
    <w:name w:val="Заголовок №2 (3)"/>
    <w:basedOn w:val="ac"/>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c"/>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9">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c"/>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c"/>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d"/>
    <w:link w:val="4310"/>
    <w:rsid w:val="009F3601"/>
    <w:rPr>
      <w:b/>
      <w:bCs/>
      <w:i/>
      <w:iCs/>
      <w:sz w:val="31"/>
      <w:szCs w:val="31"/>
      <w:shd w:val="clear" w:color="auto" w:fill="FFFFFF"/>
    </w:rPr>
  </w:style>
  <w:style w:type="paragraph" w:customStyle="1" w:styleId="4310">
    <w:name w:val="Заголовок №4 (3)1"/>
    <w:basedOn w:val="ac"/>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c"/>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d"/>
    <w:link w:val="9f"/>
    <w:rsid w:val="009F3601"/>
    <w:rPr>
      <w:sz w:val="32"/>
      <w:szCs w:val="32"/>
      <w:shd w:val="clear" w:color="auto" w:fill="FFFFFF"/>
      <w:lang w:val="en-US" w:eastAsia="en-US"/>
    </w:rPr>
  </w:style>
  <w:style w:type="paragraph" w:customStyle="1" w:styleId="9f">
    <w:name w:val="Оглавление (9)"/>
    <w:basedOn w:val="ac"/>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c"/>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d"/>
    <w:link w:val="616"/>
    <w:rsid w:val="009F3601"/>
    <w:rPr>
      <w:b/>
      <w:bCs/>
      <w:i/>
      <w:iCs/>
      <w:sz w:val="31"/>
      <w:szCs w:val="31"/>
      <w:shd w:val="clear" w:color="auto" w:fill="FFFFFF"/>
    </w:rPr>
  </w:style>
  <w:style w:type="paragraph" w:customStyle="1" w:styleId="616">
    <w:name w:val="Оглавление (6)1"/>
    <w:basedOn w:val="ac"/>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c"/>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d"/>
    <w:link w:val="6210"/>
    <w:rsid w:val="009F3601"/>
    <w:rPr>
      <w:b/>
      <w:bCs/>
      <w:sz w:val="27"/>
      <w:szCs w:val="27"/>
      <w:shd w:val="clear" w:color="auto" w:fill="FFFFFF"/>
    </w:rPr>
  </w:style>
  <w:style w:type="paragraph" w:customStyle="1" w:styleId="6210">
    <w:name w:val="Заголовок №6 (2)1"/>
    <w:basedOn w:val="ac"/>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c"/>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c"/>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d"/>
    <w:link w:val="4fff7"/>
    <w:rsid w:val="009F3601"/>
    <w:rPr>
      <w:b/>
      <w:bCs/>
      <w:noProof/>
      <w:sz w:val="17"/>
      <w:szCs w:val="17"/>
      <w:shd w:val="clear" w:color="auto" w:fill="FFFFFF"/>
    </w:rPr>
  </w:style>
  <w:style w:type="paragraph" w:customStyle="1" w:styleId="4fff7">
    <w:name w:val="Подпись к таблице (4)"/>
    <w:basedOn w:val="ac"/>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a"/>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6"/>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6"/>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6"/>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d"/>
    <w:link w:val="51c"/>
    <w:rsid w:val="009F3601"/>
    <w:rPr>
      <w:sz w:val="15"/>
      <w:szCs w:val="15"/>
      <w:shd w:val="clear" w:color="auto" w:fill="FFFFFF"/>
    </w:rPr>
  </w:style>
  <w:style w:type="paragraph" w:customStyle="1" w:styleId="51c">
    <w:name w:val="Подпись к таблице (5)1"/>
    <w:basedOn w:val="ac"/>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c"/>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d"/>
    <w:link w:val="14f3"/>
    <w:rsid w:val="009F3601"/>
    <w:rPr>
      <w:spacing w:val="30"/>
      <w:sz w:val="23"/>
      <w:szCs w:val="23"/>
      <w:shd w:val="clear" w:color="auto" w:fill="FFFFFF"/>
    </w:rPr>
  </w:style>
  <w:style w:type="paragraph" w:customStyle="1" w:styleId="14f3">
    <w:name w:val="Заголовок №1 (4)"/>
    <w:basedOn w:val="ac"/>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d"/>
    <w:link w:val="617"/>
    <w:rsid w:val="009F3601"/>
    <w:rPr>
      <w:sz w:val="27"/>
      <w:szCs w:val="27"/>
      <w:shd w:val="clear" w:color="auto" w:fill="FFFFFF"/>
    </w:rPr>
  </w:style>
  <w:style w:type="paragraph" w:customStyle="1" w:styleId="617">
    <w:name w:val="Подпись к таблице (6)1"/>
    <w:basedOn w:val="ac"/>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c"/>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6"/>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6"/>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6"/>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c"/>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d"/>
    <w:link w:val="2511"/>
    <w:rsid w:val="009F3601"/>
    <w:rPr>
      <w:i/>
      <w:iCs/>
      <w:sz w:val="31"/>
      <w:szCs w:val="31"/>
      <w:shd w:val="clear" w:color="auto" w:fill="FFFFFF"/>
    </w:rPr>
  </w:style>
  <w:style w:type="paragraph" w:customStyle="1" w:styleId="2511">
    <w:name w:val="Заголовок №2 (5)1"/>
    <w:basedOn w:val="ac"/>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a"/>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c"/>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c"/>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c"/>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d"/>
    <w:link w:val="1512"/>
    <w:rsid w:val="009F3601"/>
    <w:rPr>
      <w:b/>
      <w:bCs/>
      <w:i/>
      <w:iCs/>
      <w:sz w:val="31"/>
      <w:szCs w:val="31"/>
      <w:shd w:val="clear" w:color="auto" w:fill="FFFFFF"/>
    </w:rPr>
  </w:style>
  <w:style w:type="paragraph" w:customStyle="1" w:styleId="1512">
    <w:name w:val="Заголовок №1 (5)1"/>
    <w:basedOn w:val="ac"/>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6"/>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d"/>
    <w:link w:val="441"/>
    <w:rsid w:val="009F3601"/>
    <w:rPr>
      <w:sz w:val="27"/>
      <w:szCs w:val="27"/>
      <w:shd w:val="clear" w:color="auto" w:fill="FFFFFF"/>
    </w:rPr>
  </w:style>
  <w:style w:type="paragraph" w:customStyle="1" w:styleId="441">
    <w:name w:val="Заголовок №4 (4)"/>
    <w:basedOn w:val="ac"/>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d"/>
    <w:link w:val="716"/>
    <w:rsid w:val="009F3601"/>
    <w:rPr>
      <w:b/>
      <w:bCs/>
      <w:sz w:val="23"/>
      <w:szCs w:val="23"/>
      <w:shd w:val="clear" w:color="auto" w:fill="FFFFFF"/>
    </w:rPr>
  </w:style>
  <w:style w:type="paragraph" w:customStyle="1" w:styleId="716">
    <w:name w:val="Подпись к таблице (7)1"/>
    <w:basedOn w:val="ac"/>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fff8">
    <w:name w:val="Знак Знак4"/>
    <w:basedOn w:val="ad"/>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f8">
    <w:name w:val="Знак Знак7"/>
    <w:basedOn w:val="ac"/>
    <w:rsid w:val="009F3601"/>
    <w:pPr>
      <w:suppressAutoHyphens w:val="0"/>
    </w:pPr>
    <w:rPr>
      <w:rFonts w:ascii="Verdana" w:eastAsia="Times New Roman" w:hAnsi="Verdana" w:cs="Verdana"/>
      <w:color w:val="000000"/>
      <w:sz w:val="20"/>
      <w:szCs w:val="20"/>
      <w:lang w:val="en-US" w:eastAsia="en-US"/>
    </w:rPr>
  </w:style>
  <w:style w:type="character" w:customStyle="1" w:styleId="3ffff6">
    <w:name w:val="Знак Знак3"/>
    <w:basedOn w:val="ad"/>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fffffffff4">
    <w:name w:val="Знак Знак1"/>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d"/>
    <w:semiHidden/>
    <w:locked/>
    <w:rsid w:val="009F3601"/>
    <w:rPr>
      <w:sz w:val="16"/>
      <w:szCs w:val="16"/>
      <w:lang w:val="ru-RU" w:eastAsia="ru-RU" w:bidi="ar-SA"/>
    </w:rPr>
  </w:style>
  <w:style w:type="character" w:customStyle="1" w:styleId="TitleChar">
    <w:name w:val="Title Char"/>
    <w:basedOn w:val="ad"/>
    <w:locked/>
    <w:rsid w:val="009F3601"/>
    <w:rPr>
      <w:b/>
      <w:sz w:val="28"/>
      <w:lang w:val="ru-RU" w:eastAsia="ru-RU" w:bidi="ar-SA"/>
    </w:rPr>
  </w:style>
  <w:style w:type="character" w:customStyle="1" w:styleId="5ffe">
    <w:name w:val="Знак Знак5"/>
    <w:basedOn w:val="ad"/>
    <w:rsid w:val="009F3601"/>
    <w:rPr>
      <w:lang w:val="ru-RU" w:eastAsia="ru-RU" w:bidi="ar-SA"/>
    </w:rPr>
  </w:style>
  <w:style w:type="paragraph" w:customStyle="1" w:styleId="1fffffffff5">
    <w:name w:val="Знак Знак Знак1"/>
    <w:basedOn w:val="ac"/>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ffffffa">
    <w:name w:val="Знак Знак2"/>
    <w:basedOn w:val="ad"/>
    <w:rsid w:val="009F3601"/>
    <w:rPr>
      <w:rFonts w:ascii="Calibri" w:eastAsia="Calibri" w:hAnsi="Calibri" w:cs="Calibri"/>
      <w:sz w:val="22"/>
      <w:szCs w:val="22"/>
      <w:lang w:val="ru-RU" w:eastAsia="ar-SA" w:bidi="ar-SA"/>
    </w:rPr>
  </w:style>
  <w:style w:type="paragraph" w:customStyle="1" w:styleId="afffffffffffffffffffffffffff4">
    <w:name w:val="ГЛ Ненумерованый список"/>
    <w:basedOn w:val="ac"/>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c"/>
    <w:next w:val="ac"/>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c"/>
    <w:next w:val="ac"/>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c"/>
    <w:next w:val="ac"/>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c"/>
    <w:next w:val="ac"/>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6">
    <w:name w:val="Знак Знак1 Знак Знак Знак Знак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fffffffff7">
    <w:name w:val="Знак Знак1 Знак Знак Знак"/>
    <w:basedOn w:val="ac"/>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c"/>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c"/>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c"/>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c"/>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c"/>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c"/>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f">
    <w:name w:val="Знак5"/>
    <w:rsid w:val="00F57B92"/>
    <w:rPr>
      <w:color w:val="000000"/>
      <w:sz w:val="28"/>
      <w:lang w:val="ru-RU" w:eastAsia="ru-RU" w:bidi="ar-SA"/>
    </w:rPr>
  </w:style>
  <w:style w:type="paragraph" w:customStyle="1" w:styleId="1fffffffff8">
    <w:name w:val="Знак Знак1 Знак Знак Знак Знак Знак Знак"/>
    <w:basedOn w:val="ac"/>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c"/>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c"/>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5">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7">
    <w:name w:val="Основной текст + Полужирный3"/>
    <w:basedOn w:val="ad"/>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c"/>
    <w:uiPriority w:val="34"/>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0">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1">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2">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c"/>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c"/>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c"/>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6">
    <w:name w:val="ОСН_СТИЛЬ"/>
    <w:basedOn w:val="afffffff8"/>
    <w:link w:val="afffffffffffffffffffffffffff7"/>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7">
    <w:name w:val="ОСН_СТИЛЬ Знак"/>
    <w:basedOn w:val="ad"/>
    <w:link w:val="afffffffffffffffffffffffffff6"/>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d"/>
    <w:rsid w:val="00B03B32"/>
    <w:rPr>
      <w:rFonts w:ascii="Segoe UI" w:hAnsi="Segoe UI" w:cs="Segoe UI"/>
      <w:sz w:val="12"/>
      <w:szCs w:val="12"/>
      <w:lang w:bidi="ar-SA"/>
    </w:rPr>
  </w:style>
  <w:style w:type="paragraph" w:customStyle="1" w:styleId="rvps27">
    <w:name w:val="rvps27"/>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c"/>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d"/>
    <w:rsid w:val="00B03B32"/>
    <w:rPr>
      <w:rFonts w:cs="Times New Roman"/>
    </w:rPr>
  </w:style>
  <w:style w:type="paragraph" w:customStyle="1" w:styleId="acth">
    <w:name w:val="acth"/>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d"/>
    <w:rsid w:val="00B03B32"/>
    <w:rPr>
      <w:rFonts w:ascii="Arial" w:hAnsi="Arial" w:cs="Arial"/>
      <w:sz w:val="20"/>
      <w:szCs w:val="20"/>
    </w:rPr>
  </w:style>
  <w:style w:type="paragraph" w:customStyle="1" w:styleId="Style23">
    <w:name w:val="Style23"/>
    <w:basedOn w:val="ac"/>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d"/>
    <w:rsid w:val="00B03B32"/>
    <w:rPr>
      <w:rFonts w:ascii="Arial" w:hAnsi="Arial" w:cs="Arial"/>
      <w:sz w:val="18"/>
      <w:szCs w:val="18"/>
    </w:rPr>
  </w:style>
  <w:style w:type="character" w:customStyle="1" w:styleId="FontStyle68">
    <w:name w:val="Font Style68"/>
    <w:basedOn w:val="ad"/>
    <w:rsid w:val="00B03B32"/>
    <w:rPr>
      <w:rFonts w:ascii="Times New Roman" w:hAnsi="Times New Roman" w:cs="Times New Roman"/>
      <w:sz w:val="20"/>
      <w:szCs w:val="20"/>
    </w:rPr>
  </w:style>
  <w:style w:type="character" w:customStyle="1" w:styleId="FontStyle57">
    <w:name w:val="Font Style57"/>
    <w:basedOn w:val="ad"/>
    <w:rsid w:val="00B03B32"/>
    <w:rPr>
      <w:rFonts w:ascii="Times New Roman" w:hAnsi="Times New Roman" w:cs="Times New Roman"/>
      <w:sz w:val="24"/>
      <w:szCs w:val="24"/>
    </w:rPr>
  </w:style>
  <w:style w:type="character" w:customStyle="1" w:styleId="FontStyle46">
    <w:name w:val="Font Style46"/>
    <w:basedOn w:val="ad"/>
    <w:rsid w:val="00B03B32"/>
    <w:rPr>
      <w:rFonts w:ascii="Century Gothic" w:hAnsi="Century Gothic" w:cs="Century Gothic"/>
      <w:sz w:val="20"/>
      <w:szCs w:val="20"/>
    </w:rPr>
  </w:style>
  <w:style w:type="character" w:customStyle="1" w:styleId="FontStyle48">
    <w:name w:val="Font Style48"/>
    <w:basedOn w:val="ad"/>
    <w:rsid w:val="00B03B32"/>
    <w:rPr>
      <w:rFonts w:ascii="Times New Roman" w:hAnsi="Times New Roman" w:cs="Times New Roman"/>
      <w:sz w:val="18"/>
      <w:szCs w:val="18"/>
    </w:rPr>
  </w:style>
  <w:style w:type="character" w:customStyle="1" w:styleId="FontStyle120">
    <w:name w:val="Font Style120"/>
    <w:basedOn w:val="ad"/>
    <w:rsid w:val="00B03B32"/>
    <w:rPr>
      <w:rFonts w:ascii="Arial" w:hAnsi="Arial" w:cs="Arial"/>
      <w:i/>
      <w:iCs/>
      <w:sz w:val="16"/>
      <w:szCs w:val="16"/>
    </w:rPr>
  </w:style>
  <w:style w:type="paragraph" w:customStyle="1" w:styleId="Style38">
    <w:name w:val="Style38"/>
    <w:basedOn w:val="ac"/>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d"/>
    <w:rsid w:val="00B03B32"/>
    <w:rPr>
      <w:rFonts w:ascii="Arial" w:hAnsi="Arial" w:cs="Arial"/>
      <w:b/>
      <w:bCs/>
      <w:sz w:val="20"/>
      <w:szCs w:val="20"/>
    </w:rPr>
  </w:style>
  <w:style w:type="character" w:customStyle="1" w:styleId="FontStyle97">
    <w:name w:val="Font Style97"/>
    <w:basedOn w:val="ad"/>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d"/>
    <w:rsid w:val="00B03B32"/>
    <w:rPr>
      <w:rFonts w:ascii="Times New Roman" w:hAnsi="Times New Roman" w:cs="Times New Roman"/>
      <w:sz w:val="20"/>
      <w:szCs w:val="20"/>
    </w:rPr>
  </w:style>
  <w:style w:type="character" w:customStyle="1" w:styleId="FontStyle98">
    <w:name w:val="Font Style98"/>
    <w:basedOn w:val="ad"/>
    <w:rsid w:val="00B03B32"/>
    <w:rPr>
      <w:rFonts w:ascii="Times New Roman" w:hAnsi="Times New Roman" w:cs="Times New Roman"/>
      <w:sz w:val="20"/>
      <w:szCs w:val="20"/>
    </w:rPr>
  </w:style>
  <w:style w:type="paragraph" w:customStyle="1" w:styleId="Style26">
    <w:name w:val="Style26"/>
    <w:basedOn w:val="ac"/>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d"/>
    <w:rsid w:val="00B03B32"/>
    <w:rPr>
      <w:rFonts w:ascii="Times New Roman" w:hAnsi="Times New Roman" w:cs="Times New Roman"/>
      <w:b/>
      <w:bCs/>
      <w:sz w:val="20"/>
      <w:szCs w:val="20"/>
    </w:rPr>
  </w:style>
  <w:style w:type="paragraph" w:customStyle="1" w:styleId="Style69">
    <w:name w:val="Style69"/>
    <w:basedOn w:val="ac"/>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d"/>
    <w:rsid w:val="00B03B32"/>
    <w:rPr>
      <w:rFonts w:ascii="Times New Roman" w:hAnsi="Times New Roman" w:cs="Times New Roman"/>
      <w:b/>
      <w:bCs/>
      <w:sz w:val="18"/>
      <w:szCs w:val="18"/>
    </w:rPr>
  </w:style>
  <w:style w:type="paragraph" w:customStyle="1" w:styleId="Style34">
    <w:name w:val="Style34"/>
    <w:basedOn w:val="ac"/>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c"/>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d"/>
    <w:rsid w:val="00B03B32"/>
    <w:rPr>
      <w:rFonts w:ascii="Arial" w:hAnsi="Arial" w:cs="Arial"/>
      <w:b/>
      <w:bCs/>
      <w:sz w:val="14"/>
      <w:szCs w:val="14"/>
    </w:rPr>
  </w:style>
  <w:style w:type="character" w:customStyle="1" w:styleId="FontStyle50">
    <w:name w:val="Font Style50"/>
    <w:basedOn w:val="ad"/>
    <w:rsid w:val="00B03B32"/>
    <w:rPr>
      <w:rFonts w:ascii="Arial" w:hAnsi="Arial" w:cs="Arial"/>
      <w:sz w:val="14"/>
      <w:szCs w:val="14"/>
    </w:rPr>
  </w:style>
  <w:style w:type="character" w:customStyle="1" w:styleId="shorttext1">
    <w:name w:val="short_text1"/>
    <w:basedOn w:val="ad"/>
    <w:rsid w:val="00B03B32"/>
    <w:rPr>
      <w:rFonts w:cs="Times New Roman"/>
      <w:sz w:val="29"/>
      <w:szCs w:val="29"/>
    </w:rPr>
  </w:style>
  <w:style w:type="paragraph" w:customStyle="1" w:styleId="afffffffffffffffffffffffffff8">
    <w:name w:val="Нормальний текст"/>
    <w:basedOn w:val="ac"/>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9">
    <w:name w:val="Таблица_заголовок"/>
    <w:basedOn w:val="ac"/>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c"/>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a">
    <w:name w:val="Знак Знак Знак Знак Знак Знак Знак Знак Знак"/>
    <w:basedOn w:val="ac"/>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d"/>
    <w:link w:val="1fff1"/>
    <w:locked/>
    <w:rsid w:val="00B03B32"/>
    <w:rPr>
      <w:rFonts w:ascii="IzhTitl" w:eastAsia="Garamond" w:hAnsi="IzhTitl" w:cs="IzhTitl"/>
      <w:sz w:val="22"/>
      <w:szCs w:val="22"/>
      <w:lang w:val="en-US" w:eastAsia="ar-SA"/>
    </w:rPr>
  </w:style>
  <w:style w:type="paragraph" w:customStyle="1" w:styleId="1fffffffff9">
    <w:name w:val="Заг 1"/>
    <w:basedOn w:val="ac"/>
    <w:next w:val="ac"/>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c"/>
    <w:next w:val="ac"/>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8">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c"/>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d"/>
    <w:rsid w:val="00B03B32"/>
    <w:rPr>
      <w:rFonts w:ascii="Arial" w:hAnsi="Arial" w:cs="Arial"/>
      <w:sz w:val="18"/>
      <w:szCs w:val="18"/>
    </w:rPr>
  </w:style>
  <w:style w:type="paragraph" w:customStyle="1" w:styleId="Style50">
    <w:name w:val="Style50"/>
    <w:basedOn w:val="ac"/>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d"/>
    <w:rsid w:val="00B03B32"/>
    <w:rPr>
      <w:rFonts w:ascii="Times New Roman" w:hAnsi="Times New Roman" w:cs="Times New Roman"/>
      <w:b/>
      <w:bCs/>
      <w:sz w:val="24"/>
      <w:szCs w:val="24"/>
    </w:rPr>
  </w:style>
  <w:style w:type="character" w:customStyle="1" w:styleId="FontStyle61">
    <w:name w:val="Font Style61"/>
    <w:basedOn w:val="ad"/>
    <w:rsid w:val="00B03B32"/>
    <w:rPr>
      <w:rFonts w:ascii="Times New Roman" w:hAnsi="Times New Roman" w:cs="Times New Roman"/>
      <w:sz w:val="20"/>
      <w:szCs w:val="20"/>
    </w:rPr>
  </w:style>
  <w:style w:type="character" w:customStyle="1" w:styleId="FontStyle69">
    <w:name w:val="Font Style69"/>
    <w:basedOn w:val="ad"/>
    <w:rsid w:val="00B03B32"/>
    <w:rPr>
      <w:rFonts w:ascii="Times New Roman" w:hAnsi="Times New Roman" w:cs="Times New Roman"/>
      <w:sz w:val="22"/>
      <w:szCs w:val="22"/>
    </w:rPr>
  </w:style>
  <w:style w:type="character" w:customStyle="1" w:styleId="FontStyle72">
    <w:name w:val="Font Style72"/>
    <w:basedOn w:val="ad"/>
    <w:rsid w:val="00B03B32"/>
    <w:rPr>
      <w:rFonts w:ascii="Times New Roman" w:hAnsi="Times New Roman" w:cs="Times New Roman"/>
      <w:sz w:val="26"/>
      <w:szCs w:val="26"/>
    </w:rPr>
  </w:style>
  <w:style w:type="character" w:customStyle="1" w:styleId="rvts21">
    <w:name w:val="rvts21"/>
    <w:basedOn w:val="ad"/>
    <w:rsid w:val="00B03B32"/>
    <w:rPr>
      <w:rFonts w:cs="Times New Roman"/>
    </w:rPr>
  </w:style>
  <w:style w:type="character" w:customStyle="1" w:styleId="rvts22">
    <w:name w:val="rvts22"/>
    <w:basedOn w:val="ad"/>
    <w:rsid w:val="00B03B32"/>
    <w:rPr>
      <w:rFonts w:cs="Times New Roman"/>
    </w:rPr>
  </w:style>
  <w:style w:type="character" w:customStyle="1" w:styleId="dtitle">
    <w:name w:val="dtitle"/>
    <w:basedOn w:val="ad"/>
    <w:rsid w:val="00B03B32"/>
    <w:rPr>
      <w:rFonts w:cs="Times New Roman"/>
    </w:rPr>
  </w:style>
  <w:style w:type="paragraph" w:customStyle="1" w:styleId="CharCharCharChar2">
    <w:name w:val="Char Знак Знак Char Знак Знак Char Знак Знак Char Знак Знак Знак"/>
    <w:basedOn w:val="ac"/>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c"/>
    <w:rsid w:val="001F5861"/>
    <w:pPr>
      <w:tabs>
        <w:tab w:val="right" w:pos="9356"/>
      </w:tabs>
      <w:jc w:val="center"/>
    </w:pPr>
    <w:rPr>
      <w:rFonts w:ascii="Times New Roman" w:eastAsia="Calibri" w:hAnsi="Times New Roman" w:cs="Times New Roman"/>
    </w:rPr>
  </w:style>
  <w:style w:type="paragraph" w:customStyle="1" w:styleId="-f3">
    <w:name w:val="Таблица-заголовок"/>
    <w:basedOn w:val="ac"/>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c"/>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2">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c"/>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9">
    <w:name w:val="Подпись к таблице + Не полужирный4"/>
    <w:aliases w:val="Интервал 1 pt7"/>
    <w:rsid w:val="001F5861"/>
    <w:rPr>
      <w:b w:val="0"/>
      <w:bCs w:val="0"/>
      <w:i/>
      <w:iCs/>
      <w:spacing w:val="30"/>
      <w:sz w:val="13"/>
      <w:szCs w:val="13"/>
      <w:lang w:bidi="ar-SA"/>
    </w:rPr>
  </w:style>
  <w:style w:type="character" w:customStyle="1" w:styleId="5fff3">
    <w:name w:val="Подпись к таблице5"/>
    <w:rsid w:val="001F5861"/>
    <w:rPr>
      <w:b/>
      <w:bCs/>
      <w:i/>
      <w:iCs/>
      <w:sz w:val="13"/>
      <w:szCs w:val="13"/>
      <w:lang w:bidi="ar-SA"/>
    </w:rPr>
  </w:style>
  <w:style w:type="character" w:customStyle="1" w:styleId="4fffa">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9">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c"/>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c"/>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b">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fff4">
    <w:name w:val="Знак Знак5"/>
    <w:rsid w:val="001F5861"/>
    <w:rPr>
      <w:lang w:val="ru-RU" w:eastAsia="ru-RU" w:bidi="ar-SA"/>
    </w:rPr>
  </w:style>
  <w:style w:type="character" w:customStyle="1" w:styleId="BodyTextIndent2Char">
    <w:name w:val="Body Text Indent 2 Char"/>
    <w:basedOn w:val="ad"/>
    <w:rsid w:val="001F5861"/>
    <w:rPr>
      <w:sz w:val="24"/>
      <w:szCs w:val="24"/>
      <w:lang w:val="uk-UA" w:eastAsia="uk-UA" w:bidi="ar-SA"/>
    </w:rPr>
  </w:style>
  <w:style w:type="character" w:customStyle="1" w:styleId="fontstyle210">
    <w:name w:val="fontstyle21"/>
    <w:basedOn w:val="ad"/>
    <w:rsid w:val="001F5861"/>
  </w:style>
  <w:style w:type="paragraph" w:customStyle="1" w:styleId="style130">
    <w:name w:val="style13"/>
    <w:basedOn w:val="ac"/>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fa">
    <w:name w:val="Знак1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b">
    <w:name w:val="Знак Знак Знак Знак Знак Знак Знак Знак Знак"/>
    <w:basedOn w:val="ac"/>
    <w:rsid w:val="001F5861"/>
    <w:pPr>
      <w:suppressAutoHyphens w:val="0"/>
    </w:pPr>
    <w:rPr>
      <w:rFonts w:ascii="Verdana" w:eastAsia="Times New Roman" w:hAnsi="Verdana" w:cs="Verdana"/>
      <w:sz w:val="20"/>
      <w:szCs w:val="20"/>
      <w:lang w:val="en-US" w:eastAsia="en-US"/>
    </w:rPr>
  </w:style>
  <w:style w:type="paragraph" w:customStyle="1" w:styleId="afffffffffffffffffffffffffffc">
    <w:name w:val="Знак Знак Знак Знак Знак Знак Знак Знак Знак Знак Знак Знак Знак Знак Знак Знак"/>
    <w:basedOn w:val="ac"/>
    <w:rsid w:val="00721CC2"/>
    <w:pPr>
      <w:suppressAutoHyphens w:val="0"/>
    </w:pPr>
    <w:rPr>
      <w:rFonts w:ascii="Verdana" w:eastAsia="Times New Roman" w:hAnsi="Verdana" w:cs="Verdana"/>
      <w:color w:val="000000"/>
      <w:sz w:val="20"/>
      <w:szCs w:val="20"/>
      <w:lang w:val="en-US" w:eastAsia="en-US"/>
    </w:rPr>
  </w:style>
  <w:style w:type="paragraph" w:customStyle="1" w:styleId="7f9">
    <w:name w:val="Знак Знак7"/>
    <w:basedOn w:val="ac"/>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fffffffffb">
    <w:name w:val="Знак Знак1"/>
    <w:locked/>
    <w:rsid w:val="00DF7939"/>
    <w:rPr>
      <w:rFonts w:eastAsia="Calibri"/>
      <w:sz w:val="28"/>
      <w:szCs w:val="28"/>
      <w:lang w:val="ru-RU" w:eastAsia="ru-RU" w:bidi="ar-SA"/>
    </w:rPr>
  </w:style>
  <w:style w:type="character" w:customStyle="1" w:styleId="2ffffffc">
    <w:name w:val="Знак Знак2"/>
    <w:basedOn w:val="ad"/>
    <w:rsid w:val="00DF7939"/>
    <w:rPr>
      <w:rFonts w:ascii="Calibri" w:eastAsia="Calibri" w:hAnsi="Calibri" w:cs="Calibri"/>
      <w:sz w:val="22"/>
      <w:szCs w:val="22"/>
      <w:lang w:val="ru-RU" w:eastAsia="ar-SA" w:bidi="ar-SA"/>
    </w:rPr>
  </w:style>
  <w:style w:type="character" w:customStyle="1" w:styleId="sm1black1">
    <w:name w:val="sm1black1"/>
    <w:basedOn w:val="ad"/>
    <w:rsid w:val="00A23EA5"/>
    <w:rPr>
      <w:rFonts w:ascii="Verdana" w:hAnsi="Verdana" w:hint="default"/>
      <w:sz w:val="18"/>
      <w:szCs w:val="18"/>
    </w:rPr>
  </w:style>
  <w:style w:type="paragraph" w:customStyle="1" w:styleId="1fffffffffc">
    <w:name w:val="Основний текст1"/>
    <w:basedOn w:val="ac"/>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d"/>
    <w:link w:val="afffffffa"/>
    <w:locked/>
    <w:rsid w:val="00E515C9"/>
    <w:rPr>
      <w:rFonts w:ascii="Garamond" w:eastAsia="Garamond" w:hAnsi="Garamond" w:cs="Garamond"/>
      <w:sz w:val="24"/>
      <w:szCs w:val="24"/>
      <w:lang w:eastAsia="ar-SA"/>
    </w:rPr>
  </w:style>
  <w:style w:type="paragraph" w:customStyle="1" w:styleId="2ffffffd">
    <w:name w:val="Титул2_автор"/>
    <w:basedOn w:val="ac"/>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d"/>
    <w:rsid w:val="00564844"/>
    <w:rPr>
      <w:rFonts w:ascii="Times New Roman" w:hAnsi="Times New Roman" w:cs="Times New Roman"/>
      <w:sz w:val="20"/>
      <w:szCs w:val="20"/>
    </w:rPr>
  </w:style>
  <w:style w:type="character" w:customStyle="1" w:styleId="FontStyle190">
    <w:name w:val="Font Style190"/>
    <w:basedOn w:val="ad"/>
    <w:rsid w:val="00564844"/>
    <w:rPr>
      <w:rFonts w:ascii="Times New Roman" w:hAnsi="Times New Roman" w:cs="Times New Roman"/>
      <w:i/>
      <w:iCs/>
      <w:spacing w:val="-20"/>
      <w:sz w:val="24"/>
      <w:szCs w:val="24"/>
    </w:rPr>
  </w:style>
  <w:style w:type="character" w:customStyle="1" w:styleId="FontStyle174">
    <w:name w:val="Font Style174"/>
    <w:basedOn w:val="ad"/>
    <w:rsid w:val="00564844"/>
    <w:rPr>
      <w:rFonts w:ascii="Times New Roman" w:hAnsi="Times New Roman" w:cs="Times New Roman"/>
      <w:b/>
      <w:bCs/>
      <w:sz w:val="26"/>
      <w:szCs w:val="26"/>
    </w:rPr>
  </w:style>
  <w:style w:type="character" w:customStyle="1" w:styleId="FontStyle176">
    <w:name w:val="Font Style176"/>
    <w:basedOn w:val="ad"/>
    <w:rsid w:val="00564844"/>
    <w:rPr>
      <w:rFonts w:ascii="Times New Roman" w:hAnsi="Times New Roman" w:cs="Times New Roman"/>
      <w:sz w:val="20"/>
      <w:szCs w:val="20"/>
    </w:rPr>
  </w:style>
  <w:style w:type="character" w:customStyle="1" w:styleId="FontStyle184">
    <w:name w:val="Font Style184"/>
    <w:basedOn w:val="ad"/>
    <w:rsid w:val="00564844"/>
    <w:rPr>
      <w:rFonts w:ascii="Times New Roman" w:hAnsi="Times New Roman" w:cs="Times New Roman"/>
      <w:sz w:val="26"/>
      <w:szCs w:val="26"/>
    </w:rPr>
  </w:style>
  <w:style w:type="character" w:customStyle="1" w:styleId="FontStyle185">
    <w:name w:val="Font Style185"/>
    <w:basedOn w:val="ad"/>
    <w:rsid w:val="00564844"/>
    <w:rPr>
      <w:rFonts w:ascii="Times New Roman" w:hAnsi="Times New Roman" w:cs="Times New Roman"/>
      <w:b/>
      <w:bCs/>
      <w:sz w:val="26"/>
      <w:szCs w:val="26"/>
    </w:rPr>
  </w:style>
  <w:style w:type="character" w:customStyle="1" w:styleId="FontStyle187">
    <w:name w:val="Font Style187"/>
    <w:basedOn w:val="ad"/>
    <w:rsid w:val="00564844"/>
    <w:rPr>
      <w:rFonts w:ascii="Times New Roman" w:hAnsi="Times New Roman" w:cs="Times New Roman"/>
      <w:sz w:val="22"/>
      <w:szCs w:val="22"/>
    </w:rPr>
  </w:style>
  <w:style w:type="paragraph" w:customStyle="1" w:styleId="Style39">
    <w:name w:val="Style3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c"/>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c"/>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c"/>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d"/>
    <w:rsid w:val="00564844"/>
    <w:rPr>
      <w:rFonts w:ascii="Times New Roman" w:hAnsi="Times New Roman" w:cs="Times New Roman"/>
      <w:sz w:val="12"/>
      <w:szCs w:val="12"/>
    </w:rPr>
  </w:style>
  <w:style w:type="character" w:customStyle="1" w:styleId="FontStyle192">
    <w:name w:val="Font Style192"/>
    <w:basedOn w:val="ad"/>
    <w:rsid w:val="00564844"/>
    <w:rPr>
      <w:rFonts w:ascii="Lucida Sans Unicode" w:hAnsi="Lucida Sans Unicode" w:cs="Lucida Sans Unicode"/>
      <w:sz w:val="20"/>
      <w:szCs w:val="20"/>
    </w:rPr>
  </w:style>
  <w:style w:type="character" w:customStyle="1" w:styleId="FontStyle193">
    <w:name w:val="Font Style193"/>
    <w:basedOn w:val="ad"/>
    <w:rsid w:val="00564844"/>
    <w:rPr>
      <w:rFonts w:ascii="Times New Roman" w:hAnsi="Times New Roman" w:cs="Times New Roman"/>
      <w:sz w:val="12"/>
      <w:szCs w:val="12"/>
    </w:rPr>
  </w:style>
  <w:style w:type="character" w:customStyle="1" w:styleId="FontStyle194">
    <w:name w:val="Font Style194"/>
    <w:basedOn w:val="ad"/>
    <w:rsid w:val="00564844"/>
    <w:rPr>
      <w:rFonts w:ascii="Times New Roman" w:hAnsi="Times New Roman" w:cs="Times New Roman"/>
      <w:b/>
      <w:bCs/>
      <w:sz w:val="18"/>
      <w:szCs w:val="18"/>
    </w:rPr>
  </w:style>
  <w:style w:type="character" w:customStyle="1" w:styleId="FontStyle195">
    <w:name w:val="Font Style195"/>
    <w:basedOn w:val="ad"/>
    <w:rsid w:val="00564844"/>
    <w:rPr>
      <w:rFonts w:ascii="Lucida Sans Unicode" w:hAnsi="Lucida Sans Unicode" w:cs="Lucida Sans Unicode"/>
      <w:sz w:val="22"/>
      <w:szCs w:val="22"/>
    </w:rPr>
  </w:style>
  <w:style w:type="character" w:customStyle="1" w:styleId="FontStyle197">
    <w:name w:val="Font Style197"/>
    <w:basedOn w:val="ad"/>
    <w:rsid w:val="00564844"/>
    <w:rPr>
      <w:rFonts w:ascii="Lucida Sans Unicode" w:hAnsi="Lucida Sans Unicode" w:cs="Lucida Sans Unicode"/>
      <w:sz w:val="22"/>
      <w:szCs w:val="22"/>
    </w:rPr>
  </w:style>
  <w:style w:type="character" w:customStyle="1" w:styleId="FontStyle198">
    <w:name w:val="Font Style198"/>
    <w:basedOn w:val="ad"/>
    <w:rsid w:val="00564844"/>
    <w:rPr>
      <w:rFonts w:ascii="Garamond" w:hAnsi="Garamond" w:cs="Garamond"/>
      <w:b/>
      <w:bCs/>
      <w:sz w:val="10"/>
      <w:szCs w:val="10"/>
    </w:rPr>
  </w:style>
  <w:style w:type="character" w:customStyle="1" w:styleId="FontStyle199">
    <w:name w:val="Font Style199"/>
    <w:basedOn w:val="ad"/>
    <w:rsid w:val="00564844"/>
    <w:rPr>
      <w:rFonts w:ascii="Times New Roman" w:hAnsi="Times New Roman" w:cs="Times New Roman"/>
      <w:sz w:val="12"/>
      <w:szCs w:val="12"/>
    </w:rPr>
  </w:style>
  <w:style w:type="character" w:customStyle="1" w:styleId="FontStyle201">
    <w:name w:val="Font Style201"/>
    <w:basedOn w:val="ad"/>
    <w:rsid w:val="00564844"/>
    <w:rPr>
      <w:rFonts w:ascii="Times New Roman" w:hAnsi="Times New Roman" w:cs="Times New Roman"/>
      <w:sz w:val="12"/>
      <w:szCs w:val="12"/>
    </w:rPr>
  </w:style>
  <w:style w:type="character" w:customStyle="1" w:styleId="FontStyle202">
    <w:name w:val="Font Style202"/>
    <w:basedOn w:val="ad"/>
    <w:rsid w:val="00564844"/>
    <w:rPr>
      <w:rFonts w:ascii="Times New Roman" w:hAnsi="Times New Roman" w:cs="Times New Roman"/>
      <w:sz w:val="12"/>
      <w:szCs w:val="12"/>
    </w:rPr>
  </w:style>
  <w:style w:type="character" w:customStyle="1" w:styleId="FontStyle204">
    <w:name w:val="Font Style204"/>
    <w:basedOn w:val="ad"/>
    <w:rsid w:val="00564844"/>
    <w:rPr>
      <w:rFonts w:ascii="Times New Roman" w:hAnsi="Times New Roman" w:cs="Times New Roman"/>
      <w:sz w:val="12"/>
      <w:szCs w:val="12"/>
    </w:rPr>
  </w:style>
  <w:style w:type="character" w:customStyle="1" w:styleId="FontStyle205">
    <w:name w:val="Font Style205"/>
    <w:basedOn w:val="ad"/>
    <w:rsid w:val="00564844"/>
    <w:rPr>
      <w:rFonts w:ascii="Book Antiqua" w:hAnsi="Book Antiqua" w:cs="Book Antiqua"/>
      <w:sz w:val="16"/>
      <w:szCs w:val="16"/>
    </w:rPr>
  </w:style>
  <w:style w:type="character" w:customStyle="1" w:styleId="FontStyle206">
    <w:name w:val="Font Style206"/>
    <w:basedOn w:val="ad"/>
    <w:rsid w:val="00564844"/>
    <w:rPr>
      <w:rFonts w:ascii="Times New Roman" w:hAnsi="Times New Roman" w:cs="Times New Roman"/>
      <w:b/>
      <w:bCs/>
      <w:sz w:val="16"/>
      <w:szCs w:val="16"/>
    </w:rPr>
  </w:style>
  <w:style w:type="paragraph" w:customStyle="1" w:styleId="Style350">
    <w:name w:val="Style35"/>
    <w:basedOn w:val="ac"/>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c"/>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c"/>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c"/>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c"/>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d"/>
    <w:rsid w:val="00564844"/>
    <w:rPr>
      <w:rFonts w:ascii="Times New Roman" w:hAnsi="Times New Roman" w:cs="Times New Roman"/>
      <w:sz w:val="22"/>
      <w:szCs w:val="22"/>
    </w:rPr>
  </w:style>
  <w:style w:type="character" w:customStyle="1" w:styleId="FontStyle181">
    <w:name w:val="Font Style181"/>
    <w:basedOn w:val="ad"/>
    <w:rsid w:val="00564844"/>
    <w:rPr>
      <w:rFonts w:ascii="Times New Roman" w:hAnsi="Times New Roman" w:cs="Times New Roman"/>
      <w:sz w:val="16"/>
      <w:szCs w:val="16"/>
    </w:rPr>
  </w:style>
  <w:style w:type="character" w:customStyle="1" w:styleId="FontStyle183">
    <w:name w:val="Font Style183"/>
    <w:basedOn w:val="ad"/>
    <w:rsid w:val="00564844"/>
    <w:rPr>
      <w:rFonts w:ascii="Palatino Linotype" w:hAnsi="Palatino Linotype" w:cs="Palatino Linotype"/>
      <w:b/>
      <w:bCs/>
      <w:sz w:val="16"/>
      <w:szCs w:val="16"/>
    </w:rPr>
  </w:style>
  <w:style w:type="paragraph" w:customStyle="1" w:styleId="Style57">
    <w:name w:val="Style57"/>
    <w:basedOn w:val="ac"/>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d"/>
    <w:rsid w:val="00564844"/>
    <w:rPr>
      <w:rFonts w:ascii="Franklin Gothic Book" w:hAnsi="Franklin Gothic Book" w:cs="Franklin Gothic Book"/>
      <w:i/>
      <w:iCs/>
      <w:smallCaps/>
      <w:sz w:val="22"/>
      <w:szCs w:val="22"/>
    </w:rPr>
  </w:style>
  <w:style w:type="character" w:customStyle="1" w:styleId="FontStyle208">
    <w:name w:val="Font Style208"/>
    <w:basedOn w:val="ad"/>
    <w:rsid w:val="00564844"/>
    <w:rPr>
      <w:rFonts w:ascii="Times New Roman" w:hAnsi="Times New Roman" w:cs="Times New Roman"/>
      <w:sz w:val="24"/>
      <w:szCs w:val="24"/>
    </w:rPr>
  </w:style>
  <w:style w:type="character" w:customStyle="1" w:styleId="FontStyle209">
    <w:name w:val="Font Style209"/>
    <w:basedOn w:val="ad"/>
    <w:rsid w:val="00564844"/>
    <w:rPr>
      <w:rFonts w:ascii="Times New Roman" w:hAnsi="Times New Roman" w:cs="Times New Roman"/>
      <w:b/>
      <w:bCs/>
      <w:i/>
      <w:iCs/>
      <w:smallCaps/>
      <w:spacing w:val="10"/>
      <w:sz w:val="26"/>
      <w:szCs w:val="26"/>
    </w:rPr>
  </w:style>
  <w:style w:type="character" w:customStyle="1" w:styleId="FontStyle2100">
    <w:name w:val="Font Style210"/>
    <w:basedOn w:val="ad"/>
    <w:rsid w:val="00564844"/>
    <w:rPr>
      <w:rFonts w:ascii="Times New Roman" w:hAnsi="Times New Roman" w:cs="Times New Roman"/>
      <w:b/>
      <w:bCs/>
      <w:spacing w:val="10"/>
      <w:sz w:val="22"/>
      <w:szCs w:val="22"/>
    </w:rPr>
  </w:style>
  <w:style w:type="character" w:customStyle="1" w:styleId="FontStyle211">
    <w:name w:val="Font Style211"/>
    <w:basedOn w:val="ad"/>
    <w:rsid w:val="00564844"/>
    <w:rPr>
      <w:rFonts w:ascii="Lucida Sans Unicode" w:hAnsi="Lucida Sans Unicode" w:cs="Lucida Sans Unicode"/>
      <w:sz w:val="24"/>
      <w:szCs w:val="24"/>
    </w:rPr>
  </w:style>
  <w:style w:type="character" w:customStyle="1" w:styleId="FontStyle212">
    <w:name w:val="Font Style212"/>
    <w:basedOn w:val="ad"/>
    <w:rsid w:val="00564844"/>
    <w:rPr>
      <w:rFonts w:ascii="Times New Roman" w:hAnsi="Times New Roman" w:cs="Times New Roman"/>
      <w:b/>
      <w:bCs/>
      <w:sz w:val="22"/>
      <w:szCs w:val="22"/>
    </w:rPr>
  </w:style>
  <w:style w:type="character" w:customStyle="1" w:styleId="FontStyle213">
    <w:name w:val="Font Style213"/>
    <w:basedOn w:val="ad"/>
    <w:rsid w:val="00564844"/>
    <w:rPr>
      <w:rFonts w:ascii="Times New Roman" w:hAnsi="Times New Roman" w:cs="Times New Roman"/>
      <w:b/>
      <w:bCs/>
      <w:spacing w:val="10"/>
      <w:sz w:val="22"/>
      <w:szCs w:val="22"/>
    </w:rPr>
  </w:style>
  <w:style w:type="character" w:customStyle="1" w:styleId="FontStyle220">
    <w:name w:val="Font Style220"/>
    <w:basedOn w:val="ad"/>
    <w:rsid w:val="00564844"/>
    <w:rPr>
      <w:rFonts w:ascii="Times New Roman" w:hAnsi="Times New Roman" w:cs="Times New Roman"/>
      <w:b/>
      <w:bCs/>
      <w:smallCaps/>
      <w:spacing w:val="-10"/>
      <w:sz w:val="20"/>
      <w:szCs w:val="20"/>
    </w:rPr>
  </w:style>
  <w:style w:type="character" w:customStyle="1" w:styleId="FontStyle189">
    <w:name w:val="Font Style189"/>
    <w:basedOn w:val="ad"/>
    <w:rsid w:val="00564844"/>
    <w:rPr>
      <w:rFonts w:ascii="Times New Roman" w:hAnsi="Times New Roman" w:cs="Times New Roman"/>
      <w:b/>
      <w:bCs/>
      <w:i/>
      <w:iCs/>
      <w:sz w:val="18"/>
      <w:szCs w:val="18"/>
    </w:rPr>
  </w:style>
  <w:style w:type="paragraph" w:customStyle="1" w:styleId="Style70">
    <w:name w:val="Style7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c"/>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c"/>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d"/>
    <w:rsid w:val="00564844"/>
    <w:rPr>
      <w:rFonts w:ascii="Times New Roman" w:hAnsi="Times New Roman" w:cs="Times New Roman"/>
      <w:i/>
      <w:iCs/>
      <w:sz w:val="26"/>
      <w:szCs w:val="26"/>
    </w:rPr>
  </w:style>
  <w:style w:type="character" w:customStyle="1" w:styleId="FontStyle219">
    <w:name w:val="Font Style219"/>
    <w:basedOn w:val="ad"/>
    <w:rsid w:val="00564844"/>
    <w:rPr>
      <w:rFonts w:ascii="Times New Roman" w:hAnsi="Times New Roman" w:cs="Times New Roman"/>
      <w:b/>
      <w:bCs/>
      <w:i/>
      <w:iCs/>
      <w:sz w:val="26"/>
      <w:szCs w:val="26"/>
    </w:rPr>
  </w:style>
  <w:style w:type="character" w:customStyle="1" w:styleId="FontStyle221">
    <w:name w:val="Font Style221"/>
    <w:basedOn w:val="ad"/>
    <w:rsid w:val="00564844"/>
    <w:rPr>
      <w:rFonts w:ascii="Verdana" w:hAnsi="Verdana" w:cs="Verdana"/>
      <w:i/>
      <w:iCs/>
      <w:spacing w:val="30"/>
      <w:sz w:val="20"/>
      <w:szCs w:val="20"/>
    </w:rPr>
  </w:style>
  <w:style w:type="character" w:customStyle="1" w:styleId="FontStyle222">
    <w:name w:val="Font Style222"/>
    <w:basedOn w:val="ad"/>
    <w:rsid w:val="00564844"/>
    <w:rPr>
      <w:rFonts w:ascii="Lucida Sans Unicode" w:hAnsi="Lucida Sans Unicode" w:cs="Lucida Sans Unicode"/>
      <w:sz w:val="24"/>
      <w:szCs w:val="24"/>
    </w:rPr>
  </w:style>
  <w:style w:type="character" w:customStyle="1" w:styleId="FontStyle223">
    <w:name w:val="Font Style223"/>
    <w:basedOn w:val="ad"/>
    <w:rsid w:val="00564844"/>
    <w:rPr>
      <w:rFonts w:ascii="Lucida Sans Unicode" w:hAnsi="Lucida Sans Unicode" w:cs="Lucida Sans Unicode"/>
      <w:sz w:val="24"/>
      <w:szCs w:val="24"/>
    </w:rPr>
  </w:style>
  <w:style w:type="character" w:customStyle="1" w:styleId="FontStyle224">
    <w:name w:val="Font Style224"/>
    <w:basedOn w:val="ad"/>
    <w:rsid w:val="00564844"/>
    <w:rPr>
      <w:rFonts w:ascii="Times New Roman" w:hAnsi="Times New Roman" w:cs="Times New Roman"/>
      <w:sz w:val="12"/>
      <w:szCs w:val="12"/>
    </w:rPr>
  </w:style>
  <w:style w:type="character" w:customStyle="1" w:styleId="FontStyle225">
    <w:name w:val="Font Style225"/>
    <w:basedOn w:val="ad"/>
    <w:rsid w:val="00564844"/>
    <w:rPr>
      <w:rFonts w:ascii="Times New Roman" w:hAnsi="Times New Roman" w:cs="Times New Roman"/>
      <w:sz w:val="16"/>
      <w:szCs w:val="16"/>
    </w:rPr>
  </w:style>
  <w:style w:type="paragraph" w:customStyle="1" w:styleId="Style66">
    <w:name w:val="Style6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c"/>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c"/>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c"/>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c"/>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c"/>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c"/>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c"/>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c"/>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c"/>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c"/>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c"/>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c"/>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c"/>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c"/>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c"/>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c"/>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c"/>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c"/>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c"/>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c"/>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c"/>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c"/>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c"/>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c"/>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c"/>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c"/>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c"/>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c"/>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c"/>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c"/>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c"/>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c"/>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c"/>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c"/>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c"/>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c"/>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c"/>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c"/>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c"/>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c"/>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c"/>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c"/>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c"/>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c"/>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c"/>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c"/>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c"/>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c"/>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d"/>
    <w:rsid w:val="00564844"/>
    <w:rPr>
      <w:rFonts w:ascii="Century Gothic" w:hAnsi="Century Gothic" w:cs="Century Gothic"/>
      <w:sz w:val="8"/>
      <w:szCs w:val="8"/>
    </w:rPr>
  </w:style>
  <w:style w:type="character" w:customStyle="1" w:styleId="FontStyle214">
    <w:name w:val="Font Style214"/>
    <w:basedOn w:val="ad"/>
    <w:rsid w:val="00564844"/>
    <w:rPr>
      <w:rFonts w:ascii="Times New Roman" w:hAnsi="Times New Roman" w:cs="Times New Roman"/>
      <w:b/>
      <w:bCs/>
      <w:sz w:val="22"/>
      <w:szCs w:val="22"/>
    </w:rPr>
  </w:style>
  <w:style w:type="character" w:customStyle="1" w:styleId="FontStyle215">
    <w:name w:val="Font Style215"/>
    <w:basedOn w:val="ad"/>
    <w:rsid w:val="00564844"/>
    <w:rPr>
      <w:rFonts w:ascii="Palatino Linotype" w:hAnsi="Palatino Linotype" w:cs="Palatino Linotype"/>
      <w:sz w:val="18"/>
      <w:szCs w:val="18"/>
    </w:rPr>
  </w:style>
  <w:style w:type="character" w:customStyle="1" w:styleId="FontStyle216">
    <w:name w:val="Font Style216"/>
    <w:basedOn w:val="ad"/>
    <w:rsid w:val="00564844"/>
    <w:rPr>
      <w:rFonts w:ascii="Times New Roman" w:hAnsi="Times New Roman" w:cs="Times New Roman"/>
      <w:sz w:val="24"/>
      <w:szCs w:val="24"/>
    </w:rPr>
  </w:style>
  <w:style w:type="character" w:customStyle="1" w:styleId="FontStyle217">
    <w:name w:val="Font Style217"/>
    <w:basedOn w:val="ad"/>
    <w:rsid w:val="00564844"/>
    <w:rPr>
      <w:rFonts w:ascii="Times New Roman" w:hAnsi="Times New Roman" w:cs="Times New Roman"/>
      <w:sz w:val="24"/>
      <w:szCs w:val="24"/>
    </w:rPr>
  </w:style>
  <w:style w:type="character" w:customStyle="1" w:styleId="FontStyle226">
    <w:name w:val="Font Style226"/>
    <w:basedOn w:val="ad"/>
    <w:rsid w:val="00564844"/>
    <w:rPr>
      <w:rFonts w:ascii="Arial Narrow" w:hAnsi="Arial Narrow" w:cs="Arial Narrow"/>
      <w:sz w:val="26"/>
      <w:szCs w:val="26"/>
    </w:rPr>
  </w:style>
  <w:style w:type="character" w:customStyle="1" w:styleId="FontStyle227">
    <w:name w:val="Font Style227"/>
    <w:basedOn w:val="ad"/>
    <w:rsid w:val="00564844"/>
    <w:rPr>
      <w:rFonts w:ascii="Times New Roman" w:hAnsi="Times New Roman" w:cs="Times New Roman"/>
      <w:sz w:val="22"/>
      <w:szCs w:val="22"/>
    </w:rPr>
  </w:style>
  <w:style w:type="character" w:customStyle="1" w:styleId="FontStyle228">
    <w:name w:val="Font Style228"/>
    <w:basedOn w:val="ad"/>
    <w:rsid w:val="00564844"/>
    <w:rPr>
      <w:rFonts w:ascii="Georgia" w:hAnsi="Georgia" w:cs="Georgia"/>
      <w:b/>
      <w:bCs/>
      <w:sz w:val="20"/>
      <w:szCs w:val="20"/>
    </w:rPr>
  </w:style>
  <w:style w:type="character" w:customStyle="1" w:styleId="FontStyle231">
    <w:name w:val="Font Style231"/>
    <w:basedOn w:val="ad"/>
    <w:rsid w:val="00564844"/>
    <w:rPr>
      <w:rFonts w:ascii="Georgia" w:hAnsi="Georgia" w:cs="Georgia"/>
      <w:sz w:val="20"/>
      <w:szCs w:val="20"/>
    </w:rPr>
  </w:style>
  <w:style w:type="character" w:customStyle="1" w:styleId="FontStyle232">
    <w:name w:val="Font Style232"/>
    <w:basedOn w:val="ad"/>
    <w:rsid w:val="00564844"/>
    <w:rPr>
      <w:rFonts w:ascii="Arial Narrow" w:hAnsi="Arial Narrow" w:cs="Arial Narrow"/>
      <w:sz w:val="22"/>
      <w:szCs w:val="22"/>
    </w:rPr>
  </w:style>
  <w:style w:type="character" w:customStyle="1" w:styleId="FontStyle233">
    <w:name w:val="Font Style233"/>
    <w:basedOn w:val="ad"/>
    <w:rsid w:val="00564844"/>
    <w:rPr>
      <w:rFonts w:ascii="Georgia" w:hAnsi="Georgia" w:cs="Georgia"/>
      <w:sz w:val="16"/>
      <w:szCs w:val="16"/>
    </w:rPr>
  </w:style>
  <w:style w:type="character" w:customStyle="1" w:styleId="FontStyle234">
    <w:name w:val="Font Style234"/>
    <w:basedOn w:val="ad"/>
    <w:rsid w:val="00564844"/>
    <w:rPr>
      <w:rFonts w:ascii="Times New Roman" w:hAnsi="Times New Roman" w:cs="Times New Roman"/>
      <w:sz w:val="20"/>
      <w:szCs w:val="20"/>
    </w:rPr>
  </w:style>
  <w:style w:type="character" w:customStyle="1" w:styleId="FontStyle235">
    <w:name w:val="Font Style235"/>
    <w:basedOn w:val="ad"/>
    <w:rsid w:val="00564844"/>
    <w:rPr>
      <w:rFonts w:ascii="Times New Roman" w:hAnsi="Times New Roman" w:cs="Times New Roman"/>
      <w:sz w:val="18"/>
      <w:szCs w:val="18"/>
    </w:rPr>
  </w:style>
  <w:style w:type="character" w:customStyle="1" w:styleId="FontStyle236">
    <w:name w:val="Font Style236"/>
    <w:basedOn w:val="ad"/>
    <w:rsid w:val="00564844"/>
    <w:rPr>
      <w:rFonts w:ascii="Garamond" w:hAnsi="Garamond" w:cs="Garamond"/>
      <w:b/>
      <w:bCs/>
      <w:sz w:val="16"/>
      <w:szCs w:val="16"/>
    </w:rPr>
  </w:style>
  <w:style w:type="character" w:customStyle="1" w:styleId="FontStyle237">
    <w:name w:val="Font Style237"/>
    <w:basedOn w:val="ad"/>
    <w:rsid w:val="00564844"/>
    <w:rPr>
      <w:rFonts w:ascii="Bookman Old Style" w:hAnsi="Bookman Old Style" w:cs="Bookman Old Style"/>
      <w:sz w:val="22"/>
      <w:szCs w:val="22"/>
    </w:rPr>
  </w:style>
  <w:style w:type="character" w:customStyle="1" w:styleId="FontStyle238">
    <w:name w:val="Font Style238"/>
    <w:basedOn w:val="ad"/>
    <w:rsid w:val="00564844"/>
    <w:rPr>
      <w:rFonts w:ascii="Times New Roman" w:hAnsi="Times New Roman" w:cs="Times New Roman"/>
      <w:sz w:val="14"/>
      <w:szCs w:val="14"/>
    </w:rPr>
  </w:style>
  <w:style w:type="character" w:customStyle="1" w:styleId="FontStyle239">
    <w:name w:val="Font Style239"/>
    <w:basedOn w:val="ad"/>
    <w:rsid w:val="00564844"/>
    <w:rPr>
      <w:rFonts w:ascii="Times New Roman" w:hAnsi="Times New Roman" w:cs="Times New Roman"/>
      <w:b/>
      <w:bCs/>
      <w:sz w:val="12"/>
      <w:szCs w:val="12"/>
    </w:rPr>
  </w:style>
  <w:style w:type="character" w:customStyle="1" w:styleId="FontStyle240">
    <w:name w:val="Font Style240"/>
    <w:basedOn w:val="ad"/>
    <w:rsid w:val="00564844"/>
    <w:rPr>
      <w:rFonts w:ascii="Times New Roman" w:hAnsi="Times New Roman" w:cs="Times New Roman"/>
      <w:b/>
      <w:bCs/>
      <w:sz w:val="20"/>
      <w:szCs w:val="20"/>
    </w:rPr>
  </w:style>
  <w:style w:type="character" w:customStyle="1" w:styleId="FontStyle241">
    <w:name w:val="Font Style241"/>
    <w:basedOn w:val="ad"/>
    <w:rsid w:val="00564844"/>
    <w:rPr>
      <w:rFonts w:ascii="Times New Roman" w:hAnsi="Times New Roman" w:cs="Times New Roman"/>
      <w:sz w:val="22"/>
      <w:szCs w:val="22"/>
    </w:rPr>
  </w:style>
  <w:style w:type="character" w:customStyle="1" w:styleId="FontStyle242">
    <w:name w:val="Font Style242"/>
    <w:basedOn w:val="ad"/>
    <w:rsid w:val="00564844"/>
    <w:rPr>
      <w:rFonts w:ascii="Times New Roman" w:hAnsi="Times New Roman" w:cs="Times New Roman"/>
      <w:b/>
      <w:bCs/>
      <w:sz w:val="22"/>
      <w:szCs w:val="22"/>
    </w:rPr>
  </w:style>
  <w:style w:type="character" w:customStyle="1" w:styleId="FontStyle243">
    <w:name w:val="Font Style243"/>
    <w:basedOn w:val="ad"/>
    <w:rsid w:val="00564844"/>
    <w:rPr>
      <w:rFonts w:ascii="Times New Roman" w:hAnsi="Times New Roman" w:cs="Times New Roman"/>
      <w:sz w:val="22"/>
      <w:szCs w:val="22"/>
    </w:rPr>
  </w:style>
  <w:style w:type="character" w:customStyle="1" w:styleId="FontStyle244">
    <w:name w:val="Font Style244"/>
    <w:basedOn w:val="ad"/>
    <w:rsid w:val="00564844"/>
    <w:rPr>
      <w:rFonts w:ascii="Times New Roman" w:hAnsi="Times New Roman" w:cs="Times New Roman"/>
      <w:sz w:val="22"/>
      <w:szCs w:val="22"/>
    </w:rPr>
  </w:style>
  <w:style w:type="character" w:customStyle="1" w:styleId="FontStyle245">
    <w:name w:val="Font Style245"/>
    <w:basedOn w:val="ad"/>
    <w:rsid w:val="00564844"/>
    <w:rPr>
      <w:rFonts w:ascii="Times New Roman" w:hAnsi="Times New Roman" w:cs="Times New Roman"/>
      <w:b/>
      <w:bCs/>
      <w:sz w:val="18"/>
      <w:szCs w:val="18"/>
    </w:rPr>
  </w:style>
  <w:style w:type="character" w:customStyle="1" w:styleId="FontStyle246">
    <w:name w:val="Font Style246"/>
    <w:basedOn w:val="ad"/>
    <w:rsid w:val="00564844"/>
    <w:rPr>
      <w:rFonts w:ascii="Times New Roman" w:hAnsi="Times New Roman" w:cs="Times New Roman"/>
      <w:b/>
      <w:bCs/>
      <w:spacing w:val="-20"/>
      <w:sz w:val="18"/>
      <w:szCs w:val="18"/>
    </w:rPr>
  </w:style>
  <w:style w:type="character" w:customStyle="1" w:styleId="FontStyle247">
    <w:name w:val="Font Style247"/>
    <w:basedOn w:val="ad"/>
    <w:rsid w:val="00564844"/>
    <w:rPr>
      <w:rFonts w:ascii="Times New Roman" w:hAnsi="Times New Roman" w:cs="Times New Roman"/>
      <w:b/>
      <w:bCs/>
      <w:spacing w:val="-20"/>
      <w:sz w:val="18"/>
      <w:szCs w:val="18"/>
    </w:rPr>
  </w:style>
  <w:style w:type="character" w:customStyle="1" w:styleId="FontStyle248">
    <w:name w:val="Font Style248"/>
    <w:basedOn w:val="ad"/>
    <w:rsid w:val="00564844"/>
    <w:rPr>
      <w:rFonts w:ascii="Franklin Gothic Medium" w:hAnsi="Franklin Gothic Medium" w:cs="Franklin Gothic Medium"/>
      <w:smallCaps/>
      <w:spacing w:val="20"/>
      <w:sz w:val="22"/>
      <w:szCs w:val="22"/>
    </w:rPr>
  </w:style>
  <w:style w:type="character" w:customStyle="1" w:styleId="FontStyle249">
    <w:name w:val="Font Style249"/>
    <w:basedOn w:val="ad"/>
    <w:rsid w:val="00564844"/>
    <w:rPr>
      <w:rFonts w:ascii="Times New Roman" w:hAnsi="Times New Roman" w:cs="Times New Roman"/>
      <w:sz w:val="30"/>
      <w:szCs w:val="30"/>
    </w:rPr>
  </w:style>
  <w:style w:type="character" w:customStyle="1" w:styleId="FontStyle250">
    <w:name w:val="Font Style250"/>
    <w:basedOn w:val="ad"/>
    <w:rsid w:val="00564844"/>
    <w:rPr>
      <w:rFonts w:ascii="Georgia" w:hAnsi="Georgia" w:cs="Georgia"/>
      <w:b/>
      <w:bCs/>
      <w:sz w:val="30"/>
      <w:szCs w:val="30"/>
    </w:rPr>
  </w:style>
  <w:style w:type="paragraph" w:customStyle="1" w:styleId="1fffffffffd">
    <w:name w:val="Знак Знак1 Знак Знак Знак Знак Знак Знак Знак Знак Знак Знак Знак"/>
    <w:basedOn w:val="ac"/>
    <w:rsid w:val="00564844"/>
    <w:pPr>
      <w:suppressAutoHyphens w:val="0"/>
    </w:pPr>
    <w:rPr>
      <w:rFonts w:ascii="Verdana" w:eastAsia="Times New Roman" w:hAnsi="Verdana" w:cs="Verdana"/>
      <w:sz w:val="20"/>
      <w:szCs w:val="20"/>
      <w:lang w:val="en-US" w:eastAsia="en-US"/>
    </w:rPr>
  </w:style>
  <w:style w:type="paragraph" w:customStyle="1" w:styleId="Pa12">
    <w:name w:val="Pa12"/>
    <w:basedOn w:val="ac"/>
    <w:next w:val="ac"/>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c"/>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c"/>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Normal3">
    <w:name w:val="Normal"/>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e">
    <w:name w:val="Знак2 Знак"/>
    <w:basedOn w:val="ac"/>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d"/>
    <w:rsid w:val="00575183"/>
  </w:style>
  <w:style w:type="paragraph" w:customStyle="1" w:styleId="1fffffffffe">
    <w:name w:val="Основ1"/>
    <w:basedOn w:val="afffffff8"/>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ListParagraph">
    <w:name w:val="List Paragraph"/>
    <w:basedOn w:val="ac"/>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c"/>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8"/>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c"/>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uprstat.kharkov.ukrtel.net" TargetMode="External"/><Relationship Id="rId13" Type="http://schemas.openxmlformats.org/officeDocument/2006/relationships/hyperlink" Target="http://www.sta.gov.ua/documents/zakon/zakon162-379.tx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ydisser.com/search.html" TargetMode="External"/><Relationship Id="rId12" Type="http://schemas.openxmlformats.org/officeDocument/2006/relationships/hyperlink" Target="http://www.sta.gov.ua/documents/zakon/zakon303-99.txt" TargetMode="Externa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gov.ua/control/uk/publish/printable_article?art_id=7758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trans.u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a.gov.ua" TargetMode="External"/><Relationship Id="rId23" Type="http://schemas.openxmlformats.org/officeDocument/2006/relationships/footer" Target="footer3.xml"/><Relationship Id="rId10" Type="http://schemas.openxmlformats.org/officeDocument/2006/relationships/hyperlink" Target="http://www.mintrans.u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mpeer.in.ua" TargetMode="External"/><Relationship Id="rId14" Type="http://schemas.openxmlformats.org/officeDocument/2006/relationships/hyperlink" Target="http://www.sta.gov.ua"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30</Pages>
  <Words>7874</Words>
  <Characters>44887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52656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55</cp:revision>
  <cp:lastPrinted>2009-02-06T08:36:00Z</cp:lastPrinted>
  <dcterms:created xsi:type="dcterms:W3CDTF">2015-03-22T11:10:00Z</dcterms:created>
  <dcterms:modified xsi:type="dcterms:W3CDTF">2016-02-29T15:28:00Z</dcterms:modified>
</cp:coreProperties>
</file>