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EB" w:rsidRDefault="00DA55EB" w:rsidP="00DA55E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Кропивна Катерина Олексіївна</w:t>
      </w:r>
      <w:r>
        <w:rPr>
          <w:rFonts w:ascii="CIDFont+F3" w:hAnsi="CIDFont+F3" w:cs="CIDFont+F3"/>
          <w:kern w:val="0"/>
          <w:sz w:val="28"/>
          <w:szCs w:val="28"/>
          <w:lang w:eastAsia="ru-RU"/>
        </w:rPr>
        <w:t>, аспірантка Національного технічного</w:t>
      </w:r>
    </w:p>
    <w:p w:rsidR="00DA55EB" w:rsidRDefault="00DA55EB" w:rsidP="00DA55E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України «Київський політехнічний інститут імені Ігоря</w:t>
      </w:r>
    </w:p>
    <w:p w:rsidR="00DA55EB" w:rsidRDefault="00DA55EB" w:rsidP="00DA55E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Сікорського», тема дисертації: «Відмежування адміністративної</w:t>
      </w:r>
    </w:p>
    <w:p w:rsidR="00DA55EB" w:rsidRDefault="00DA55EB" w:rsidP="00DA55E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юрисдикції від інших видів судочинства в Україні», (081 Право).</w:t>
      </w:r>
    </w:p>
    <w:p w:rsidR="00DA55EB" w:rsidRDefault="00DA55EB" w:rsidP="00DA55E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26.006.007 в ДВНЗ «Київський</w:t>
      </w:r>
    </w:p>
    <w:p w:rsidR="00623B9C" w:rsidRPr="00DA55EB" w:rsidRDefault="00DA55EB" w:rsidP="00DA55EB">
      <w:r>
        <w:rPr>
          <w:rFonts w:ascii="CIDFont+F3" w:hAnsi="CIDFont+F3" w:cs="CIDFont+F3"/>
          <w:kern w:val="0"/>
          <w:sz w:val="28"/>
          <w:szCs w:val="28"/>
          <w:lang w:eastAsia="ru-RU"/>
        </w:rPr>
        <w:t>національний економічний університет імені Вадима Гетьмана»</w:t>
      </w:r>
    </w:p>
    <w:sectPr w:rsidR="00623B9C" w:rsidRPr="00DA55E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DA55EB" w:rsidRPr="00DA55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D52C7-E498-4E09-AA94-6BC9EB1C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2021-12-17T08:06:00Z</dcterms:created>
  <dcterms:modified xsi:type="dcterms:W3CDTF">2021-12-17T21:03:00Z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