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AFFC7" w14:textId="77777777" w:rsidR="00E576F1" w:rsidRDefault="00E576F1" w:rsidP="00E576F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Куличков, Сергей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Дальнее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распространение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инфразвуковых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атмосфере</w:t>
      </w:r>
      <w:r>
        <w:rPr>
          <w:rStyle w:val="js-item-maininfo"/>
          <w:rFonts w:ascii="Helvetica" w:hAnsi="Helvetica" w:cs="Helvetica"/>
          <w:color w:val="222222"/>
          <w:sz w:val="21"/>
          <w:szCs w:val="21"/>
        </w:rPr>
        <w:t> : диссертация ... доктора физико-математических наук : 01.04.06. - Москва, 1999. - 326 с. : ил.</w:t>
      </w:r>
      <w:r>
        <w:rPr>
          <w:rStyle w:val="search-descr"/>
          <w:rFonts w:ascii="Helvetica" w:hAnsi="Helvetica" w:cs="Helvetica"/>
          <w:color w:val="222222"/>
          <w:sz w:val="21"/>
          <w:szCs w:val="21"/>
        </w:rPr>
        <w:t>больше</w:t>
      </w:r>
    </w:p>
    <w:p w14:paraId="36233E93" w14:textId="77777777" w:rsidR="00E576F1" w:rsidRDefault="00E576F1" w:rsidP="00E576F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124599C" w14:textId="77777777" w:rsidR="00E576F1" w:rsidRDefault="00E576F1" w:rsidP="00E576F1">
      <w:pPr>
        <w:widowControl/>
        <w:numPr>
          <w:ilvl w:val="0"/>
          <w:numId w:val="3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A8E5EBB" w14:textId="77777777" w:rsidR="00E576F1" w:rsidRDefault="00E576F1" w:rsidP="00E576F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Институт физики </w:t>
      </w:r>
      <w:r>
        <w:rPr>
          <w:rFonts w:ascii="Helvetica" w:hAnsi="Helvetica" w:cs="Helvetica"/>
          <w:b/>
          <w:bCs/>
          <w:color w:val="222222"/>
          <w:sz w:val="21"/>
          <w:szCs w:val="21"/>
        </w:rPr>
        <w:t>атмосферы</w:t>
      </w:r>
      <w:r>
        <w:rPr>
          <w:rFonts w:ascii="Helvetica" w:hAnsi="Helvetica" w:cs="Helvetica"/>
          <w:color w:val="222222"/>
          <w:sz w:val="21"/>
          <w:szCs w:val="21"/>
        </w:rPr>
        <w:t> Российской Академии Наук На правах рукописи </w:t>
      </w:r>
      <w:r>
        <w:rPr>
          <w:rFonts w:ascii="Helvetica" w:hAnsi="Helvetica" w:cs="Helvetica"/>
          <w:b/>
          <w:bCs/>
          <w:color w:val="222222"/>
          <w:sz w:val="21"/>
          <w:szCs w:val="21"/>
        </w:rPr>
        <w:t>Куличков</w:t>
      </w:r>
      <w:r>
        <w:rPr>
          <w:rFonts w:ascii="Helvetica" w:hAnsi="Helvetica" w:cs="Helvetica"/>
          <w:color w:val="222222"/>
          <w:sz w:val="21"/>
          <w:szCs w:val="21"/>
        </w:rPr>
        <w:t> </w:t>
      </w:r>
      <w:r>
        <w:rPr>
          <w:rFonts w:ascii="Helvetica" w:hAnsi="Helvetica" w:cs="Helvetica"/>
          <w:b/>
          <w:bCs/>
          <w:color w:val="222222"/>
          <w:sz w:val="21"/>
          <w:szCs w:val="21"/>
        </w:rPr>
        <w:t>Сергей</w:t>
      </w:r>
      <w:r>
        <w:rPr>
          <w:rFonts w:ascii="Helvetica" w:hAnsi="Helvetica" w:cs="Helvetica"/>
          <w:color w:val="222222"/>
          <w:sz w:val="21"/>
          <w:szCs w:val="21"/>
        </w:rPr>
        <w:t> </w:t>
      </w:r>
      <w:r>
        <w:rPr>
          <w:rFonts w:ascii="Helvetica" w:hAnsi="Helvetica" w:cs="Helvetica"/>
          <w:b/>
          <w:bCs/>
          <w:color w:val="222222"/>
          <w:sz w:val="21"/>
          <w:szCs w:val="21"/>
        </w:rPr>
        <w:t>Николаевич</w:t>
      </w:r>
      <w:r>
        <w:rPr>
          <w:rFonts w:ascii="Helvetica" w:hAnsi="Helvetica" w:cs="Helvetica"/>
          <w:color w:val="222222"/>
          <w:sz w:val="21"/>
          <w:szCs w:val="21"/>
        </w:rPr>
        <w:t> </w:t>
      </w:r>
      <w:r>
        <w:rPr>
          <w:rFonts w:ascii="Helvetica" w:hAnsi="Helvetica" w:cs="Helvetica"/>
          <w:b/>
          <w:bCs/>
          <w:color w:val="222222"/>
          <w:sz w:val="21"/>
          <w:szCs w:val="21"/>
        </w:rPr>
        <w:t>Дальнее</w:t>
      </w:r>
      <w:r>
        <w:rPr>
          <w:rFonts w:ascii="Helvetica" w:hAnsi="Helvetica" w:cs="Helvetica"/>
          <w:color w:val="222222"/>
          <w:sz w:val="21"/>
          <w:szCs w:val="21"/>
        </w:rPr>
        <w:t> </w:t>
      </w:r>
      <w:r>
        <w:rPr>
          <w:rFonts w:ascii="Helvetica" w:hAnsi="Helvetica" w:cs="Helvetica"/>
          <w:b/>
          <w:bCs/>
          <w:color w:val="222222"/>
          <w:sz w:val="21"/>
          <w:szCs w:val="21"/>
        </w:rPr>
        <w:t>распространение</w:t>
      </w:r>
      <w:r>
        <w:rPr>
          <w:rFonts w:ascii="Helvetica" w:hAnsi="Helvetica" w:cs="Helvetica"/>
          <w:color w:val="222222"/>
          <w:sz w:val="21"/>
          <w:szCs w:val="21"/>
        </w:rPr>
        <w:t> </w:t>
      </w:r>
      <w:r>
        <w:rPr>
          <w:rFonts w:ascii="Helvetica" w:hAnsi="Helvetica" w:cs="Helvetica"/>
          <w:b/>
          <w:bCs/>
          <w:color w:val="222222"/>
          <w:sz w:val="21"/>
          <w:szCs w:val="21"/>
        </w:rPr>
        <w:t>инфразвуковых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w:t>
      </w:r>
      <w:r>
        <w:rPr>
          <w:rFonts w:ascii="Helvetica" w:hAnsi="Helvetica" w:cs="Helvetica"/>
          <w:b/>
          <w:bCs/>
          <w:color w:val="222222"/>
          <w:sz w:val="21"/>
          <w:szCs w:val="21"/>
        </w:rPr>
        <w:t>атмосфере</w:t>
      </w:r>
      <w:r>
        <w:rPr>
          <w:rFonts w:ascii="Helvetica" w:hAnsi="Helvetica" w:cs="Helvetica"/>
          <w:color w:val="222222"/>
          <w:sz w:val="21"/>
          <w:szCs w:val="21"/>
        </w:rPr>
        <w:t>. 01.04.06 - акустика Диссертация на соискание учёной степени доктора физико - математических наук Москва -1999 г. 2 </w:t>
      </w:r>
      <w:r>
        <w:rPr>
          <w:rFonts w:ascii="Helvetica" w:hAnsi="Helvetica" w:cs="Helvetica"/>
          <w:b/>
          <w:bCs/>
          <w:color w:val="222222"/>
          <w:sz w:val="21"/>
          <w:szCs w:val="21"/>
        </w:rPr>
        <w:t>Дальнее</w:t>
      </w:r>
      <w:r>
        <w:rPr>
          <w:rFonts w:ascii="Helvetica" w:hAnsi="Helvetica" w:cs="Helvetica"/>
          <w:color w:val="222222"/>
          <w:sz w:val="21"/>
          <w:szCs w:val="21"/>
        </w:rPr>
        <w:t> </w:t>
      </w:r>
      <w:r>
        <w:rPr>
          <w:rFonts w:ascii="Helvetica" w:hAnsi="Helvetica" w:cs="Helvetica"/>
          <w:b/>
          <w:bCs/>
          <w:color w:val="222222"/>
          <w:sz w:val="21"/>
          <w:szCs w:val="21"/>
        </w:rPr>
        <w:t>распространение</w:t>
      </w:r>
      <w:r>
        <w:rPr>
          <w:rFonts w:ascii="Helvetica" w:hAnsi="Helvetica" w:cs="Helvetica"/>
          <w:color w:val="222222"/>
          <w:sz w:val="21"/>
          <w:szCs w:val="21"/>
        </w:rPr>
        <w:t> </w:t>
      </w:r>
      <w:r>
        <w:rPr>
          <w:rFonts w:ascii="Helvetica" w:hAnsi="Helvetica" w:cs="Helvetica"/>
          <w:b/>
          <w:bCs/>
          <w:color w:val="222222"/>
          <w:sz w:val="21"/>
          <w:szCs w:val="21"/>
        </w:rPr>
        <w:t>инфразвуковых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w:t>
      </w:r>
      <w:r>
        <w:rPr>
          <w:rFonts w:ascii="Helvetica" w:hAnsi="Helvetica" w:cs="Helvetica"/>
          <w:b/>
          <w:bCs/>
          <w:color w:val="222222"/>
          <w:sz w:val="21"/>
          <w:szCs w:val="21"/>
        </w:rPr>
        <w:t>атмосфере</w:t>
      </w:r>
      <w:r>
        <w:rPr>
          <w:rFonts w:ascii="Helvetica" w:hAnsi="Helvetica" w:cs="Helvetica"/>
          <w:color w:val="222222"/>
          <w:sz w:val="21"/>
          <w:szCs w:val="21"/>
        </w:rPr>
        <w:t> Содержание стр. Введение Глава 1. Обзор экспериментальных исследований...</w:t>
      </w:r>
    </w:p>
    <w:p w14:paraId="72D51A74" w14:textId="77777777" w:rsidR="00E576F1" w:rsidRDefault="00E576F1" w:rsidP="00E576F1">
      <w:pPr>
        <w:widowControl/>
        <w:numPr>
          <w:ilvl w:val="0"/>
          <w:numId w:val="3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105</w:t>
      </w:r>
    </w:p>
    <w:p w14:paraId="7464B65E" w14:textId="77777777" w:rsidR="00E576F1" w:rsidRDefault="00E576F1" w:rsidP="00E576F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организованные нами специально для исследования </w:t>
      </w:r>
      <w:r>
        <w:rPr>
          <w:rFonts w:ascii="Helvetica" w:hAnsi="Helvetica" w:cs="Helvetica"/>
          <w:b/>
          <w:bCs/>
          <w:color w:val="222222"/>
          <w:sz w:val="21"/>
          <w:szCs w:val="21"/>
        </w:rPr>
        <w:t>дальнего</w:t>
      </w:r>
      <w:r>
        <w:rPr>
          <w:rFonts w:ascii="Helvetica" w:hAnsi="Helvetica" w:cs="Helvetica"/>
          <w:color w:val="222222"/>
          <w:sz w:val="21"/>
          <w:szCs w:val="21"/>
        </w:rPr>
        <w:t> </w:t>
      </w:r>
      <w:r>
        <w:rPr>
          <w:rFonts w:ascii="Helvetica" w:hAnsi="Helvetica" w:cs="Helvetica"/>
          <w:b/>
          <w:bCs/>
          <w:color w:val="222222"/>
          <w:sz w:val="21"/>
          <w:szCs w:val="21"/>
        </w:rPr>
        <w:t>распространения</w:t>
      </w:r>
      <w:r>
        <w:rPr>
          <w:rFonts w:ascii="Helvetica" w:hAnsi="Helvetica" w:cs="Helvetica"/>
          <w:color w:val="222222"/>
          <w:sz w:val="21"/>
          <w:szCs w:val="21"/>
        </w:rPr>
        <w:t> </w:t>
      </w:r>
      <w:r>
        <w:rPr>
          <w:rFonts w:ascii="Helvetica" w:hAnsi="Helvetica" w:cs="Helvetica"/>
          <w:b/>
          <w:bCs/>
          <w:color w:val="222222"/>
          <w:sz w:val="21"/>
          <w:szCs w:val="21"/>
        </w:rPr>
        <w:t>инфразвуковых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w:t>
      </w:r>
      <w:r>
        <w:rPr>
          <w:rFonts w:ascii="Helvetica" w:hAnsi="Helvetica" w:cs="Helvetica"/>
          <w:b/>
          <w:bCs/>
          <w:color w:val="222222"/>
          <w:sz w:val="21"/>
          <w:szCs w:val="21"/>
        </w:rPr>
        <w:t>атмосфере</w:t>
      </w:r>
      <w:r>
        <w:rPr>
          <w:rFonts w:ascii="Helvetica" w:hAnsi="Helvetica" w:cs="Helvetica"/>
          <w:color w:val="222222"/>
          <w:sz w:val="21"/>
          <w:szCs w:val="21"/>
        </w:rPr>
        <w:t>. Результаты исследований </w:t>
      </w:r>
      <w:r>
        <w:rPr>
          <w:rFonts w:ascii="Helvetica" w:hAnsi="Helvetica" w:cs="Helvetica"/>
          <w:b/>
          <w:bCs/>
          <w:color w:val="222222"/>
          <w:sz w:val="21"/>
          <w:szCs w:val="21"/>
        </w:rPr>
        <w:t>дальнего</w:t>
      </w:r>
      <w:r>
        <w:rPr>
          <w:rFonts w:ascii="Helvetica" w:hAnsi="Helvetica" w:cs="Helvetica"/>
          <w:color w:val="222222"/>
          <w:sz w:val="21"/>
          <w:szCs w:val="21"/>
        </w:rPr>
        <w:t> </w:t>
      </w:r>
      <w:r>
        <w:rPr>
          <w:rFonts w:ascii="Helvetica" w:hAnsi="Helvetica" w:cs="Helvetica"/>
          <w:b/>
          <w:bCs/>
          <w:color w:val="222222"/>
          <w:sz w:val="21"/>
          <w:szCs w:val="21"/>
        </w:rPr>
        <w:t>распространения</w:t>
      </w:r>
      <w:r>
        <w:rPr>
          <w:rFonts w:ascii="Helvetica" w:hAnsi="Helvetica" w:cs="Helvetica"/>
          <w:color w:val="222222"/>
          <w:sz w:val="21"/>
          <w:szCs w:val="21"/>
        </w:rPr>
        <w:t> </w:t>
      </w:r>
      <w:r>
        <w:rPr>
          <w:rFonts w:ascii="Helvetica" w:hAnsi="Helvetica" w:cs="Helvetica"/>
          <w:b/>
          <w:bCs/>
          <w:color w:val="222222"/>
          <w:sz w:val="21"/>
          <w:szCs w:val="21"/>
        </w:rPr>
        <w:t>инфразвуковых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от серий поверхностных взрывов с энергией 20-70 т, проведённых в 1989-91 годах представлены ниже в главе 4. П р и м е р ы акустических сигналов</w:t>
      </w:r>
    </w:p>
    <w:p w14:paraId="56B53972" w14:textId="77777777" w:rsidR="00E576F1" w:rsidRDefault="00E576F1" w:rsidP="00E576F1">
      <w:pPr>
        <w:widowControl/>
        <w:numPr>
          <w:ilvl w:val="0"/>
          <w:numId w:val="30"/>
        </w:numPr>
        <w:suppressAutoHyphens w:val="0"/>
        <w:spacing w:before="100" w:beforeAutospacing="1" w:after="100" w:afterAutospacing="1" w:line="240" w:lineRule="auto"/>
        <w:jc w:val="left"/>
        <w:rPr>
          <w:rFonts w:ascii="Helvetica" w:hAnsi="Helvetica" w:cs="Helvetica"/>
          <w:color w:val="222222"/>
          <w:sz w:val="21"/>
          <w:szCs w:val="21"/>
        </w:rPr>
      </w:pPr>
    </w:p>
    <w:p w14:paraId="0169A9A7" w14:textId="77777777" w:rsidR="00E576F1" w:rsidRDefault="00E576F1" w:rsidP="00E576F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Куличков, Сергей Николаевич</w:t>
      </w:r>
    </w:p>
    <w:p w14:paraId="4D9E19F9"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557490A"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экспериментальных исследований дальнего распространения инфразвуковых волн от естественных и искусственных источников.</w:t>
      </w:r>
    </w:p>
    <w:p w14:paraId="4099D2EF"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683DED8B"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Инфразвуковые волны естественного происхождения.</w:t>
      </w:r>
    </w:p>
    <w:p w14:paraId="2ACEDBB8"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Авроральные инфразвуковые волны.</w:t>
      </w:r>
    </w:p>
    <w:p w14:paraId="5CCFDCBC"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Микробаромы.</w:t>
      </w:r>
    </w:p>
    <w:p w14:paraId="2D540FA9"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1.2.3.Инфразвук от метеоров.</w:t>
      </w:r>
    </w:p>
    <w:p w14:paraId="0CE98770"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Инфразвук от землетрясений.</w:t>
      </w:r>
    </w:p>
    <w:p w14:paraId="75FD7A46"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Инфразвук от метеорологических источников фронты,ураганы,смерчи, конвективные штормы и т.д.).</w:t>
      </w:r>
    </w:p>
    <w:p w14:paraId="1848BE2D"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1.3.Инфразвуковые волны от импульсных источников.</w:t>
      </w:r>
    </w:p>
    <w:p w14:paraId="39B489CF"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Основные результаты главы 1.</w:t>
      </w:r>
    </w:p>
    <w:p w14:paraId="5E178C49"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Основы теории дальнего распространения инфразвуковых волн в неоднородной диссипативной атмосфере. Методы обработки результатов измерений.</w:t>
      </w:r>
    </w:p>
    <w:p w14:paraId="486DAE4D"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32C49B63"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Уравнения распространения звука в стратифицированной диссипативной атмосфере.</w:t>
      </w:r>
    </w:p>
    <w:p w14:paraId="3B89EF85"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Основные положения лучевой теории распространения звука в атмосфере.</w:t>
      </w:r>
    </w:p>
    <w:p w14:paraId="35B690E4"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Решения нелинейного уравнения Бюргерса при больших и малых числах Рейнольдса на восходящем участке лучевых траекторий.</w:t>
      </w:r>
    </w:p>
    <w:p w14:paraId="37E150EC"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Решения нелинейного уравнения Бюргерса на нисходящем участке лучевых траекторий.</w:t>
      </w:r>
    </w:p>
    <w:p w14:paraId="59EA3C42"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Методы обработки результатов измерений.</w:t>
      </w:r>
    </w:p>
    <w:p w14:paraId="0A16979B"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Главы 2.</w:t>
      </w:r>
    </w:p>
    <w:p w14:paraId="1FC2D0CE"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Экспериментальное исследование дальнего распространения инфразвуковых волн от взрывов различного типа и энергии.</w:t>
      </w:r>
    </w:p>
    <w:p w14:paraId="0FD12ADB"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Организация экспериментов.</w:t>
      </w:r>
    </w:p>
    <w:p w14:paraId="6665D9FD"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Характеристики аппаратуры.</w:t>
      </w:r>
    </w:p>
    <w:p w14:paraId="6C68B538"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Инфразвуковые волны от взрывов на земной поверхности.</w:t>
      </w:r>
    </w:p>
    <w:p w14:paraId="07FD1E48"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3.3.1.Инфразвуковые волны от взрывов с тротиловым эквивалентом 50-100 кг.</w:t>
      </w:r>
    </w:p>
    <w:p w14:paraId="147F6A3B"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3.3.2.Инфразвуковые волны от наземных взрывов с тротиловым эквивалентом 260-500 т.</w:t>
      </w:r>
    </w:p>
    <w:p w14:paraId="771B0424"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Инфразвуковые волны от подземных взрывов.</w:t>
      </w:r>
    </w:p>
    <w:p w14:paraId="627AC772"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Инфразвуковые волны от взрывов в воздухе.</w:t>
      </w:r>
    </w:p>
    <w:p w14:paraId="1B424FAF"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Инфразвуковые волны от взрывов в термосфере. 176 Основные результаты Главы 3.</w:t>
      </w:r>
    </w:p>
    <w:p w14:paraId="59F7BC4C"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Пространственно - временная изменчивость инфразвуковых сигналов от однотипных взрывов.</w:t>
      </w:r>
    </w:p>
    <w:p w14:paraId="0FFF93A4"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4.1.Введени е.</w:t>
      </w:r>
    </w:p>
    <w:p w14:paraId="5ACFC0DC"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Методика и условия проведения экспериментов.</w:t>
      </w:r>
    </w:p>
    <w:p w14:paraId="6F26A04B"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Инфразвуковые волны в зонах акустической тени и слышимости от наземных взрывов с тротиловым эквивалентом 20-70 т.</w:t>
      </w:r>
    </w:p>
    <w:p w14:paraId="37E05E6C"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Флуктуации инфразвуковых приходов от однотипных взрывов, проведённых с различными интервалами времени.</w:t>
      </w:r>
    </w:p>
    <w:p w14:paraId="359334C5"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4.4.1.Временная изменчивость акустического волновода в пограничном слое атмосферы.</w:t>
      </w:r>
    </w:p>
    <w:p w14:paraId="6B5C33BE"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Быстрые вариации инфразвуковых приходов в зоне слышимости и тени для серий экспериментов с однотипными взрывами.</w:t>
      </w:r>
    </w:p>
    <w:p w14:paraId="4B39F97B"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4.4.3.Флуктуации инфразвуковых приходов от однотипных взрывов во время экспериментов, проведённых с интервалом времени в несколько часов.</w:t>
      </w:r>
    </w:p>
    <w:p w14:paraId="0A24CE76"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4.4.4. Межсезонная и межгодовая изменчивость инфразвуковых приходов, регистрируемых в экспериментах с однотипными взрывами.</w:t>
      </w:r>
    </w:p>
    <w:p w14:paraId="41113220"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Главы 4.</w:t>
      </w:r>
    </w:p>
    <w:p w14:paraId="4BBCC460"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Модель частичного отражения инфразвуковых волн от неоднородной структуры средней атмосферы.</w:t>
      </w:r>
    </w:p>
    <w:p w14:paraId="23C66D0B"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Введение.</w:t>
      </w:r>
    </w:p>
    <w:p w14:paraId="0E52147E"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Основные уравнения.</w:t>
      </w:r>
    </w:p>
    <w:p w14:paraId="7DE8E2E9"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Отражение от полупространства.</w:t>
      </w:r>
    </w:p>
    <w:p w14:paraId="6A560D3D"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Амплитуда и фаза коэффициента отражения звука от неоднородного полупространства при наличии «просачивания».</w:t>
      </w:r>
    </w:p>
    <w:p w14:paraId="0246BC19"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Акустический метод зондирования неоднородной структуры стратосферы и мезосферы.</w:t>
      </w:r>
    </w:p>
    <w:p w14:paraId="6EAAC3E0"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Введение.</w:t>
      </w:r>
    </w:p>
    <w:p w14:paraId="28295C71"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Частичное отражение инфразвуковых волн от слоя с билинейным профилем квадрата акустического показателя преломления.</w:t>
      </w:r>
    </w:p>
    <w:p w14:paraId="55CC3364"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5.5.3.Численные оценки вертикальных градиентов акустического показателя преломления в стратосфере и мезосфере.</w:t>
      </w:r>
    </w:p>
    <w:p w14:paraId="15DC6317"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Основные результаты Главы 5.</w:t>
      </w:r>
    </w:p>
    <w:p w14:paraId="42D22214"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Проблемы совершенствования метода инфразвукового мониторинга взрывов малой энергии.,</w:t>
      </w:r>
    </w:p>
    <w:p w14:paraId="12722000"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Введение.</w:t>
      </w:r>
    </w:p>
    <w:p w14:paraId="3F426575"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6.2.Параметры идентификации; азимуты и углы места инфразвуковых волн от взрывов малой энергии.</w:t>
      </w:r>
    </w:p>
    <w:p w14:paraId="713B21F4"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6.3.Акустический метод оценки энергии взрывов.</w:t>
      </w:r>
    </w:p>
    <w:p w14:paraId="04926F6D" w14:textId="77777777" w:rsidR="00E576F1" w:rsidRDefault="00E576F1" w:rsidP="00E576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Главы 6.</w:t>
      </w:r>
    </w:p>
    <w:p w14:paraId="651B8BC6" w14:textId="77777777" w:rsidR="006E41EF" w:rsidRPr="00E576F1" w:rsidRDefault="006E41EF" w:rsidP="00E576F1"/>
    <w:sectPr w:rsidR="006E41EF" w:rsidRPr="00E576F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B3975" w14:textId="77777777" w:rsidR="00EA1AC9" w:rsidRDefault="00EA1AC9">
      <w:pPr>
        <w:spacing w:after="0" w:line="240" w:lineRule="auto"/>
      </w:pPr>
      <w:r>
        <w:separator/>
      </w:r>
    </w:p>
  </w:endnote>
  <w:endnote w:type="continuationSeparator" w:id="0">
    <w:p w14:paraId="384C3342" w14:textId="77777777" w:rsidR="00EA1AC9" w:rsidRDefault="00EA1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57176" w14:textId="77777777" w:rsidR="00EA1AC9" w:rsidRDefault="00EA1AC9"/>
    <w:p w14:paraId="6D2E933B" w14:textId="77777777" w:rsidR="00EA1AC9" w:rsidRDefault="00EA1AC9"/>
    <w:p w14:paraId="2ED336B2" w14:textId="77777777" w:rsidR="00EA1AC9" w:rsidRDefault="00EA1AC9"/>
    <w:p w14:paraId="77E612AB" w14:textId="77777777" w:rsidR="00EA1AC9" w:rsidRDefault="00EA1AC9"/>
    <w:p w14:paraId="50671950" w14:textId="77777777" w:rsidR="00EA1AC9" w:rsidRDefault="00EA1AC9"/>
    <w:p w14:paraId="1E43012F" w14:textId="77777777" w:rsidR="00EA1AC9" w:rsidRDefault="00EA1AC9"/>
    <w:p w14:paraId="0B9129DD" w14:textId="77777777" w:rsidR="00EA1AC9" w:rsidRDefault="00EA1A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E0837B" wp14:editId="7B210F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B2604" w14:textId="77777777" w:rsidR="00EA1AC9" w:rsidRDefault="00EA1A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E083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1B2604" w14:textId="77777777" w:rsidR="00EA1AC9" w:rsidRDefault="00EA1A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FFC931" w14:textId="77777777" w:rsidR="00EA1AC9" w:rsidRDefault="00EA1AC9"/>
    <w:p w14:paraId="21D648B3" w14:textId="77777777" w:rsidR="00EA1AC9" w:rsidRDefault="00EA1AC9"/>
    <w:p w14:paraId="34AFC415" w14:textId="77777777" w:rsidR="00EA1AC9" w:rsidRDefault="00EA1A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5B96A9" wp14:editId="5AAF95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E19CF" w14:textId="77777777" w:rsidR="00EA1AC9" w:rsidRDefault="00EA1AC9"/>
                          <w:p w14:paraId="02311875" w14:textId="77777777" w:rsidR="00EA1AC9" w:rsidRDefault="00EA1A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5B96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FE19CF" w14:textId="77777777" w:rsidR="00EA1AC9" w:rsidRDefault="00EA1AC9"/>
                    <w:p w14:paraId="02311875" w14:textId="77777777" w:rsidR="00EA1AC9" w:rsidRDefault="00EA1A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02374A" w14:textId="77777777" w:rsidR="00EA1AC9" w:rsidRDefault="00EA1AC9"/>
    <w:p w14:paraId="2E0FEDAC" w14:textId="77777777" w:rsidR="00EA1AC9" w:rsidRDefault="00EA1AC9">
      <w:pPr>
        <w:rPr>
          <w:sz w:val="2"/>
          <w:szCs w:val="2"/>
        </w:rPr>
      </w:pPr>
    </w:p>
    <w:p w14:paraId="341DA684" w14:textId="77777777" w:rsidR="00EA1AC9" w:rsidRDefault="00EA1AC9"/>
    <w:p w14:paraId="7089F748" w14:textId="77777777" w:rsidR="00EA1AC9" w:rsidRDefault="00EA1AC9">
      <w:pPr>
        <w:spacing w:after="0" w:line="240" w:lineRule="auto"/>
      </w:pPr>
    </w:p>
  </w:footnote>
  <w:footnote w:type="continuationSeparator" w:id="0">
    <w:p w14:paraId="2786DB59" w14:textId="77777777" w:rsidR="00EA1AC9" w:rsidRDefault="00EA1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873C76"/>
    <w:multiLevelType w:val="multilevel"/>
    <w:tmpl w:val="66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5"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7"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9"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1"/>
  </w:num>
  <w:num w:numId="6">
    <w:abstractNumId w:val="105"/>
  </w:num>
  <w:num w:numId="7">
    <w:abstractNumId w:val="82"/>
  </w:num>
  <w:num w:numId="8">
    <w:abstractNumId w:val="101"/>
  </w:num>
  <w:num w:numId="9">
    <w:abstractNumId w:val="84"/>
  </w:num>
  <w:num w:numId="10">
    <w:abstractNumId w:val="76"/>
  </w:num>
  <w:num w:numId="11">
    <w:abstractNumId w:val="93"/>
  </w:num>
  <w:num w:numId="12">
    <w:abstractNumId w:val="96"/>
  </w:num>
  <w:num w:numId="13">
    <w:abstractNumId w:val="109"/>
  </w:num>
  <w:num w:numId="14">
    <w:abstractNumId w:val="102"/>
  </w:num>
  <w:num w:numId="15">
    <w:abstractNumId w:val="94"/>
  </w:num>
  <w:num w:numId="16">
    <w:abstractNumId w:val="92"/>
  </w:num>
  <w:num w:numId="17">
    <w:abstractNumId w:val="85"/>
  </w:num>
  <w:num w:numId="18">
    <w:abstractNumId w:val="79"/>
  </w:num>
  <w:num w:numId="19">
    <w:abstractNumId w:val="98"/>
  </w:num>
  <w:num w:numId="20">
    <w:abstractNumId w:val="100"/>
  </w:num>
  <w:num w:numId="21">
    <w:abstractNumId w:val="107"/>
  </w:num>
  <w:num w:numId="22">
    <w:abstractNumId w:val="87"/>
  </w:num>
  <w:num w:numId="23">
    <w:abstractNumId w:val="97"/>
  </w:num>
  <w:num w:numId="24">
    <w:abstractNumId w:val="103"/>
  </w:num>
  <w:num w:numId="25">
    <w:abstractNumId w:val="81"/>
  </w:num>
  <w:num w:numId="26">
    <w:abstractNumId w:val="95"/>
  </w:num>
  <w:num w:numId="27">
    <w:abstractNumId w:val="64"/>
  </w:num>
  <w:num w:numId="28">
    <w:abstractNumId w:val="89"/>
  </w:num>
  <w:num w:numId="29">
    <w:abstractNumId w:val="86"/>
  </w:num>
  <w:num w:numId="30">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AC9"/>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175339</TotalTime>
  <Pages>4</Pages>
  <Words>683</Words>
  <Characters>3896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5700</cp:revision>
  <cp:lastPrinted>2009-02-06T05:36:00Z</cp:lastPrinted>
  <dcterms:created xsi:type="dcterms:W3CDTF">2024-01-07T13:43:00Z</dcterms:created>
  <dcterms:modified xsi:type="dcterms:W3CDTF">2025-10-02T15:10:00Z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