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FC2C" w14:textId="77777777" w:rsidR="008D6599" w:rsidRDefault="008D6599" w:rsidP="008D659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Азизов, Юсуф Самиевич.</w:t>
      </w:r>
    </w:p>
    <w:p w14:paraId="6D31D3B6" w14:textId="77777777" w:rsidR="008D6599" w:rsidRDefault="008D6599" w:rsidP="008D659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Твердые растворы на основе антимонидов некоторых редкоземельных элементов : диссертация ... кандидата технических наук : 02.00.04. - Душанбе, 1999. - 136 с.</w:t>
      </w:r>
    </w:p>
    <w:p w14:paraId="2B93E202" w14:textId="77777777" w:rsidR="008D6599" w:rsidRDefault="008D6599" w:rsidP="008D659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Азизов, Юсуф Самиевич</w:t>
      </w:r>
    </w:p>
    <w:p w14:paraId="63523F11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54A4EEF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EC305E8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ФИЗИКО-ХИМИЧЕСКОЕ ВЗАИМОДЕЙСТВИЕ РЗЭ</w:t>
      </w:r>
    </w:p>
    <w:p w14:paraId="4AC68260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СУРЬМОЙ^КРИСТАЛЛОХИМИЯ, СИНТЕЗ И СВОЙСТВА</w:t>
      </w:r>
    </w:p>
    <w:p w14:paraId="3C8488B3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АНТИМОНИДОВ.(ОБЗОР ЛИТЕРАТУРЫ)</w:t>
      </w:r>
    </w:p>
    <w:p w14:paraId="437CFD1D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Диаграммы состояния систем РЗЭ-сурьма</w:t>
      </w:r>
    </w:p>
    <w:p w14:paraId="2D072351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Система лантан-сурьма</w:t>
      </w:r>
    </w:p>
    <w:p w14:paraId="05E2B5D8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Система церий-сурьма</w:t>
      </w:r>
    </w:p>
    <w:p w14:paraId="6566C3A8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Система празеодим-сурьма</w:t>
      </w:r>
    </w:p>
    <w:p w14:paraId="326CF9F8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Система неодим-сурьма</w:t>
      </w:r>
    </w:p>
    <w:p w14:paraId="19BE7530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Система самарий-сурьма</w:t>
      </w:r>
    </w:p>
    <w:p w14:paraId="3AA280F7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Система иттрий-сурьма</w:t>
      </w:r>
    </w:p>
    <w:p w14:paraId="073A44FF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1.1.7. Система гадолиний-сурьма</w:t>
      </w:r>
    </w:p>
    <w:p w14:paraId="6175A621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1.1.8. Система тербий-сурьма</w:t>
      </w:r>
    </w:p>
    <w:p w14:paraId="7973225E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1.1.9. Система диспрозий-сурьма</w:t>
      </w:r>
    </w:p>
    <w:p w14:paraId="50FA5CF2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1.1.10. Система гольмий-сурьма</w:t>
      </w:r>
    </w:p>
    <w:p w14:paraId="2FCC7FDD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1.1.11. Система эрбий-сурьма</w:t>
      </w:r>
    </w:p>
    <w:p w14:paraId="535213DB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1.1.12. Система тулий-сурьма</w:t>
      </w:r>
    </w:p>
    <w:p w14:paraId="0ED098D8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1.1.13. Система иттербий-сурьма</w:t>
      </w:r>
    </w:p>
    <w:p w14:paraId="7384599A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1.1.14. Система лютеций-сурьма</w:t>
      </w:r>
    </w:p>
    <w:p w14:paraId="376E5F8F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 Кристаллохимия антимонидов РЗЭ</w:t>
      </w:r>
    </w:p>
    <w:p w14:paraId="2054B91C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Антимониды РЗЭ состава Ьг^Ьз</w:t>
      </w:r>
    </w:p>
    <w:p w14:paraId="6D4E1793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Антимониды РЗЭ состава Ьг^Ьз</w:t>
      </w:r>
    </w:p>
    <w:p w14:paraId="67EB4947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Антимониды РЗЭ состава Ьп8Ь</w:t>
      </w:r>
    </w:p>
    <w:p w14:paraId="486711C4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Антимониды РЗЭ других составов</w:t>
      </w:r>
    </w:p>
    <w:p w14:paraId="35217867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синтеза сплавов и соединений систем РЗЭ-сурьма</w:t>
      </w:r>
    </w:p>
    <w:p w14:paraId="6014C5FB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Физические и химические свойства сплавов</w:t>
      </w:r>
    </w:p>
    <w:p w14:paraId="17FC21BA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соединений систем РЗЭ-сурьма</w:t>
      </w:r>
    </w:p>
    <w:p w14:paraId="3EA6937E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Магнитные свойства антимонидов РЗЭ</w:t>
      </w:r>
    </w:p>
    <w:p w14:paraId="17752816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Электрофизические свойства антимонидов</w:t>
      </w:r>
    </w:p>
    <w:p w14:paraId="048F8945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Другие свойства антимонидов</w:t>
      </w:r>
    </w:p>
    <w:p w14:paraId="1191D52A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 по обзору литературы</w:t>
      </w:r>
    </w:p>
    <w:p w14:paraId="22AB6F78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МЕТОДЫ СИНТЕЗА И ФИЗИКО-ХИМИЧЕСКИХ ИССЛЕДОВАНИЙ СПЛАВОВ СИСТЕМ</w:t>
      </w:r>
    </w:p>
    <w:p w14:paraId="25E025D0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Gd5Sb3-Ln5Sb3 (Ln=Tb,Dy,Ho), Tm5Sb3-Yb5Sb3 и Tm-Sb</w:t>
      </w:r>
    </w:p>
    <w:p w14:paraId="23176086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сплавов систем Gd5Sb3-Ln5Sb3(Ln=Tb,Dy,Ho), Tm5Sb3-Yb5Sb3 и Tm-Sb</w:t>
      </w:r>
    </w:p>
    <w:p w14:paraId="52DEC4DA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антимонидов Гл^Ьз (Ln=Gd,Tb,Dy,Ho,Tm,Yb)</w:t>
      </w:r>
    </w:p>
    <w:p w14:paraId="4732C6AC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твердых растворов Gd5-xLnxSb3 (Ln=Tb,Dy,Ho)</w:t>
      </w:r>
    </w:p>
    <w:p w14:paraId="01FC8868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Tm5_xYbxSb3 (х=0.5-4.5)</w:t>
      </w:r>
    </w:p>
    <w:p w14:paraId="5009C20A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Синтез сплавов системы тулий-сурьма</w:t>
      </w:r>
    </w:p>
    <w:p w14:paraId="2165E5AF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физико-химических исследований</w:t>
      </w:r>
    </w:p>
    <w:p w14:paraId="5D293234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Дифференциальный термический анализ (ДТА)</w:t>
      </w:r>
    </w:p>
    <w:p w14:paraId="1077E79C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Рентгенофазовый анализ (РФА)</w:t>
      </w:r>
    </w:p>
    <w:p w14:paraId="62FD02AB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Микроструктурный анализ (МСА)</w:t>
      </w:r>
    </w:p>
    <w:p w14:paraId="1F5C4067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и измерение микротвердости</w:t>
      </w:r>
    </w:p>
    <w:p w14:paraId="311F6092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Химический анализ</w:t>
      </w:r>
    </w:p>
    <w:p w14:paraId="1BC8A0E0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Измерение плотности</w:t>
      </w:r>
    </w:p>
    <w:p w14:paraId="7AD07110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Исследование магнитной восприимчивости</w:t>
      </w:r>
    </w:p>
    <w:p w14:paraId="298E5BCA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диапазоне 77-773 К</w:t>
      </w:r>
    </w:p>
    <w:p w14:paraId="55641A4A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Измерение удельного электросопротивления и термо-э.д.с.</w:t>
      </w:r>
    </w:p>
    <w:p w14:paraId="7C5174C7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комнатной температуре</w:t>
      </w:r>
    </w:p>
    <w:p w14:paraId="5BF9E5B6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ДИАГРАММЫ СОСТОЯНИЯ И НЕКОТОРЫЕ</w:t>
      </w:r>
    </w:p>
    <w:p w14:paraId="1CEE54DB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ФИЗИЧЕСКИЕ СВОЙСТВА СПЛАВОВ СИСТЕМ Gd5Sb3-Ln5Sb3 (Ln=Tb,Dy,Ho),</w:t>
      </w:r>
    </w:p>
    <w:p w14:paraId="7E3A11F3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Tm-Sb и Tm5Sb3-Yb5Sb3</w:t>
      </w:r>
    </w:p>
    <w:p w14:paraId="14CF808E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Системы Gd5Sb3-Ln5Sb3(Ln=Tb,Dy,Ho),</w:t>
      </w:r>
    </w:p>
    <w:p w14:paraId="77838300" w14:textId="77777777" w:rsidR="008D6599" w:rsidRP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8D6599">
        <w:rPr>
          <w:rFonts w:ascii="Arial" w:hAnsi="Arial" w:cs="Arial"/>
          <w:color w:val="333333"/>
          <w:sz w:val="21"/>
          <w:szCs w:val="21"/>
          <w:lang w:val="en-US"/>
        </w:rPr>
        <w:t xml:space="preserve">Tm-Sb </w:t>
      </w:r>
      <w:r>
        <w:rPr>
          <w:rFonts w:ascii="Arial" w:hAnsi="Arial" w:cs="Arial"/>
          <w:color w:val="333333"/>
          <w:sz w:val="21"/>
          <w:szCs w:val="21"/>
        </w:rPr>
        <w:t>и</w:t>
      </w:r>
      <w:r w:rsidRPr="008D6599">
        <w:rPr>
          <w:rFonts w:ascii="Arial" w:hAnsi="Arial" w:cs="Arial"/>
          <w:color w:val="333333"/>
          <w:sz w:val="21"/>
          <w:szCs w:val="21"/>
          <w:lang w:val="en-US"/>
        </w:rPr>
        <w:t xml:space="preserve"> Tm5Sb3-Yb5Sb3</w:t>
      </w:r>
    </w:p>
    <w:p w14:paraId="0B4598C8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 w:rsidRPr="008D6599">
        <w:rPr>
          <w:rFonts w:ascii="Arial" w:hAnsi="Arial" w:cs="Arial"/>
          <w:color w:val="333333"/>
          <w:sz w:val="21"/>
          <w:szCs w:val="21"/>
          <w:lang w:val="en-US"/>
        </w:rPr>
        <w:t xml:space="preserve">3.1.1. </w:t>
      </w:r>
      <w:r>
        <w:rPr>
          <w:rFonts w:ascii="Arial" w:hAnsi="Arial" w:cs="Arial"/>
          <w:color w:val="333333"/>
          <w:sz w:val="21"/>
          <w:szCs w:val="21"/>
        </w:rPr>
        <w:t>Система Gd5 Sb3-Tb5Sb3</w:t>
      </w:r>
    </w:p>
    <w:p w14:paraId="0802D4DA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Система Gd5Sb3-Dy5Sb3</w:t>
      </w:r>
    </w:p>
    <w:p w14:paraId="6FAC5867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Система Оё58Ьз-Но58Ь3</w:t>
      </w:r>
    </w:p>
    <w:p w14:paraId="41C863E0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Система тулий-сурьма</w:t>
      </w:r>
    </w:p>
    <w:p w14:paraId="3FAC56FA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СистемаТт58Ьз-УЬ58Ьз</w:t>
      </w:r>
    </w:p>
    <w:p w14:paraId="51917D0D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Обсуждение результатов</w:t>
      </w:r>
    </w:p>
    <w:p w14:paraId="55773975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МАГНИТНЫЕ СВОЙСТВА ТВЕРДЫХ РАСТВОРОВ СИСТЕМ С(158Ь3-Гп58Ьз (Ьп=ТЬ,Бу,Но)</w:t>
      </w:r>
    </w:p>
    <w:p w14:paraId="59E42042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Тш^Ьз-УЬ^Ьз</w:t>
      </w:r>
    </w:p>
    <w:p w14:paraId="1FB66D41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Результаты исследования магнитных свойств антимонидов Ьг^Ьз и твердых растворов на их основе</w:t>
      </w:r>
    </w:p>
    <w:p w14:paraId="348A11F5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Магнитные свойства антимонидов Ья^Ьз (Ьп=Ос1,ТЬ,Ву,Но,Тт,УЬ) в диапазоне температур</w:t>
      </w:r>
    </w:p>
    <w:p w14:paraId="2FDFB873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298-773 К</w:t>
      </w:r>
    </w:p>
    <w:p w14:paraId="34B3E274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4.1.2. Магнитные свойства твердых растворов Ос15_хТЪх8Ьз (х=0.5-4.5) в диапазоне температур</w:t>
      </w:r>
    </w:p>
    <w:p w14:paraId="74034B56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298-773 К</w:t>
      </w:r>
    </w:p>
    <w:p w14:paraId="3D6E2238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Магнитные свойства твердых растворов Оё5_хОух8Ьз (х=0.5-4.5) в диапазоне температур</w:t>
      </w:r>
    </w:p>
    <w:p w14:paraId="4523A179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298-773 К</w:t>
      </w:r>
    </w:p>
    <w:p w14:paraId="02F684B7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Магнитные свойства твердых растворов Ос15_хНох8Ьз (х=0.5-4.5) в диапазоне температур</w:t>
      </w:r>
    </w:p>
    <w:p w14:paraId="464E0738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298-773 К</w:t>
      </w:r>
    </w:p>
    <w:p w14:paraId="3A77C5AA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Магнитные свойства твердых растворов Тт5_хУЬх8Ьз (х=0.5-4.5) в диапазоне температур</w:t>
      </w:r>
    </w:p>
    <w:p w14:paraId="1FE6DED4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77-773 К</w:t>
      </w:r>
    </w:p>
    <w:p w14:paraId="76FF3D35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4.1.6. Магнитные свойства твердых растворов</w:t>
      </w:r>
    </w:p>
    <w:p w14:paraId="38DC246C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Ос15_хНох8Ьз (х=0.5-4.5) при низких температурах</w:t>
      </w:r>
    </w:p>
    <w:p w14:paraId="706E1AF9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Обсуждение результатов</w:t>
      </w:r>
    </w:p>
    <w:p w14:paraId="4B0DB732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839D300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0D609F0A" w14:textId="77777777" w:rsidR="008D6599" w:rsidRDefault="008D6599" w:rsidP="008D65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713AD9BE" w14:textId="77777777" w:rsidR="00BA5E4F" w:rsidRPr="008D6599" w:rsidRDefault="00BA5E4F" w:rsidP="008D6599"/>
    <w:sectPr w:rsidR="00BA5E4F" w:rsidRPr="008D65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58E6" w14:textId="77777777" w:rsidR="004F2249" w:rsidRDefault="004F2249">
      <w:pPr>
        <w:spacing w:after="0" w:line="240" w:lineRule="auto"/>
      </w:pPr>
      <w:r>
        <w:separator/>
      </w:r>
    </w:p>
  </w:endnote>
  <w:endnote w:type="continuationSeparator" w:id="0">
    <w:p w14:paraId="38BF2759" w14:textId="77777777" w:rsidR="004F2249" w:rsidRDefault="004F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6179" w14:textId="77777777" w:rsidR="004F2249" w:rsidRDefault="004F2249">
      <w:pPr>
        <w:spacing w:after="0" w:line="240" w:lineRule="auto"/>
      </w:pPr>
      <w:r>
        <w:separator/>
      </w:r>
    </w:p>
  </w:footnote>
  <w:footnote w:type="continuationSeparator" w:id="0">
    <w:p w14:paraId="4B1267EC" w14:textId="77777777" w:rsidR="004F2249" w:rsidRDefault="004F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22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249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136698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7643</cp:revision>
  <dcterms:created xsi:type="dcterms:W3CDTF">2024-06-20T08:51:00Z</dcterms:created>
  <dcterms:modified xsi:type="dcterms:W3CDTF">2025-02-07T14:53:00Z</dcterms:modified>
  <cp:category/>
</cp:coreProperties>
</file>