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2D93"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hint="eastAsia"/>
          <w:b/>
          <w:bCs/>
          <w:color w:val="222222"/>
          <w:sz w:val="21"/>
          <w:szCs w:val="21"/>
        </w:rPr>
        <w:t>Оглавление</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диссертации</w:t>
      </w:r>
    </w:p>
    <w:p w14:paraId="43372E07"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hint="eastAsia"/>
          <w:b/>
          <w:bCs/>
          <w:color w:val="222222"/>
          <w:sz w:val="21"/>
          <w:szCs w:val="21"/>
        </w:rPr>
        <w:t>кандидат</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социологических</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наук</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Гарифулина</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Эльвира</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Шамильевна</w:t>
      </w:r>
    </w:p>
    <w:p w14:paraId="36EDA347"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hint="eastAsia"/>
          <w:b/>
          <w:bCs/>
          <w:color w:val="222222"/>
          <w:sz w:val="21"/>
          <w:szCs w:val="21"/>
        </w:rPr>
        <w:t>Введение</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стр</w:t>
      </w:r>
      <w:r w:rsidRPr="0016079E">
        <w:rPr>
          <w:rFonts w:ascii="Helvetica" w:hAnsi="Helvetica" w:cs="Helvetica"/>
          <w:b/>
          <w:bCs/>
          <w:color w:val="222222"/>
          <w:sz w:val="21"/>
          <w:szCs w:val="21"/>
        </w:rPr>
        <w:t>.</w:t>
      </w:r>
    </w:p>
    <w:p w14:paraId="559DA160" w14:textId="77777777" w:rsidR="0016079E" w:rsidRPr="0016079E" w:rsidRDefault="0016079E" w:rsidP="0016079E">
      <w:pPr>
        <w:rPr>
          <w:rFonts w:ascii="Helvetica" w:hAnsi="Helvetica" w:cs="Helvetica"/>
          <w:b/>
          <w:bCs/>
          <w:color w:val="222222"/>
          <w:sz w:val="21"/>
          <w:szCs w:val="21"/>
        </w:rPr>
      </w:pPr>
    </w:p>
    <w:p w14:paraId="1B44BDC3"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hint="eastAsia"/>
          <w:b/>
          <w:bCs/>
          <w:color w:val="222222"/>
          <w:sz w:val="21"/>
          <w:szCs w:val="21"/>
        </w:rPr>
        <w:t>Глава</w:t>
      </w:r>
      <w:r w:rsidRPr="0016079E">
        <w:rPr>
          <w:rFonts w:ascii="Helvetica" w:hAnsi="Helvetica" w:cs="Helvetica"/>
          <w:b/>
          <w:bCs/>
          <w:color w:val="222222"/>
          <w:sz w:val="21"/>
          <w:szCs w:val="21"/>
        </w:rPr>
        <w:t xml:space="preserve"> 1. </w:t>
      </w:r>
      <w:r w:rsidRPr="0016079E">
        <w:rPr>
          <w:rFonts w:ascii="Helvetica" w:hAnsi="Helvetica" w:cs="Helvetica" w:hint="eastAsia"/>
          <w:b/>
          <w:bCs/>
          <w:color w:val="222222"/>
          <w:sz w:val="21"/>
          <w:szCs w:val="21"/>
        </w:rPr>
        <w:t>Теоретико</w:t>
      </w:r>
      <w:r w:rsidRPr="0016079E">
        <w:rPr>
          <w:rFonts w:ascii="Helvetica" w:hAnsi="Helvetica" w:cs="Helvetica"/>
          <w:b/>
          <w:bCs/>
          <w:color w:val="222222"/>
          <w:sz w:val="21"/>
          <w:szCs w:val="21"/>
        </w:rPr>
        <w:t>-</w:t>
      </w:r>
      <w:r w:rsidRPr="0016079E">
        <w:rPr>
          <w:rFonts w:ascii="Helvetica" w:hAnsi="Helvetica" w:cs="Helvetica" w:hint="eastAsia"/>
          <w:b/>
          <w:bCs/>
          <w:color w:val="222222"/>
          <w:sz w:val="21"/>
          <w:szCs w:val="21"/>
        </w:rPr>
        <w:t>методологические</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основы</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анализа</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стр</w:t>
      </w:r>
      <w:r w:rsidRPr="0016079E">
        <w:rPr>
          <w:rFonts w:ascii="Helvetica" w:hAnsi="Helvetica" w:cs="Helvetica"/>
          <w:b/>
          <w:bCs/>
          <w:color w:val="222222"/>
          <w:sz w:val="21"/>
          <w:szCs w:val="21"/>
        </w:rPr>
        <w:t xml:space="preserve">.12 </w:t>
      </w:r>
      <w:r w:rsidRPr="0016079E">
        <w:rPr>
          <w:rFonts w:ascii="Helvetica" w:hAnsi="Helvetica" w:cs="Helvetica" w:hint="eastAsia"/>
          <w:b/>
          <w:bCs/>
          <w:color w:val="222222"/>
          <w:sz w:val="21"/>
          <w:szCs w:val="21"/>
        </w:rPr>
        <w:t>организационной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культуры</w:t>
      </w:r>
    </w:p>
    <w:p w14:paraId="3730AC2B" w14:textId="77777777" w:rsidR="0016079E" w:rsidRPr="0016079E" w:rsidRDefault="0016079E" w:rsidP="0016079E">
      <w:pPr>
        <w:rPr>
          <w:rFonts w:ascii="Helvetica" w:hAnsi="Helvetica" w:cs="Helvetica"/>
          <w:b/>
          <w:bCs/>
          <w:color w:val="222222"/>
          <w:sz w:val="21"/>
          <w:szCs w:val="21"/>
        </w:rPr>
      </w:pPr>
    </w:p>
    <w:p w14:paraId="6149CEA7"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b/>
          <w:bCs/>
          <w:color w:val="222222"/>
          <w:sz w:val="21"/>
          <w:szCs w:val="21"/>
        </w:rPr>
        <w:t xml:space="preserve">1.1 </w:t>
      </w:r>
      <w:r w:rsidRPr="0016079E">
        <w:rPr>
          <w:rFonts w:ascii="Helvetica" w:hAnsi="Helvetica" w:cs="Helvetica" w:hint="eastAsia"/>
          <w:b/>
          <w:bCs/>
          <w:color w:val="222222"/>
          <w:sz w:val="21"/>
          <w:szCs w:val="21"/>
        </w:rPr>
        <w:t>Основные</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теоретические</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подходы</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к</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анализу</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организационной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стр</w:t>
      </w:r>
      <w:r w:rsidRPr="0016079E">
        <w:rPr>
          <w:rFonts w:ascii="Helvetica" w:hAnsi="Helvetica" w:cs="Helvetica"/>
          <w:b/>
          <w:bCs/>
          <w:color w:val="222222"/>
          <w:sz w:val="21"/>
          <w:szCs w:val="21"/>
        </w:rPr>
        <w:t xml:space="preserve">.12 </w:t>
      </w:r>
      <w:r w:rsidRPr="0016079E">
        <w:rPr>
          <w:rFonts w:ascii="Helvetica" w:hAnsi="Helvetica" w:cs="Helvetica" w:hint="eastAsia"/>
          <w:b/>
          <w:bCs/>
          <w:color w:val="222222"/>
          <w:sz w:val="21"/>
          <w:szCs w:val="21"/>
        </w:rPr>
        <w:t>культуры</w:t>
      </w:r>
    </w:p>
    <w:p w14:paraId="6789BF1F" w14:textId="77777777" w:rsidR="0016079E" w:rsidRPr="0016079E" w:rsidRDefault="0016079E" w:rsidP="0016079E">
      <w:pPr>
        <w:rPr>
          <w:rFonts w:ascii="Helvetica" w:hAnsi="Helvetica" w:cs="Helvetica"/>
          <w:b/>
          <w:bCs/>
          <w:color w:val="222222"/>
          <w:sz w:val="21"/>
          <w:szCs w:val="21"/>
        </w:rPr>
      </w:pPr>
    </w:p>
    <w:p w14:paraId="2A75FC07"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b/>
          <w:bCs/>
          <w:color w:val="222222"/>
          <w:sz w:val="21"/>
          <w:szCs w:val="21"/>
        </w:rPr>
        <w:t xml:space="preserve">1.2 </w:t>
      </w:r>
      <w:r w:rsidRPr="0016079E">
        <w:rPr>
          <w:rFonts w:ascii="Helvetica" w:hAnsi="Helvetica" w:cs="Helvetica" w:hint="eastAsia"/>
          <w:b/>
          <w:bCs/>
          <w:color w:val="222222"/>
          <w:sz w:val="21"/>
          <w:szCs w:val="21"/>
        </w:rPr>
        <w:t>Организационная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культура</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как</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объект</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социологического</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стр</w:t>
      </w:r>
      <w:r w:rsidRPr="0016079E">
        <w:rPr>
          <w:rFonts w:ascii="Helvetica" w:hAnsi="Helvetica" w:cs="Helvetica"/>
          <w:b/>
          <w:bCs/>
          <w:color w:val="222222"/>
          <w:sz w:val="21"/>
          <w:szCs w:val="21"/>
        </w:rPr>
        <w:t xml:space="preserve">.37 </w:t>
      </w:r>
      <w:r w:rsidRPr="0016079E">
        <w:rPr>
          <w:rFonts w:ascii="Helvetica" w:hAnsi="Helvetica" w:cs="Helvetica" w:hint="eastAsia"/>
          <w:b/>
          <w:bCs/>
          <w:color w:val="222222"/>
          <w:sz w:val="21"/>
          <w:szCs w:val="21"/>
        </w:rPr>
        <w:t>исследования</w:t>
      </w:r>
    </w:p>
    <w:p w14:paraId="0B526460" w14:textId="77777777" w:rsidR="0016079E" w:rsidRPr="0016079E" w:rsidRDefault="0016079E" w:rsidP="0016079E">
      <w:pPr>
        <w:rPr>
          <w:rFonts w:ascii="Helvetica" w:hAnsi="Helvetica" w:cs="Helvetica"/>
          <w:b/>
          <w:bCs/>
          <w:color w:val="222222"/>
          <w:sz w:val="21"/>
          <w:szCs w:val="21"/>
        </w:rPr>
      </w:pPr>
    </w:p>
    <w:p w14:paraId="72E16374"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b/>
          <w:bCs/>
          <w:color w:val="222222"/>
          <w:sz w:val="21"/>
          <w:szCs w:val="21"/>
        </w:rPr>
        <w:t xml:space="preserve">1.3 </w:t>
      </w:r>
      <w:r w:rsidRPr="0016079E">
        <w:rPr>
          <w:rFonts w:ascii="Helvetica" w:hAnsi="Helvetica" w:cs="Helvetica" w:hint="eastAsia"/>
          <w:b/>
          <w:bCs/>
          <w:color w:val="222222"/>
          <w:sz w:val="21"/>
          <w:szCs w:val="21"/>
        </w:rPr>
        <w:t>Методология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и</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методика</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социологического</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эмпирического</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стр</w:t>
      </w:r>
      <w:r w:rsidRPr="0016079E">
        <w:rPr>
          <w:rFonts w:ascii="Helvetica" w:hAnsi="Helvetica" w:cs="Helvetica"/>
          <w:b/>
          <w:bCs/>
          <w:color w:val="222222"/>
          <w:sz w:val="21"/>
          <w:szCs w:val="21"/>
        </w:rPr>
        <w:t xml:space="preserve">. 83 </w:t>
      </w:r>
      <w:r w:rsidRPr="0016079E">
        <w:rPr>
          <w:rFonts w:ascii="Helvetica" w:hAnsi="Helvetica" w:cs="Helvetica" w:hint="eastAsia"/>
          <w:b/>
          <w:bCs/>
          <w:color w:val="222222"/>
          <w:sz w:val="21"/>
          <w:szCs w:val="21"/>
        </w:rPr>
        <w:t>исследования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культуры</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ОАО</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w:t>
      </w:r>
      <w:r w:rsidRPr="0016079E">
        <w:rPr>
          <w:rFonts w:ascii="Helvetica" w:hAnsi="Helvetica" w:cs="Helvetica" w:hint="eastAsia"/>
          <w:b/>
          <w:bCs/>
          <w:color w:val="222222"/>
          <w:sz w:val="21"/>
          <w:szCs w:val="21"/>
        </w:rPr>
        <w:t>Гурьевский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металлургический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завод</w:t>
      </w:r>
      <w:r w:rsidRPr="0016079E">
        <w:rPr>
          <w:rFonts w:ascii="Helvetica" w:hAnsi="Helvetica" w:cs="Helvetica" w:hint="eastAsia"/>
          <w:b/>
          <w:bCs/>
          <w:color w:val="222222"/>
          <w:sz w:val="21"/>
          <w:szCs w:val="21"/>
        </w:rPr>
        <w:t>»</w:t>
      </w:r>
    </w:p>
    <w:p w14:paraId="4BB15C44" w14:textId="77777777" w:rsidR="0016079E" w:rsidRPr="0016079E" w:rsidRDefault="0016079E" w:rsidP="0016079E">
      <w:pPr>
        <w:rPr>
          <w:rFonts w:ascii="Helvetica" w:hAnsi="Helvetica" w:cs="Helvetica"/>
          <w:b/>
          <w:bCs/>
          <w:color w:val="222222"/>
          <w:sz w:val="21"/>
          <w:szCs w:val="21"/>
        </w:rPr>
      </w:pPr>
    </w:p>
    <w:p w14:paraId="6E2D71BF"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hint="eastAsia"/>
          <w:b/>
          <w:bCs/>
          <w:color w:val="222222"/>
          <w:sz w:val="21"/>
          <w:szCs w:val="21"/>
        </w:rPr>
        <w:t>Глава</w:t>
      </w:r>
      <w:r w:rsidRPr="0016079E">
        <w:rPr>
          <w:rFonts w:ascii="Helvetica" w:hAnsi="Helvetica" w:cs="Helvetica"/>
          <w:b/>
          <w:bCs/>
          <w:color w:val="222222"/>
          <w:sz w:val="21"/>
          <w:szCs w:val="21"/>
        </w:rPr>
        <w:t xml:space="preserve"> 2. </w:t>
      </w:r>
      <w:r w:rsidRPr="0016079E">
        <w:rPr>
          <w:rFonts w:ascii="Helvetica" w:hAnsi="Helvetica" w:cs="Helvetica" w:hint="eastAsia"/>
          <w:b/>
          <w:bCs/>
          <w:color w:val="222222"/>
          <w:sz w:val="21"/>
          <w:szCs w:val="21"/>
        </w:rPr>
        <w:t>Особенности</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формирования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организационной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культуры</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стр</w:t>
      </w:r>
      <w:r w:rsidRPr="0016079E">
        <w:rPr>
          <w:rFonts w:ascii="Helvetica" w:hAnsi="Helvetica" w:cs="Helvetica"/>
          <w:b/>
          <w:bCs/>
          <w:color w:val="222222"/>
          <w:sz w:val="21"/>
          <w:szCs w:val="21"/>
        </w:rPr>
        <w:t xml:space="preserve">.92 </w:t>
      </w:r>
      <w:r w:rsidRPr="0016079E">
        <w:rPr>
          <w:rFonts w:ascii="Helvetica" w:hAnsi="Helvetica" w:cs="Helvetica" w:hint="eastAsia"/>
          <w:b/>
          <w:bCs/>
          <w:color w:val="222222"/>
          <w:sz w:val="21"/>
          <w:szCs w:val="21"/>
        </w:rPr>
        <w:t>предприятия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в</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условиях</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малого</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города</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на</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примере</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ОАО</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w:t>
      </w:r>
      <w:r w:rsidRPr="0016079E">
        <w:rPr>
          <w:rFonts w:ascii="Helvetica" w:hAnsi="Helvetica" w:cs="Helvetica" w:hint="eastAsia"/>
          <w:b/>
          <w:bCs/>
          <w:color w:val="222222"/>
          <w:sz w:val="21"/>
          <w:szCs w:val="21"/>
        </w:rPr>
        <w:t>Гурьевский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металлургический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завод</w:t>
      </w:r>
      <w:r w:rsidRPr="0016079E">
        <w:rPr>
          <w:rFonts w:ascii="Helvetica" w:hAnsi="Helvetica" w:cs="Helvetica" w:hint="eastAsia"/>
          <w:b/>
          <w:bCs/>
          <w:color w:val="222222"/>
          <w:sz w:val="21"/>
          <w:szCs w:val="21"/>
        </w:rPr>
        <w:t>»</w:t>
      </w:r>
      <w:r w:rsidRPr="0016079E">
        <w:rPr>
          <w:rFonts w:ascii="Helvetica" w:hAnsi="Helvetica" w:cs="Helvetica"/>
          <w:b/>
          <w:bCs/>
          <w:color w:val="222222"/>
          <w:sz w:val="21"/>
          <w:szCs w:val="21"/>
        </w:rPr>
        <w:t>)</w:t>
      </w:r>
    </w:p>
    <w:p w14:paraId="60718C71" w14:textId="77777777" w:rsidR="0016079E" w:rsidRPr="0016079E" w:rsidRDefault="0016079E" w:rsidP="0016079E">
      <w:pPr>
        <w:rPr>
          <w:rFonts w:ascii="Helvetica" w:hAnsi="Helvetica" w:cs="Helvetica"/>
          <w:b/>
          <w:bCs/>
          <w:color w:val="222222"/>
          <w:sz w:val="21"/>
          <w:szCs w:val="21"/>
        </w:rPr>
      </w:pPr>
    </w:p>
    <w:p w14:paraId="7F25C628" w14:textId="77777777" w:rsidR="0016079E" w:rsidRPr="0016079E" w:rsidRDefault="0016079E" w:rsidP="0016079E">
      <w:pPr>
        <w:rPr>
          <w:rFonts w:ascii="Helvetica" w:hAnsi="Helvetica" w:cs="Helvetica"/>
          <w:b/>
          <w:bCs/>
          <w:color w:val="222222"/>
          <w:sz w:val="21"/>
          <w:szCs w:val="21"/>
        </w:rPr>
      </w:pPr>
      <w:r w:rsidRPr="0016079E">
        <w:rPr>
          <w:rFonts w:ascii="Helvetica" w:hAnsi="Helvetica" w:cs="Helvetica"/>
          <w:b/>
          <w:bCs/>
          <w:color w:val="222222"/>
          <w:sz w:val="21"/>
          <w:szCs w:val="21"/>
        </w:rPr>
        <w:t xml:space="preserve">2.1 </w:t>
      </w:r>
      <w:r w:rsidRPr="0016079E">
        <w:rPr>
          <w:rFonts w:ascii="Helvetica" w:hAnsi="Helvetica" w:cs="Helvetica" w:hint="eastAsia"/>
          <w:b/>
          <w:bCs/>
          <w:color w:val="222222"/>
          <w:sz w:val="21"/>
          <w:szCs w:val="21"/>
        </w:rPr>
        <w:t>Оценка</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состояния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и</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перспектив</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развития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культуры</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ОАО</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стр</w:t>
      </w:r>
      <w:r w:rsidRPr="0016079E">
        <w:rPr>
          <w:rFonts w:ascii="Helvetica" w:hAnsi="Helvetica" w:cs="Helvetica"/>
          <w:b/>
          <w:bCs/>
          <w:color w:val="222222"/>
          <w:sz w:val="21"/>
          <w:szCs w:val="21"/>
        </w:rPr>
        <w:t xml:space="preserve">.92 </w:t>
      </w:r>
      <w:r w:rsidRPr="0016079E">
        <w:rPr>
          <w:rFonts w:ascii="Helvetica" w:hAnsi="Helvetica" w:cs="Helvetica" w:hint="eastAsia"/>
          <w:b/>
          <w:bCs/>
          <w:color w:val="222222"/>
          <w:sz w:val="21"/>
          <w:szCs w:val="21"/>
        </w:rPr>
        <w:t>«</w:t>
      </w:r>
      <w:r w:rsidRPr="0016079E">
        <w:rPr>
          <w:rFonts w:ascii="Helvetica" w:hAnsi="Helvetica" w:cs="Helvetica" w:hint="eastAsia"/>
          <w:b/>
          <w:bCs/>
          <w:color w:val="222222"/>
          <w:sz w:val="21"/>
          <w:szCs w:val="21"/>
        </w:rPr>
        <w:t>Гурьевский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металлургический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завод</w:t>
      </w:r>
      <w:r w:rsidRPr="0016079E">
        <w:rPr>
          <w:rFonts w:ascii="Helvetica" w:hAnsi="Helvetica" w:cs="Helvetica" w:hint="eastAsia"/>
          <w:b/>
          <w:bCs/>
          <w:color w:val="222222"/>
          <w:sz w:val="21"/>
          <w:szCs w:val="21"/>
        </w:rPr>
        <w:t>»</w:t>
      </w:r>
    </w:p>
    <w:p w14:paraId="672FD714" w14:textId="77777777" w:rsidR="0016079E" w:rsidRPr="0016079E" w:rsidRDefault="0016079E" w:rsidP="0016079E">
      <w:pPr>
        <w:rPr>
          <w:rFonts w:ascii="Helvetica" w:hAnsi="Helvetica" w:cs="Helvetica"/>
          <w:b/>
          <w:bCs/>
          <w:color w:val="222222"/>
          <w:sz w:val="21"/>
          <w:szCs w:val="21"/>
        </w:rPr>
      </w:pPr>
    </w:p>
    <w:p w14:paraId="4A7ADEAA" w14:textId="315AFF7F" w:rsidR="00967B66" w:rsidRPr="0016079E" w:rsidRDefault="0016079E" w:rsidP="0016079E">
      <w:r w:rsidRPr="0016079E">
        <w:rPr>
          <w:rFonts w:ascii="Helvetica" w:hAnsi="Helvetica" w:cs="Helvetica"/>
          <w:b/>
          <w:bCs/>
          <w:color w:val="222222"/>
          <w:sz w:val="21"/>
          <w:szCs w:val="21"/>
        </w:rPr>
        <w:t xml:space="preserve">2.2 </w:t>
      </w:r>
      <w:r w:rsidRPr="0016079E">
        <w:rPr>
          <w:rFonts w:ascii="Helvetica" w:hAnsi="Helvetica" w:cs="Helvetica" w:hint="eastAsia"/>
          <w:b/>
          <w:bCs/>
          <w:color w:val="222222"/>
          <w:sz w:val="21"/>
          <w:szCs w:val="21"/>
        </w:rPr>
        <w:t>Механизм</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оптимизации</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формирования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и</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развития</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стр</w:t>
      </w:r>
      <w:r w:rsidRPr="0016079E">
        <w:rPr>
          <w:rFonts w:ascii="Helvetica" w:hAnsi="Helvetica" w:cs="Helvetica"/>
          <w:b/>
          <w:bCs/>
          <w:color w:val="222222"/>
          <w:sz w:val="21"/>
          <w:szCs w:val="21"/>
        </w:rPr>
        <w:t xml:space="preserve">.133 </w:t>
      </w:r>
      <w:r w:rsidRPr="0016079E">
        <w:rPr>
          <w:rFonts w:ascii="Helvetica" w:hAnsi="Helvetica" w:cs="Helvetica" w:hint="eastAsia"/>
          <w:b/>
          <w:bCs/>
          <w:color w:val="222222"/>
          <w:sz w:val="21"/>
          <w:szCs w:val="21"/>
        </w:rPr>
        <w:t>организационной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культуры</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ОАО</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w:t>
      </w:r>
      <w:r w:rsidRPr="0016079E">
        <w:rPr>
          <w:rFonts w:ascii="Helvetica" w:hAnsi="Helvetica" w:cs="Helvetica" w:hint="eastAsia"/>
          <w:b/>
          <w:bCs/>
          <w:color w:val="222222"/>
          <w:sz w:val="21"/>
          <w:szCs w:val="21"/>
        </w:rPr>
        <w:t>Гурьевский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металлургический</w:t>
      </w:r>
      <w:r w:rsidRPr="0016079E">
        <w:rPr>
          <w:rFonts w:ascii="Helvetica" w:hAnsi="Helvetica" w:cs="Helvetica"/>
          <w:b/>
          <w:bCs/>
          <w:color w:val="222222"/>
          <w:sz w:val="21"/>
          <w:szCs w:val="21"/>
        </w:rPr>
        <w:t xml:space="preserve"> </w:t>
      </w:r>
      <w:r w:rsidRPr="0016079E">
        <w:rPr>
          <w:rFonts w:ascii="Helvetica" w:hAnsi="Helvetica" w:cs="Helvetica" w:hint="eastAsia"/>
          <w:b/>
          <w:bCs/>
          <w:color w:val="222222"/>
          <w:sz w:val="21"/>
          <w:szCs w:val="21"/>
        </w:rPr>
        <w:t>завод</w:t>
      </w:r>
      <w:r w:rsidRPr="0016079E">
        <w:rPr>
          <w:rFonts w:ascii="Helvetica" w:hAnsi="Helvetica" w:cs="Helvetica" w:hint="eastAsia"/>
          <w:b/>
          <w:bCs/>
          <w:color w:val="222222"/>
          <w:sz w:val="21"/>
          <w:szCs w:val="21"/>
        </w:rPr>
        <w:t>»</w:t>
      </w:r>
    </w:p>
    <w:sectPr w:rsidR="00967B66" w:rsidRPr="001607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5104" w14:textId="77777777" w:rsidR="001B3070" w:rsidRDefault="001B3070">
      <w:pPr>
        <w:spacing w:after="0" w:line="240" w:lineRule="auto"/>
      </w:pPr>
      <w:r>
        <w:separator/>
      </w:r>
    </w:p>
  </w:endnote>
  <w:endnote w:type="continuationSeparator" w:id="0">
    <w:p w14:paraId="01E6B65E" w14:textId="77777777" w:rsidR="001B3070" w:rsidRDefault="001B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7B9A" w14:textId="77777777" w:rsidR="001B3070" w:rsidRDefault="001B3070"/>
    <w:p w14:paraId="0E0ABB82" w14:textId="77777777" w:rsidR="001B3070" w:rsidRDefault="001B3070"/>
    <w:p w14:paraId="4CC827BE" w14:textId="77777777" w:rsidR="001B3070" w:rsidRDefault="001B3070"/>
    <w:p w14:paraId="35A982BC" w14:textId="77777777" w:rsidR="001B3070" w:rsidRDefault="001B3070"/>
    <w:p w14:paraId="4309308D" w14:textId="77777777" w:rsidR="001B3070" w:rsidRDefault="001B3070"/>
    <w:p w14:paraId="52986B49" w14:textId="77777777" w:rsidR="001B3070" w:rsidRDefault="001B3070"/>
    <w:p w14:paraId="3C58B619" w14:textId="77777777" w:rsidR="001B3070" w:rsidRDefault="001B30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5F80EA" wp14:editId="61E16F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2F11" w14:textId="77777777" w:rsidR="001B3070" w:rsidRDefault="001B30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F80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6C2F11" w14:textId="77777777" w:rsidR="001B3070" w:rsidRDefault="001B30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4EAA1C" w14:textId="77777777" w:rsidR="001B3070" w:rsidRDefault="001B3070"/>
    <w:p w14:paraId="0EE0C386" w14:textId="77777777" w:rsidR="001B3070" w:rsidRDefault="001B3070"/>
    <w:p w14:paraId="5FB9ACDE" w14:textId="77777777" w:rsidR="001B3070" w:rsidRDefault="001B30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7F107D" wp14:editId="45A84B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91FEC" w14:textId="77777777" w:rsidR="001B3070" w:rsidRDefault="001B3070"/>
                          <w:p w14:paraId="378A83DE" w14:textId="77777777" w:rsidR="001B3070" w:rsidRDefault="001B30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7F10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391FEC" w14:textId="77777777" w:rsidR="001B3070" w:rsidRDefault="001B3070"/>
                    <w:p w14:paraId="378A83DE" w14:textId="77777777" w:rsidR="001B3070" w:rsidRDefault="001B30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299B89" w14:textId="77777777" w:rsidR="001B3070" w:rsidRDefault="001B3070"/>
    <w:p w14:paraId="6440BD45" w14:textId="77777777" w:rsidR="001B3070" w:rsidRDefault="001B3070">
      <w:pPr>
        <w:rPr>
          <w:sz w:val="2"/>
          <w:szCs w:val="2"/>
        </w:rPr>
      </w:pPr>
    </w:p>
    <w:p w14:paraId="22A9EC7D" w14:textId="77777777" w:rsidR="001B3070" w:rsidRDefault="001B3070"/>
    <w:p w14:paraId="6BE24AE1" w14:textId="77777777" w:rsidR="001B3070" w:rsidRDefault="001B3070">
      <w:pPr>
        <w:spacing w:after="0" w:line="240" w:lineRule="auto"/>
      </w:pPr>
    </w:p>
  </w:footnote>
  <w:footnote w:type="continuationSeparator" w:id="0">
    <w:p w14:paraId="75EE01BC" w14:textId="77777777" w:rsidR="001B3070" w:rsidRDefault="001B3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070"/>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54372</TotalTime>
  <Pages>1</Pages>
  <Words>126</Words>
  <Characters>721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2401</cp:revision>
  <cp:lastPrinted>2009-02-06T05:36:00Z</cp:lastPrinted>
  <dcterms:created xsi:type="dcterms:W3CDTF">2025-11-25T20:19:00Z</dcterms:created>
  <dcterms:modified xsi:type="dcterms:W3CDTF">2026-01-28T11:35:00Z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