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0DD70" w14:textId="77777777" w:rsidR="005E02C8" w:rsidRDefault="005E02C8" w:rsidP="005E02C8">
      <w:pPr>
        <w:pStyle w:val="afffffffffffffffffffffffffff5"/>
        <w:rPr>
          <w:rFonts w:ascii="Verdana" w:hAnsi="Verdana"/>
          <w:color w:val="000000"/>
          <w:sz w:val="21"/>
          <w:szCs w:val="21"/>
        </w:rPr>
      </w:pPr>
      <w:r>
        <w:rPr>
          <w:rFonts w:ascii="Helvetica" w:hAnsi="Helvetica" w:cs="Helvetica"/>
          <w:b/>
          <w:bCs w:val="0"/>
          <w:color w:val="222222"/>
          <w:sz w:val="21"/>
          <w:szCs w:val="21"/>
        </w:rPr>
        <w:t>Смышляев, Виктор Александрович.</w:t>
      </w:r>
      <w:r>
        <w:rPr>
          <w:rFonts w:ascii="Helvetica" w:hAnsi="Helvetica" w:cs="Helvetica"/>
          <w:color w:val="222222"/>
          <w:sz w:val="21"/>
          <w:szCs w:val="21"/>
        </w:rPr>
        <w:br/>
        <w:t xml:space="preserve">Экологическая безопасность России в условиях глобализации неустойчивости: политологический </w:t>
      </w:r>
      <w:proofErr w:type="gramStart"/>
      <w:r>
        <w:rPr>
          <w:rFonts w:ascii="Helvetica" w:hAnsi="Helvetica" w:cs="Helvetica"/>
          <w:color w:val="222222"/>
          <w:sz w:val="21"/>
          <w:szCs w:val="21"/>
        </w:rPr>
        <w:t>концепт :</w:t>
      </w:r>
      <w:proofErr w:type="gramEnd"/>
      <w:r>
        <w:rPr>
          <w:rFonts w:ascii="Helvetica" w:hAnsi="Helvetica" w:cs="Helvetica"/>
          <w:color w:val="222222"/>
          <w:sz w:val="21"/>
          <w:szCs w:val="21"/>
        </w:rPr>
        <w:t xml:space="preserve"> диссертация ... доктора политических наук : 23.00.01. - Москва, 2005. - 393 с.</w:t>
      </w:r>
    </w:p>
    <w:p w14:paraId="149C1A23" w14:textId="77777777" w:rsidR="005E02C8" w:rsidRDefault="005E02C8" w:rsidP="005E02C8">
      <w:pPr>
        <w:pStyle w:val="20"/>
        <w:spacing w:before="0" w:after="312"/>
        <w:rPr>
          <w:rFonts w:ascii="Arial" w:hAnsi="Arial" w:cs="Arial"/>
          <w:caps/>
          <w:color w:val="333333"/>
          <w:sz w:val="27"/>
          <w:szCs w:val="27"/>
        </w:rPr>
      </w:pPr>
    </w:p>
    <w:p w14:paraId="43A35B59" w14:textId="77777777" w:rsidR="005E02C8" w:rsidRDefault="005E02C8" w:rsidP="005E02C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Смышляев, Виктор Александрович</w:t>
      </w:r>
    </w:p>
    <w:p w14:paraId="6CF44CBB" w14:textId="77777777" w:rsidR="005E02C8" w:rsidRDefault="005E02C8" w:rsidP="005E02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330953F" w14:textId="77777777" w:rsidR="005E02C8" w:rsidRDefault="005E02C8" w:rsidP="005E02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основы политологического анализа экологической безопасности как подсистемы национальной безопасности России.</w:t>
      </w:r>
    </w:p>
    <w:p w14:paraId="29DA80B5" w14:textId="77777777" w:rsidR="005E02C8" w:rsidRDefault="005E02C8" w:rsidP="005E02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Безопасность: политологический анализ эволюции представлений и сущность.</w:t>
      </w:r>
    </w:p>
    <w:p w14:paraId="3E886C1B" w14:textId="77777777" w:rsidR="005E02C8" w:rsidRDefault="005E02C8" w:rsidP="005E02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Типология и архитектоника безопасности: политологический ракурс</w:t>
      </w:r>
    </w:p>
    <w:p w14:paraId="12A8252C" w14:textId="77777777" w:rsidR="005E02C8" w:rsidRDefault="005E02C8" w:rsidP="005E02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Трансформация теоретико-политологических представлений об экологической безопасности: компаративный анализ.</w:t>
      </w:r>
    </w:p>
    <w:p w14:paraId="57A6C8E6" w14:textId="77777777" w:rsidR="005E02C8" w:rsidRDefault="005E02C8" w:rsidP="005E02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Экологическая безопасность России: политическая инвай-ронментология проблемы исследования и обеспечения-.</w:t>
      </w:r>
    </w:p>
    <w:p w14:paraId="3475F712" w14:textId="77777777" w:rsidR="005E02C8" w:rsidRDefault="005E02C8" w:rsidP="005E02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Инвайронментально-политологические аспекты проблемы обеспечения экологической безопасности России.</w:t>
      </w:r>
    </w:p>
    <w:p w14:paraId="2C944D60" w14:textId="77777777" w:rsidR="005E02C8" w:rsidRDefault="005E02C8" w:rsidP="005E02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Экополитология риска, терроризма и социосферных загрязнений</w:t>
      </w:r>
    </w:p>
    <w:p w14:paraId="50691B90" w14:textId="77777777" w:rsidR="005E02C8" w:rsidRDefault="005E02C8" w:rsidP="005E02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Субъекты и объекты системы экологической безопасности РФ как предмет теоретико-политического анализа.</w:t>
      </w:r>
    </w:p>
    <w:p w14:paraId="6B534C49" w14:textId="77777777" w:rsidR="005E02C8" w:rsidRDefault="005E02C8" w:rsidP="005E02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Экобезопасное и устойчивое развитие России в условиях глобализации: теоретико-прикладной анализ. 3.1. Глобализация неустойчивости как угроза экологической безопасности России: экополитологический дискурс-анализ.</w:t>
      </w:r>
    </w:p>
    <w:p w14:paraId="75A278B7" w14:textId="77777777" w:rsidR="005E02C8" w:rsidRDefault="005E02C8" w:rsidP="005E02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Теория и практика устойчивого развития мирового сообщества: от Стокгольма до Йоханнесбурга (ретроспектива и современность)</w:t>
      </w:r>
    </w:p>
    <w:p w14:paraId="74FDE968" w14:textId="77777777" w:rsidR="005E02C8" w:rsidRDefault="005E02C8" w:rsidP="005E02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Политическая инвайронментология перехода России в режим экологически безопасного устойчивого развития.</w:t>
      </w:r>
    </w:p>
    <w:p w14:paraId="4BF02E65" w14:textId="77777777" w:rsidR="005E02C8" w:rsidRDefault="005E02C8" w:rsidP="005E02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Экологическая политика: сущность, принципы и механизм реализации.</w:t>
      </w:r>
    </w:p>
    <w:p w14:paraId="5830BD05" w14:textId="77777777" w:rsidR="005E02C8" w:rsidRDefault="005E02C8" w:rsidP="005E02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 Экополитика как инвайронментальный компонент политического процесса: теоретический аспект проблемы.</w:t>
      </w:r>
    </w:p>
    <w:p w14:paraId="60D04AF9" w14:textId="77777777" w:rsidR="005E02C8" w:rsidRDefault="005E02C8" w:rsidP="005E02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Основные акторы глобальной и региональной экологической политики</w:t>
      </w:r>
    </w:p>
    <w:p w14:paraId="31D90A59" w14:textId="77777777" w:rsidR="005E02C8" w:rsidRDefault="005E02C8" w:rsidP="005E02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Экополитика как инструмент обеспечения экологической безопасности России: теоретико-политический анализ.</w:t>
      </w:r>
    </w:p>
    <w:p w14:paraId="40294F55" w14:textId="39605C02" w:rsidR="00050BAD" w:rsidRPr="005E02C8" w:rsidRDefault="00050BAD" w:rsidP="005E02C8"/>
    <w:sectPr w:rsidR="00050BAD" w:rsidRPr="005E02C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84F74" w14:textId="77777777" w:rsidR="00E87CB0" w:rsidRDefault="00E87CB0">
      <w:pPr>
        <w:spacing w:after="0" w:line="240" w:lineRule="auto"/>
      </w:pPr>
      <w:r>
        <w:separator/>
      </w:r>
    </w:p>
  </w:endnote>
  <w:endnote w:type="continuationSeparator" w:id="0">
    <w:p w14:paraId="5F91A3C0" w14:textId="77777777" w:rsidR="00E87CB0" w:rsidRDefault="00E87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18EB5" w14:textId="77777777" w:rsidR="00E87CB0" w:rsidRDefault="00E87CB0"/>
    <w:p w14:paraId="6A0C85ED" w14:textId="77777777" w:rsidR="00E87CB0" w:rsidRDefault="00E87CB0"/>
    <w:p w14:paraId="7D7ABC92" w14:textId="77777777" w:rsidR="00E87CB0" w:rsidRDefault="00E87CB0"/>
    <w:p w14:paraId="68A12752" w14:textId="77777777" w:rsidR="00E87CB0" w:rsidRDefault="00E87CB0"/>
    <w:p w14:paraId="096E5F6A" w14:textId="77777777" w:rsidR="00E87CB0" w:rsidRDefault="00E87CB0"/>
    <w:p w14:paraId="6A4F2B30" w14:textId="77777777" w:rsidR="00E87CB0" w:rsidRDefault="00E87CB0"/>
    <w:p w14:paraId="7A38CDCA" w14:textId="77777777" w:rsidR="00E87CB0" w:rsidRDefault="00E87CB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708227" wp14:editId="363DFAD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B7820" w14:textId="77777777" w:rsidR="00E87CB0" w:rsidRDefault="00E87C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70822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BCB7820" w14:textId="77777777" w:rsidR="00E87CB0" w:rsidRDefault="00E87C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3BBA29" w14:textId="77777777" w:rsidR="00E87CB0" w:rsidRDefault="00E87CB0"/>
    <w:p w14:paraId="3E61B9CB" w14:textId="77777777" w:rsidR="00E87CB0" w:rsidRDefault="00E87CB0"/>
    <w:p w14:paraId="4621872C" w14:textId="77777777" w:rsidR="00E87CB0" w:rsidRDefault="00E87CB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CD00CC" wp14:editId="0DA43AC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3CCCC" w14:textId="77777777" w:rsidR="00E87CB0" w:rsidRDefault="00E87CB0"/>
                          <w:p w14:paraId="13F497B0" w14:textId="77777777" w:rsidR="00E87CB0" w:rsidRDefault="00E87C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CD00C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1A3CCCC" w14:textId="77777777" w:rsidR="00E87CB0" w:rsidRDefault="00E87CB0"/>
                    <w:p w14:paraId="13F497B0" w14:textId="77777777" w:rsidR="00E87CB0" w:rsidRDefault="00E87C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4B8871" w14:textId="77777777" w:rsidR="00E87CB0" w:rsidRDefault="00E87CB0"/>
    <w:p w14:paraId="5FBE0847" w14:textId="77777777" w:rsidR="00E87CB0" w:rsidRDefault="00E87CB0">
      <w:pPr>
        <w:rPr>
          <w:sz w:val="2"/>
          <w:szCs w:val="2"/>
        </w:rPr>
      </w:pPr>
    </w:p>
    <w:p w14:paraId="18507299" w14:textId="77777777" w:rsidR="00E87CB0" w:rsidRDefault="00E87CB0"/>
    <w:p w14:paraId="61491326" w14:textId="77777777" w:rsidR="00E87CB0" w:rsidRDefault="00E87CB0">
      <w:pPr>
        <w:spacing w:after="0" w:line="240" w:lineRule="auto"/>
      </w:pPr>
    </w:p>
  </w:footnote>
  <w:footnote w:type="continuationSeparator" w:id="0">
    <w:p w14:paraId="247D7466" w14:textId="77777777" w:rsidR="00E87CB0" w:rsidRDefault="00E87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CB0"/>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82260</TotalTime>
  <Pages>2</Pages>
  <Words>285</Words>
  <Characters>1630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2909</cp:revision>
  <cp:lastPrinted>2009-02-06T05:36:00Z</cp:lastPrinted>
  <dcterms:created xsi:type="dcterms:W3CDTF">2024-01-07T13:43:00Z</dcterms:created>
  <dcterms:modified xsi:type="dcterms:W3CDTF">2025-04-25T21:02:00Z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