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0B5A" w14:textId="40848C8C" w:rsidR="00D803FA" w:rsidRDefault="00C56F06" w:rsidP="00C56F06">
      <w:pPr>
        <w:rPr>
          <w:rFonts w:ascii="Verdana" w:hAnsi="Verdana"/>
          <w:b/>
          <w:bCs/>
          <w:color w:val="000000"/>
          <w:shd w:val="clear" w:color="auto" w:fill="FFFFFF"/>
        </w:rPr>
      </w:pPr>
      <w:r>
        <w:rPr>
          <w:rFonts w:ascii="Verdana" w:hAnsi="Verdana"/>
          <w:b/>
          <w:bCs/>
          <w:color w:val="000000"/>
          <w:shd w:val="clear" w:color="auto" w:fill="FFFFFF"/>
        </w:rPr>
        <w:t>Бондаренко Валерія Леонідівна. Фінансове забезпечення розвитку міста (на прикладі міста Києва): дис... канд. екон. наук: 08.04.01 / Київський національний ун-т ім. Тараса Шевченка.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6F06" w:rsidRPr="00C56F06" w14:paraId="588A97BE" w14:textId="77777777" w:rsidTr="00C56F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6F06" w:rsidRPr="00C56F06" w14:paraId="251AA4AC" w14:textId="77777777">
              <w:trPr>
                <w:tblCellSpacing w:w="0" w:type="dxa"/>
              </w:trPr>
              <w:tc>
                <w:tcPr>
                  <w:tcW w:w="0" w:type="auto"/>
                  <w:vAlign w:val="center"/>
                  <w:hideMark/>
                </w:tcPr>
                <w:p w14:paraId="4468555D" w14:textId="77777777" w:rsidR="00C56F06" w:rsidRPr="00C56F06" w:rsidRDefault="00C56F06" w:rsidP="00C56F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F06">
                    <w:rPr>
                      <w:rFonts w:ascii="Times New Roman" w:eastAsia="Times New Roman" w:hAnsi="Times New Roman" w:cs="Times New Roman"/>
                      <w:sz w:val="24"/>
                      <w:szCs w:val="24"/>
                    </w:rPr>
                    <w:lastRenderedPageBreak/>
                    <w:t>Бондаренко В.Л. Фінансове забезпечення розвитку міста (на прикладі міста Києва). – Рукопис.</w:t>
                  </w:r>
                </w:p>
                <w:p w14:paraId="719F9A70" w14:textId="77777777" w:rsidR="00C56F06" w:rsidRPr="00C56F06" w:rsidRDefault="00C56F06" w:rsidP="00C56F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F0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2004.</w:t>
                  </w:r>
                </w:p>
                <w:p w14:paraId="12F4A9BC" w14:textId="77777777" w:rsidR="00C56F06" w:rsidRPr="00C56F06" w:rsidRDefault="00C56F06" w:rsidP="00C56F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F06">
                    <w:rPr>
                      <w:rFonts w:ascii="Times New Roman" w:eastAsia="Times New Roman" w:hAnsi="Times New Roman" w:cs="Times New Roman"/>
                      <w:sz w:val="24"/>
                      <w:szCs w:val="24"/>
                    </w:rPr>
                    <w:t>У дисертаційній роботі розглянуто теоретико-методичні та практичні аспекти вдосконалення фінансового забезпечення розвитку міста. Всебічно досліджені теоретичні засади розбудови системи місцевих фінансів, їх роль та призначення, відношення до фінансової системи держави. Встановлені основні елементи міського фінансового механізму, розглянуті принципи складання фінансових балансів та бюджетів, їх склад. Розроблені методичні підходи зміцнення фінансового забезпечення розвитку міста, встановлені основні положення щодо функціонування міських комунальних банків.</w:t>
                  </w:r>
                </w:p>
                <w:p w14:paraId="4F204C44" w14:textId="77777777" w:rsidR="00C56F06" w:rsidRPr="00C56F06" w:rsidRDefault="00C56F06" w:rsidP="00C56F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F06">
                    <w:rPr>
                      <w:rFonts w:ascii="Times New Roman" w:eastAsia="Times New Roman" w:hAnsi="Times New Roman" w:cs="Times New Roman"/>
                      <w:sz w:val="24"/>
                      <w:szCs w:val="24"/>
                    </w:rPr>
                    <w:t>Розроблено методику фінансового планування надходжень коштів до бюджету міста, що дозволяє підвищувати якість складання щомісячного розпису доходів та видатків. Встановлено залежність між видатками та доходами бюджету, що дозволила співвідносити їх з головними чинниками виробництва: працею, капіталом, природними ресурсами, підприємницькою здібністю. Побудовано модельне подання процесів фінансового забезпечення розвитку міста у структурно-матричній формі, яке дозволило поєднувати натуральні та вартісні показники, надає змогу підвищити ефективність управління фінансовими ресурсами міста Києва.</w:t>
                  </w:r>
                </w:p>
              </w:tc>
            </w:tr>
          </w:tbl>
          <w:p w14:paraId="0A2C1768" w14:textId="77777777" w:rsidR="00C56F06" w:rsidRPr="00C56F06" w:rsidRDefault="00C56F06" w:rsidP="00C56F06">
            <w:pPr>
              <w:spacing w:after="0" w:line="240" w:lineRule="auto"/>
              <w:rPr>
                <w:rFonts w:ascii="Times New Roman" w:eastAsia="Times New Roman" w:hAnsi="Times New Roman" w:cs="Times New Roman"/>
                <w:sz w:val="24"/>
                <w:szCs w:val="24"/>
              </w:rPr>
            </w:pPr>
          </w:p>
        </w:tc>
      </w:tr>
      <w:tr w:rsidR="00C56F06" w:rsidRPr="00C56F06" w14:paraId="620B7EEA" w14:textId="77777777" w:rsidTr="00C56F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6F06" w:rsidRPr="00C56F06" w14:paraId="139CBCE7" w14:textId="77777777">
              <w:trPr>
                <w:tblCellSpacing w:w="0" w:type="dxa"/>
              </w:trPr>
              <w:tc>
                <w:tcPr>
                  <w:tcW w:w="0" w:type="auto"/>
                  <w:vAlign w:val="center"/>
                  <w:hideMark/>
                </w:tcPr>
                <w:p w14:paraId="57EC3F3F" w14:textId="77777777" w:rsidR="00C56F06" w:rsidRPr="00C56F06" w:rsidRDefault="00C56F06" w:rsidP="00C56F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F06">
                    <w:rPr>
                      <w:rFonts w:ascii="Times New Roman" w:eastAsia="Times New Roman" w:hAnsi="Times New Roman" w:cs="Times New Roman"/>
                      <w:sz w:val="24"/>
                      <w:szCs w:val="24"/>
                    </w:rPr>
                    <w:t>У дисертації обґрунтовано теоретичні узагальнення і визначені заходи, реалізація яких сприятиме вдосконаленню фінансового забезпеченню розвитку міста. Проведені дослідження організації і функціонування місцевих фінансів дозволили зробити наступні висновки:</w:t>
                  </w:r>
                </w:p>
                <w:p w14:paraId="1D432AF5" w14:textId="77777777" w:rsidR="00C56F06" w:rsidRPr="00C56F06" w:rsidRDefault="00C56F06" w:rsidP="00C56F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F06">
                    <w:rPr>
                      <w:rFonts w:ascii="Times New Roman" w:eastAsia="Times New Roman" w:hAnsi="Times New Roman" w:cs="Times New Roman"/>
                      <w:sz w:val="24"/>
                      <w:szCs w:val="24"/>
                    </w:rPr>
                    <w:t>1. У процесі ринкових перетворень в Україні місцевим фінансам відведено значну роль, що суттєво впливає на становлення та розвиток фінансової системи держави. Однією із основних ланок місцевих фінансів є міські фінанси, саме в містах створюється понад 63% усіх фінансових ресурсів держави. Це посилює актуальність напрямів зміцнення фінансового забезпечення розвитку міст.</w:t>
                  </w:r>
                </w:p>
                <w:p w14:paraId="34D3AF07" w14:textId="77777777" w:rsidR="00C56F06" w:rsidRPr="00C56F06" w:rsidRDefault="00C56F06" w:rsidP="00C56F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F06">
                    <w:rPr>
                      <w:rFonts w:ascii="Times New Roman" w:eastAsia="Times New Roman" w:hAnsi="Times New Roman" w:cs="Times New Roman"/>
                      <w:sz w:val="24"/>
                      <w:szCs w:val="24"/>
                    </w:rPr>
                    <w:t>2. Визначено сутність міських фінансів як</w:t>
                  </w:r>
                  <w:r w:rsidRPr="00C56F06">
                    <w:rPr>
                      <w:rFonts w:ascii="Times New Roman" w:eastAsia="Times New Roman" w:hAnsi="Times New Roman" w:cs="Times New Roman"/>
                      <w:b/>
                      <w:bCs/>
                      <w:sz w:val="24"/>
                      <w:szCs w:val="24"/>
                    </w:rPr>
                    <w:t> </w:t>
                  </w:r>
                  <w:r w:rsidRPr="00C56F06">
                    <w:rPr>
                      <w:rFonts w:ascii="Times New Roman" w:eastAsia="Times New Roman" w:hAnsi="Times New Roman" w:cs="Times New Roman"/>
                      <w:sz w:val="24"/>
                      <w:szCs w:val="24"/>
                    </w:rPr>
                    <w:t>системи з привласнення та використання вартостей у грошовій формі, які надходять від населення та підприємств міста за розпорядженнями міських органів влади для потреб соціально-економічного розвитку міста. Уточнено поняття фінансового забезпечення розвитку міста – це гарантоване певними заходами привласнення та використання вартостей у грошовій формі місцевими органами влади для соціально-економічного розвитку міст.</w:t>
                  </w:r>
                </w:p>
                <w:p w14:paraId="37EE77F6" w14:textId="77777777" w:rsidR="00C56F06" w:rsidRPr="00C56F06" w:rsidRDefault="00C56F06" w:rsidP="00C56F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F06">
                    <w:rPr>
                      <w:rFonts w:ascii="Times New Roman" w:eastAsia="Times New Roman" w:hAnsi="Times New Roman" w:cs="Times New Roman"/>
                      <w:sz w:val="24"/>
                      <w:szCs w:val="24"/>
                    </w:rPr>
                    <w:t xml:space="preserve">3. При дослідженні міського фінансового механізму встановлено основні його елементи, за допомогою яких певним чином гарантується отримання і надання у достатньому розмірі грошових фондів та доходів для розвитку міст, головними з них є регулюючі та контрольні важелі впливу: визначення нормативів відрахування від загальнодержавних податків, зборів до бюджетів районів; закріплення розмірів трансфертів до Державного бюджету; стягування заборгованості районів; встановлення напрямків та відносних розмірів витрачання коштів; надання пільг по сплаті податків, зборів; захист певних статей видатків, визначення пріоритетів </w:t>
                  </w:r>
                  <w:r w:rsidRPr="00C56F06">
                    <w:rPr>
                      <w:rFonts w:ascii="Times New Roman" w:eastAsia="Times New Roman" w:hAnsi="Times New Roman" w:cs="Times New Roman"/>
                      <w:sz w:val="24"/>
                      <w:szCs w:val="24"/>
                    </w:rPr>
                    <w:lastRenderedPageBreak/>
                    <w:t>фінансування, встановлення рівнів рентабельності на товари та послуги підприємств комунального сектору; встановлення певних тарифів на комунальні послуги.</w:t>
                  </w:r>
                </w:p>
                <w:p w14:paraId="527CD8BB" w14:textId="77777777" w:rsidR="00C56F06" w:rsidRPr="00C56F06" w:rsidRDefault="00C56F06" w:rsidP="00C56F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F06">
                    <w:rPr>
                      <w:rFonts w:ascii="Times New Roman" w:eastAsia="Times New Roman" w:hAnsi="Times New Roman" w:cs="Times New Roman"/>
                      <w:sz w:val="24"/>
                      <w:szCs w:val="24"/>
                    </w:rPr>
                    <w:t>4. Для ефективного управління міськими коштами необхідно мати відповідну інформацію щодо всіх фінансових ресурсів міста, враховувати фінансові ресурси, що акумулюються різними суб’єктами влади і господарювання. Таку можливість надає застосування зведеного фінансового балансу міста, який необхідно складати працівникам фінансових управлінь та відділів, управлінь та відділів економіки місцевих органів влади.</w:t>
                  </w:r>
                </w:p>
                <w:p w14:paraId="1A9358E6" w14:textId="77777777" w:rsidR="00C56F06" w:rsidRPr="00C56F06" w:rsidRDefault="00C56F06" w:rsidP="00C56F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F06">
                    <w:rPr>
                      <w:rFonts w:ascii="Times New Roman" w:eastAsia="Times New Roman" w:hAnsi="Times New Roman" w:cs="Times New Roman"/>
                      <w:sz w:val="24"/>
                      <w:szCs w:val="24"/>
                    </w:rPr>
                    <w:t>5. Встановлено, що ефективність виконання бюджетів та фінансових балансів зумовлена принципами його побудови. Запропоновано при побудові модельного подання фінансового забезпечення розвитку міста врахувати положення щодо встановлення залежності між агрегованими групами доходів та видатків, що належать до певних чинників виробництва, з метою збереження загальних економічних пропорцій господарювання.</w:t>
                  </w:r>
                </w:p>
                <w:p w14:paraId="21C636AA" w14:textId="77777777" w:rsidR="00C56F06" w:rsidRPr="00C56F06" w:rsidRDefault="00C56F06" w:rsidP="00C56F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F06">
                    <w:rPr>
                      <w:rFonts w:ascii="Times New Roman" w:eastAsia="Times New Roman" w:hAnsi="Times New Roman" w:cs="Times New Roman"/>
                      <w:sz w:val="24"/>
                      <w:szCs w:val="24"/>
                    </w:rPr>
                    <w:t>6. Дослідження доходів бюджету міста Києва показало, що фінансове забезпечення цього міста щільно пов’язано із загальнодержавною фінансовою системою, розмір місцевих податків і зборів міста Києва складає лише 1,95% доходів бюджету. Запропоновано, що в місцеві бюджети, як і в державний, повинні надходити податки від всіх чинників виробництва, що беруть участь в господарських процесах місцевостей: повністю або частково прибутковий податок з громадян, податок на прибуток підприємств, плата за землю.</w:t>
                  </w:r>
                </w:p>
                <w:p w14:paraId="4C2BD9B2" w14:textId="77777777" w:rsidR="00C56F06" w:rsidRPr="00C56F06" w:rsidRDefault="00C56F06" w:rsidP="00C56F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F06">
                    <w:rPr>
                      <w:rFonts w:ascii="Times New Roman" w:eastAsia="Times New Roman" w:hAnsi="Times New Roman" w:cs="Times New Roman"/>
                      <w:sz w:val="24"/>
                      <w:szCs w:val="24"/>
                    </w:rPr>
                    <w:t>7. Проаналізовано вітчизняний та зарубіжний досвід функціонування комунальних та міських банків, це дозволило визначити, що комунальні банки можуть забезпечити фінансову незалежність міст, створювати відповідні умови для розвитку підприємництва, забезпечувати ефективну та ритмічну роботу комунальних підприємств та міських органів влади. Зроблено висновок, що банки повинні бути комунальними, а не місцевими, є доцільним залишення контрольного пакету акцій за виконкомами міських рад. Однак на даний момент створення таких банків не обумовлено законодавством, в місті Києві затверджено тільки Положення про фінансово-кредитну підтримку суб’єктів підприємницької діяльності, яким налагоджено механізм надання зазначеної фінансової підтримки через фінансово-кредитну установу ВАТ КБ “Хрещатик” з використанням коштів міського бюджету в розмірі 0,63% до сальдо бюджету в 2003 р.</w:t>
                  </w:r>
                </w:p>
                <w:p w14:paraId="494B5582" w14:textId="77777777" w:rsidR="00C56F06" w:rsidRPr="00C56F06" w:rsidRDefault="00C56F06" w:rsidP="00C56F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F06">
                    <w:rPr>
                      <w:rFonts w:ascii="Times New Roman" w:eastAsia="Times New Roman" w:hAnsi="Times New Roman" w:cs="Times New Roman"/>
                      <w:sz w:val="24"/>
                      <w:szCs w:val="24"/>
                    </w:rPr>
                    <w:t>8. Розроблена на основі кореляційного аналізу методика фінансового планування надходжень коштів до бюджету міста дозволила підвищити якість складання щомісячного розпису доходів та видатків. Розрахунки коефіцієнтів динаміки надходжень до бюджету дозволяють прогнозувати надходження коштів на кожний з дванадцяти місяців року.</w:t>
                  </w:r>
                </w:p>
                <w:p w14:paraId="6A1C3FE1" w14:textId="77777777" w:rsidR="00C56F06" w:rsidRPr="00C56F06" w:rsidRDefault="00C56F06" w:rsidP="00C56F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F06">
                    <w:rPr>
                      <w:rFonts w:ascii="Times New Roman" w:eastAsia="Times New Roman" w:hAnsi="Times New Roman" w:cs="Times New Roman"/>
                      <w:sz w:val="24"/>
                      <w:szCs w:val="24"/>
                    </w:rPr>
                    <w:t>9. Встановлена залежність між видатками та доходами бюджету дозволила співвідносити їх з основними чинниками виробництва: працею, капіталом, природними ресурсами, підприємницькою здібністю; комбінувати доходи та видатки у 4 групи у відсотках до сальдо бюджету; відображати зв’язки між натуральними та фінансовими показниками у матричній формі.</w:t>
                  </w:r>
                </w:p>
                <w:p w14:paraId="58CB8AE8" w14:textId="77777777" w:rsidR="00C56F06" w:rsidRPr="00C56F06" w:rsidRDefault="00C56F06" w:rsidP="00C56F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F06">
                    <w:rPr>
                      <w:rFonts w:ascii="Times New Roman" w:eastAsia="Times New Roman" w:hAnsi="Times New Roman" w:cs="Times New Roman"/>
                      <w:sz w:val="24"/>
                      <w:szCs w:val="24"/>
                    </w:rPr>
                    <w:t xml:space="preserve">10. З метою врахування напрямків найбільш збалансованого з точки зору економічних закономірностей фінансування міського господарства побудовано модельне подання процесів </w:t>
                  </w:r>
                  <w:r w:rsidRPr="00C56F06">
                    <w:rPr>
                      <w:rFonts w:ascii="Times New Roman" w:eastAsia="Times New Roman" w:hAnsi="Times New Roman" w:cs="Times New Roman"/>
                      <w:sz w:val="24"/>
                      <w:szCs w:val="24"/>
                    </w:rPr>
                    <w:lastRenderedPageBreak/>
                    <w:t>фінансового забезпечення розвитку міста. Побудовано таку цільову функцію, що враховує виражені параметрами нормативи фінансування, встановлені на основі значень чисельності працюючих, площі приміщень, земель, інноваційних проектів та виражені змінними розміри асигнувань. Модельне представлення фінансового забезпечення розвитку міста, що є системою оперативної підтримки прийняття фінансових рішень, дає змогу підвищити ефективність управління фінансовими ресурсами міста.</w:t>
                  </w:r>
                </w:p>
              </w:tc>
            </w:tr>
          </w:tbl>
          <w:p w14:paraId="7F079C7E" w14:textId="77777777" w:rsidR="00C56F06" w:rsidRPr="00C56F06" w:rsidRDefault="00C56F06" w:rsidP="00C56F06">
            <w:pPr>
              <w:spacing w:after="0" w:line="240" w:lineRule="auto"/>
              <w:rPr>
                <w:rFonts w:ascii="Times New Roman" w:eastAsia="Times New Roman" w:hAnsi="Times New Roman" w:cs="Times New Roman"/>
                <w:sz w:val="24"/>
                <w:szCs w:val="24"/>
              </w:rPr>
            </w:pPr>
          </w:p>
        </w:tc>
      </w:tr>
    </w:tbl>
    <w:p w14:paraId="3810B2DF" w14:textId="77777777" w:rsidR="00C56F06" w:rsidRPr="00C56F06" w:rsidRDefault="00C56F06" w:rsidP="00C56F06"/>
    <w:sectPr w:rsidR="00C56F06" w:rsidRPr="00C56F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53C3" w14:textId="77777777" w:rsidR="00E76623" w:rsidRDefault="00E76623">
      <w:pPr>
        <w:spacing w:after="0" w:line="240" w:lineRule="auto"/>
      </w:pPr>
      <w:r>
        <w:separator/>
      </w:r>
    </w:p>
  </w:endnote>
  <w:endnote w:type="continuationSeparator" w:id="0">
    <w:p w14:paraId="5F9499E2" w14:textId="77777777" w:rsidR="00E76623" w:rsidRDefault="00E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BAE7" w14:textId="77777777" w:rsidR="00E76623" w:rsidRDefault="00E76623">
      <w:pPr>
        <w:spacing w:after="0" w:line="240" w:lineRule="auto"/>
      </w:pPr>
      <w:r>
        <w:separator/>
      </w:r>
    </w:p>
  </w:footnote>
  <w:footnote w:type="continuationSeparator" w:id="0">
    <w:p w14:paraId="617FEBE1" w14:textId="77777777" w:rsidR="00E76623" w:rsidRDefault="00E76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66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23"/>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100206</TotalTime>
  <Pages>4</Pages>
  <Words>1048</Words>
  <Characters>5978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6666</cp:revision>
  <dcterms:created xsi:type="dcterms:W3CDTF">2024-06-20T08:51:00Z</dcterms:created>
  <dcterms:modified xsi:type="dcterms:W3CDTF">2024-10-09T20:47:00Z</dcterms:modified>
  <cp:category/>
</cp:coreProperties>
</file>