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63137" w14:textId="77777777" w:rsidR="00490816" w:rsidRDefault="00490816" w:rsidP="00490816">
      <w:pPr>
        <w:pStyle w:val="afffffffffffffffffffffffffff5"/>
        <w:rPr>
          <w:rFonts w:ascii="Verdana" w:hAnsi="Verdana"/>
          <w:color w:val="000000"/>
          <w:sz w:val="21"/>
          <w:szCs w:val="21"/>
        </w:rPr>
      </w:pPr>
      <w:r>
        <w:rPr>
          <w:rFonts w:ascii="Helvetica" w:hAnsi="Helvetica" w:cs="Helvetica"/>
          <w:b/>
          <w:bCs w:val="0"/>
          <w:color w:val="222222"/>
          <w:sz w:val="21"/>
          <w:szCs w:val="21"/>
        </w:rPr>
        <w:t>Бобрышева, Анна Ихильевна.</w:t>
      </w:r>
    </w:p>
    <w:p w14:paraId="290AEAAA" w14:textId="77777777" w:rsidR="00490816" w:rsidRDefault="00490816" w:rsidP="00490816">
      <w:pPr>
        <w:pStyle w:val="20"/>
        <w:spacing w:before="0" w:after="312"/>
        <w:rPr>
          <w:rFonts w:ascii="Arial" w:hAnsi="Arial" w:cs="Arial"/>
          <w:caps/>
          <w:color w:val="333333"/>
          <w:sz w:val="27"/>
          <w:szCs w:val="27"/>
        </w:rPr>
      </w:pPr>
      <w:r>
        <w:rPr>
          <w:rFonts w:ascii="Helvetica" w:hAnsi="Helvetica" w:cs="Helvetica"/>
          <w:caps/>
          <w:color w:val="222222"/>
          <w:sz w:val="21"/>
          <w:szCs w:val="21"/>
        </w:rPr>
        <w:t>Биэкситоны в полупроводниках : диссертация ... доктора физико-математических наук : 01.04.02. - Кишинев, 1984. - 296 с. : ил.</w:t>
      </w:r>
    </w:p>
    <w:p w14:paraId="22D953E0" w14:textId="77777777" w:rsidR="00490816" w:rsidRDefault="00490816" w:rsidP="0049081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Бобрышева, Анна Ихильевна</w:t>
      </w:r>
    </w:p>
    <w:p w14:paraId="0673833B"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87E3385"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БИЭКСИТОНЫ В ОБЪЕМНЫХ ПРЯМ030НШХ ПОЛУПРОВОДНИКАХ</w:t>
      </w:r>
    </w:p>
    <w:p w14:paraId="3C8B3AED"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ТЕОРЕТИЧЕСКИЕ И ЭКСПЕРИМЕНТАЛЬНЫЕ ДОКАЗАТЕЛЬСТВА</w:t>
      </w:r>
    </w:p>
    <w:p w14:paraId="4460661F"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СУЩЕСТВОВАНИЯ БИЭКСИТОНА И ТРИОНОВ. ОБЗОР.</w:t>
      </w:r>
    </w:p>
    <w:p w14:paraId="413A8CCD"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Стабильность биэкситона относительно распада на два экситона.</w:t>
      </w:r>
    </w:p>
    <w:p w14:paraId="7E3870A2"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Оптические свойства биэкситона</w:t>
      </w:r>
    </w:p>
    <w:p w14:paraId="5645E0B9"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Экспериментальные доказательства существования биэкситона.</w:t>
      </w:r>
    </w:p>
    <w:p w14:paraId="51CB0C5F"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Коллективные и оптические свойства поверхностных эк сито нов.</w:t>
      </w:r>
    </w:p>
    <w:p w14:paraId="75A67951"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ЭЛЕКТРОННАЯ СТРУКТУРА И ЭНЕРГЕТИЧЕСКИЙ СПЕКТР</w:t>
      </w:r>
    </w:p>
    <w:p w14:paraId="0E890C58"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БИЭКСИТОНОВ.</w:t>
      </w:r>
    </w:p>
    <w:p w14:paraId="3AAB3F72"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Волновые функции двух экситонов в объеме полупроводника.</w:t>
      </w:r>
    </w:p>
    <w:p w14:paraId="56ADCA16"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Фурье-образ энергии взаимодействия двух экситонов в недеформируемой решетке.</w:t>
      </w:r>
    </w:p>
    <w:p w14:paraId="642E8761"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V. Энергия взаимодействия двух параэкситонов.</w:t>
      </w:r>
    </w:p>
    <w:p w14:paraId="680C88D3"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Энергия связи биэкситона в недеформируемой решетке.</w:t>
      </w:r>
    </w:p>
    <w:p w14:paraId="43E9F8C5"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Смещение экситонного уровня при больших плотностях возбуждения.</w:t>
      </w:r>
    </w:p>
    <w:p w14:paraId="01F9698C"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Стабильность биэкситона в случае нескольких типов экситонов.</w:t>
      </w:r>
    </w:p>
    <w:p w14:paraId="5852DA61"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Спиновая структура и вращательные уровни биэкситона.</w:t>
      </w:r>
    </w:p>
    <w:p w14:paraId="7D908FC2"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Когерентное спаривание экситоное и бозе-эйнштейновская конденсация биэкситонов в полупроводниках</w:t>
      </w:r>
    </w:p>
    <w:p w14:paraId="2DE7F220"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13. Энергия связи отрицательного экситонного иона.</w:t>
      </w:r>
    </w:p>
    <w:p w14:paraId="364077CA"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24042C4"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ЭКСИТОН-ФОНОННОЕ ВЗАИМОДЕЙСТВИЕ И ЕГО ВЛИЯНИЕ</w:t>
      </w:r>
    </w:p>
    <w:p w14:paraId="564E56DB"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ЭНЕРГИЮ СВЯЗИ БИЭКСИТОНА.</w:t>
      </w:r>
    </w:p>
    <w:p w14:paraId="166700DA"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Эффективный гамильтониан биэкситона в деформируемой решетке.</w:t>
      </w:r>
    </w:p>
    <w:p w14:paraId="08987740"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Энергия диссоциации биэкситона в деформируемой решетке.</w:t>
      </w:r>
    </w:p>
    <w:p w14:paraId="5C2393BC"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Нетрадиционные механизмы экситон-фононного взаимодействия. Изотопическое смещение экситонных серий в кристалле</w:t>
      </w:r>
    </w:p>
    <w:p w14:paraId="5BE78A0F"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Связывание экситонов в молекулу при взаимодействии с колебаниями решетки.</w:t>
      </w:r>
    </w:p>
    <w:p w14:paraId="5CA83777"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18. Вероятность образования биэкситона, обусловленная экситон-экситонным взаимодействием</w:t>
      </w:r>
    </w:p>
    <w:p w14:paraId="3C64BE27"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19^ Вероятность излучения фотона при связывании двух экситонов в биэкситон.</w:t>
      </w:r>
    </w:p>
    <w:p w14:paraId="7FDFA38C"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20. Длина свободного пробега биэкситона при рассеянии на акустических фононах</w:t>
      </w:r>
    </w:p>
    <w:p w14:paraId="419239B4"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Возбуждение биэкситона при поглощении оптического фонона.1^</w:t>
      </w:r>
    </w:p>
    <w:p w14:paraId="21BC945F"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A94BC27"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НОВЫЕ ОПТИЧЕСКИЕ СВОЙСТВА КРИСТАЛЛОВ, ОБУСЛОВЛЕННЫЕ СУЩЕСТВОВАНИЕМ ЭКСИТОНОВ БОЛЬШОЙ ПЛОТ</w:t>
      </w:r>
    </w:p>
    <w:p w14:paraId="1703147D"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НОСТИ И БИЭКСИТОНОВ.</w:t>
      </w:r>
    </w:p>
    <w:p w14:paraId="6C35BD99"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Двухфотонное рамановское рассеяние в кристалле CvCt.</w:t>
      </w:r>
    </w:p>
    <w:p w14:paraId="64B78DA4"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Двухфотонное поглощение биэкситоном в кристалле Сивт.</w:t>
      </w:r>
    </w:p>
    <w:p w14:paraId="70C1BE8B"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Двухфотонное резонансное рамановское рассеяние в Сцвг.</w:t>
      </w:r>
    </w:p>
    <w:p w14:paraId="53B7BEE6"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Люминесценция из бозе-конденсированного состояния биэкситонов в кристалле GjCt</w:t>
      </w:r>
    </w:p>
    <w:p w14:paraId="4B2366AE"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Двухфотонное ДЕухэкситонное поглощение света и бозе-эйнштейновская конденсация экситонов в ОуъО.</w:t>
      </w:r>
    </w:p>
    <w:p w14:paraId="2826F4FC"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27. Правила отбора для излучательной Оже-рекомбинации с участием двух экситонов.</w:t>
      </w:r>
    </w:p>
    <w:p w14:paraId="79911DDE"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28. Влияние ориентированной деформации и постоянного электрического поля на двухфотонное экситонное поглощение Ov^O.</w:t>
      </w:r>
    </w:p>
    <w:p w14:paraId="4F33C1F0"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FA3EA6F"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 БИЭКСИТОНЫ И ТРИОНЫ НА ПОВЕРХНОСТИ ПОЛУПРОВОДНИКА.</w:t>
      </w:r>
    </w:p>
    <w:p w14:paraId="1E655A6D"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ЭНЕРГЕТИЧЕСКИЙ СПЕКТР БИЭКСИТОНОВ И ТРИО НОВ.</w:t>
      </w:r>
    </w:p>
    <w:p w14:paraId="314AC09F"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29. Эффективный гамильтониан поверхностного биэкситона.</w:t>
      </w:r>
    </w:p>
    <w:p w14:paraId="1BCC5002"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30. Фурье-образ энергии взаимодействия поверхностных экситонов. Смещение экситонного уровня в зависимости от концентрации экситонов</w:t>
      </w:r>
    </w:p>
    <w:p w14:paraId="082611B4"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Энергия диссоциации биэкситона.</w:t>
      </w:r>
    </w:p>
    <w:p w14:paraId="3781E9FA"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Возбужденные состояния поверхностного биэкситона. •</w:t>
      </w:r>
    </w:p>
    <w:p w14:paraId="0DF9EF85"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Энергия связи триона Х^.</w:t>
      </w:r>
    </w:p>
    <w:p w14:paraId="486670AC"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w:t>
      </w:r>
    </w:p>
    <w:p w14:paraId="1CFD4889"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Энергия сеязи отрицательного иона X" ■ (ее&amp;) поверхностного экситона</w:t>
      </w:r>
    </w:p>
    <w:p w14:paraId="3BD45F46"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D57E069"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б. ДВУХФОТОННАЯ СПЕКТРОСКОПИЯ ПОВЕРХНОСТНЫХ ЭКСИТОНОВ И БИЭКСИТОНОВ.</w:t>
      </w:r>
    </w:p>
    <w:p w14:paraId="0F491023"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Общая постановка задачи, гамильтониан и волновые функции.</w:t>
      </w:r>
    </w:p>
    <w:p w14:paraId="00FCC917"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36. Однофотонные прямые разрешенные и запрещенные дипольные переходы.</w:t>
      </w:r>
    </w:p>
    <w:p w14:paraId="7CBB1792"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37. Двухфотонное поглощение поверхностными экситонами.</w:t>
      </w:r>
    </w:p>
    <w:p w14:paraId="3084404A"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38. Двухфотонное поглощение поверхностным биэкситоном.</w:t>
      </w:r>
    </w:p>
    <w:p w14:paraId="5CA32CD3"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39. Угловые зависимости двухфотонного поглощения поверхностными состояниями.</w:t>
      </w:r>
    </w:p>
    <w:p w14:paraId="7AFB819A"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1DA7E0D1"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ТАБЛИЦЫ</w:t>
      </w:r>
    </w:p>
    <w:p w14:paraId="4C686CBE" w14:textId="77777777" w:rsidR="00490816" w:rsidRDefault="00490816" w:rsidP="004908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РИСУНКИ.</w:t>
      </w:r>
    </w:p>
    <w:p w14:paraId="69F09626" w14:textId="0210DA5D" w:rsidR="005E23AC" w:rsidRPr="00490816" w:rsidRDefault="005E23AC" w:rsidP="00490816"/>
    <w:sectPr w:rsidR="005E23AC" w:rsidRPr="0049081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73664" w14:textId="77777777" w:rsidR="00940F6B" w:rsidRDefault="00940F6B">
      <w:pPr>
        <w:spacing w:after="0" w:line="240" w:lineRule="auto"/>
      </w:pPr>
      <w:r>
        <w:separator/>
      </w:r>
    </w:p>
  </w:endnote>
  <w:endnote w:type="continuationSeparator" w:id="0">
    <w:p w14:paraId="4D1F56A0" w14:textId="77777777" w:rsidR="00940F6B" w:rsidRDefault="0094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021C3" w14:textId="77777777" w:rsidR="00940F6B" w:rsidRDefault="00940F6B"/>
    <w:p w14:paraId="7E1C2AB9" w14:textId="77777777" w:rsidR="00940F6B" w:rsidRDefault="00940F6B"/>
    <w:p w14:paraId="19A00933" w14:textId="77777777" w:rsidR="00940F6B" w:rsidRDefault="00940F6B"/>
    <w:p w14:paraId="2B8DA519" w14:textId="77777777" w:rsidR="00940F6B" w:rsidRDefault="00940F6B"/>
    <w:p w14:paraId="74037311" w14:textId="77777777" w:rsidR="00940F6B" w:rsidRDefault="00940F6B"/>
    <w:p w14:paraId="43623BDA" w14:textId="77777777" w:rsidR="00940F6B" w:rsidRDefault="00940F6B"/>
    <w:p w14:paraId="2A9EEA98" w14:textId="77777777" w:rsidR="00940F6B" w:rsidRDefault="00940F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51BB8F" wp14:editId="3C9531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555F9" w14:textId="77777777" w:rsidR="00940F6B" w:rsidRDefault="00940F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51BB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F555F9" w14:textId="77777777" w:rsidR="00940F6B" w:rsidRDefault="00940F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9A9F3D" w14:textId="77777777" w:rsidR="00940F6B" w:rsidRDefault="00940F6B"/>
    <w:p w14:paraId="1FDBAEB8" w14:textId="77777777" w:rsidR="00940F6B" w:rsidRDefault="00940F6B"/>
    <w:p w14:paraId="49CA8E3A" w14:textId="77777777" w:rsidR="00940F6B" w:rsidRDefault="00940F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8C1EC1" wp14:editId="1484AD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F385B" w14:textId="77777777" w:rsidR="00940F6B" w:rsidRDefault="00940F6B"/>
                          <w:p w14:paraId="1E91C59D" w14:textId="77777777" w:rsidR="00940F6B" w:rsidRDefault="00940F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8C1E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2F385B" w14:textId="77777777" w:rsidR="00940F6B" w:rsidRDefault="00940F6B"/>
                    <w:p w14:paraId="1E91C59D" w14:textId="77777777" w:rsidR="00940F6B" w:rsidRDefault="00940F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BF288C" w14:textId="77777777" w:rsidR="00940F6B" w:rsidRDefault="00940F6B"/>
    <w:p w14:paraId="12838F21" w14:textId="77777777" w:rsidR="00940F6B" w:rsidRDefault="00940F6B">
      <w:pPr>
        <w:rPr>
          <w:sz w:val="2"/>
          <w:szCs w:val="2"/>
        </w:rPr>
      </w:pPr>
    </w:p>
    <w:p w14:paraId="5C1699A9" w14:textId="77777777" w:rsidR="00940F6B" w:rsidRDefault="00940F6B"/>
    <w:p w14:paraId="6A11DCD5" w14:textId="77777777" w:rsidR="00940F6B" w:rsidRDefault="00940F6B">
      <w:pPr>
        <w:spacing w:after="0" w:line="240" w:lineRule="auto"/>
      </w:pPr>
    </w:p>
  </w:footnote>
  <w:footnote w:type="continuationSeparator" w:id="0">
    <w:p w14:paraId="5C5236F0" w14:textId="77777777" w:rsidR="00940F6B" w:rsidRDefault="00940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6B"/>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149066</TotalTime>
  <Pages>4</Pages>
  <Words>551</Words>
  <Characters>3145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4205</cp:revision>
  <cp:lastPrinted>2009-02-06T05:36:00Z</cp:lastPrinted>
  <dcterms:created xsi:type="dcterms:W3CDTF">2024-01-07T13:43:00Z</dcterms:created>
  <dcterms:modified xsi:type="dcterms:W3CDTF">2025-08-20T18:02:00Z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