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F4036D" w:rsidRDefault="00F4036D" w:rsidP="00F4036D">
      <w:r w:rsidRPr="00C87E36">
        <w:rPr>
          <w:rFonts w:ascii="Times New Roman" w:eastAsia="Times New Roman" w:hAnsi="Times New Roman" w:cs="Times New Roman"/>
          <w:b/>
          <w:color w:val="000000"/>
          <w:sz w:val="24"/>
          <w:szCs w:val="24"/>
          <w:lang w:eastAsia="uk-UA"/>
        </w:rPr>
        <w:t>Павловська Марина Олександрівна</w:t>
      </w:r>
      <w:r w:rsidRPr="00C87E36">
        <w:rPr>
          <w:rFonts w:ascii="Times New Roman" w:eastAsia="Calibri" w:hAnsi="Times New Roman" w:cs="Times New Roman"/>
          <w:color w:val="000000"/>
          <w:sz w:val="24"/>
          <w:szCs w:val="24"/>
          <w:lang w:eastAsia="uk-UA"/>
        </w:rPr>
        <w:t>,</w:t>
      </w:r>
      <w:r w:rsidRPr="00C87E36">
        <w:rPr>
          <w:rFonts w:ascii="Times New Roman" w:eastAsia="Calibri" w:hAnsi="Times New Roman" w:cs="Times New Roman"/>
          <w:b/>
          <w:color w:val="000000"/>
          <w:sz w:val="24"/>
          <w:szCs w:val="24"/>
          <w:lang w:eastAsia="uk-UA"/>
        </w:rPr>
        <w:t xml:space="preserve"> </w:t>
      </w:r>
      <w:r w:rsidRPr="00C87E36">
        <w:rPr>
          <w:rFonts w:ascii="Times New Roman" w:eastAsia="Times New Roman" w:hAnsi="Times New Roman" w:cs="Times New Roman"/>
          <w:color w:val="000000"/>
          <w:sz w:val="24"/>
          <w:szCs w:val="24"/>
          <w:lang w:eastAsia="uk-UA"/>
        </w:rPr>
        <w:t>директор Навчально-наукового медичного інституту</w:t>
      </w:r>
      <w:r w:rsidRPr="00C87E36">
        <w:rPr>
          <w:rFonts w:ascii="Times New Roman" w:eastAsia="Calibri" w:hAnsi="Times New Roman" w:cs="Times New Roman"/>
          <w:color w:val="000000"/>
          <w:sz w:val="24"/>
          <w:szCs w:val="24"/>
          <w:lang w:eastAsia="uk-UA"/>
        </w:rPr>
        <w:t xml:space="preserve">, </w:t>
      </w:r>
      <w:r w:rsidRPr="00C87E36">
        <w:rPr>
          <w:rFonts w:ascii="Times New Roman" w:eastAsia="Calibri" w:hAnsi="Times New Roman" w:cs="Times New Roman"/>
          <w:color w:val="000000"/>
          <w:sz w:val="24"/>
          <w:szCs w:val="24"/>
        </w:rPr>
        <w:t xml:space="preserve">ПЗВО «Київський міжнародний університет». </w:t>
      </w:r>
      <w:r w:rsidRPr="00C87E36">
        <w:rPr>
          <w:rFonts w:ascii="Times New Roman" w:eastAsia="Calibri" w:hAnsi="Times New Roman" w:cs="Times New Roman"/>
          <w:bCs/>
          <w:color w:val="000000"/>
          <w:sz w:val="24"/>
          <w:szCs w:val="24"/>
          <w:lang w:eastAsia="uk-UA"/>
        </w:rPr>
        <w:t>Назва дисертації:</w:t>
      </w:r>
      <w:r w:rsidRPr="00C87E36">
        <w:rPr>
          <w:rFonts w:ascii="Times New Roman" w:eastAsia="Calibri" w:hAnsi="Times New Roman" w:cs="Times New Roman"/>
          <w:color w:val="000000"/>
          <w:sz w:val="24"/>
          <w:szCs w:val="24"/>
          <w:lang w:eastAsia="uk-UA"/>
        </w:rPr>
        <w:t xml:space="preserve"> </w:t>
      </w:r>
      <w:r w:rsidRPr="00C87E36">
        <w:rPr>
          <w:rFonts w:ascii="Times New Roman" w:eastAsia="Calibri" w:hAnsi="Times New Roman" w:cs="Times New Roman"/>
          <w:sz w:val="24"/>
          <w:szCs w:val="24"/>
        </w:rPr>
        <w:t xml:space="preserve">«Особливості комплексної корекції проявів клімактеричного синдрому залежно від супутньої екстрагенітальної патології». </w:t>
      </w:r>
      <w:r w:rsidRPr="00C87E36">
        <w:rPr>
          <w:rFonts w:ascii="Times New Roman" w:eastAsia="Calibri" w:hAnsi="Times New Roman" w:cs="Times New Roman"/>
          <w:bCs/>
          <w:iCs/>
          <w:color w:val="000000"/>
          <w:sz w:val="24"/>
          <w:szCs w:val="24"/>
          <w:lang w:eastAsia="uk-UA"/>
        </w:rPr>
        <w:t>Шифр та назва спеціальності</w:t>
      </w:r>
      <w:r w:rsidRPr="00C87E36">
        <w:rPr>
          <w:rFonts w:ascii="Times New Roman" w:eastAsia="Calibri" w:hAnsi="Times New Roman" w:cs="Times New Roman"/>
          <w:color w:val="000000"/>
          <w:sz w:val="24"/>
          <w:szCs w:val="24"/>
          <w:lang w:eastAsia="uk-UA"/>
        </w:rPr>
        <w:t xml:space="preserve"> – </w:t>
      </w:r>
      <w:r w:rsidRPr="00C87E36">
        <w:rPr>
          <w:rFonts w:ascii="Times New Roman" w:eastAsia="Calibri" w:hAnsi="Times New Roman" w:cs="Times New Roman"/>
          <w:sz w:val="24"/>
          <w:szCs w:val="24"/>
          <w:lang w:eastAsia="uk-UA"/>
        </w:rPr>
        <w:t xml:space="preserve">14.01.02 </w:t>
      </w:r>
      <w:r w:rsidRPr="00C87E36">
        <w:rPr>
          <w:rFonts w:ascii="Times New Roman" w:eastAsia="Calibri" w:hAnsi="Times New Roman" w:cs="Times New Roman"/>
          <w:sz w:val="24"/>
          <w:szCs w:val="24"/>
        </w:rPr>
        <w:t>– внутрішні хвороби</w:t>
      </w:r>
      <w:r w:rsidRPr="00C87E36">
        <w:rPr>
          <w:rFonts w:ascii="Times New Roman" w:eastAsia="Calibri" w:hAnsi="Times New Roman" w:cs="Times New Roman"/>
          <w:color w:val="000000"/>
          <w:sz w:val="24"/>
          <w:szCs w:val="24"/>
          <w:lang w:eastAsia="uk-UA"/>
        </w:rPr>
        <w:t xml:space="preserve">. </w:t>
      </w:r>
      <w:r w:rsidRPr="00C87E36">
        <w:rPr>
          <w:rFonts w:ascii="Times New Roman" w:eastAsia="Calibri" w:hAnsi="Times New Roman" w:cs="Times New Roman"/>
          <w:bCs/>
          <w:iCs/>
          <w:color w:val="000000"/>
          <w:sz w:val="24"/>
          <w:szCs w:val="24"/>
          <w:lang w:eastAsia="uk-UA"/>
        </w:rPr>
        <w:t>Спецрада</w:t>
      </w:r>
      <w:r w:rsidRPr="00C87E36">
        <w:rPr>
          <w:rFonts w:ascii="Times New Roman" w:eastAsia="Calibri" w:hAnsi="Times New Roman" w:cs="Times New Roman"/>
          <w:color w:val="000000"/>
          <w:sz w:val="24"/>
          <w:szCs w:val="24"/>
          <w:lang w:eastAsia="uk-UA"/>
        </w:rPr>
        <w:t xml:space="preserve"> Д 20.601.01</w:t>
      </w:r>
      <w:r w:rsidRPr="00C87E36">
        <w:rPr>
          <w:rFonts w:ascii="Times New Roman" w:eastAsia="Calibri" w:hAnsi="Times New Roman" w:cs="Times New Roman"/>
          <w:color w:val="000000"/>
          <w:sz w:val="24"/>
          <w:szCs w:val="24"/>
        </w:rPr>
        <w:t xml:space="preserve"> Івано-Франківського національного медичного університету</w:t>
      </w:r>
    </w:p>
    <w:sectPr w:rsidR="000D5E82" w:rsidRPr="00F403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F4036D" w:rsidRPr="00F403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D9497-5388-4928-B00F-7A089EFE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2021-02-09T09:24:00Z</dcterms:created>
  <dcterms:modified xsi:type="dcterms:W3CDTF">2021-02-12T16:38:00Z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