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7A19C" w14:textId="77777777" w:rsidR="00210536" w:rsidRPr="00210536" w:rsidRDefault="00210536" w:rsidP="00210536">
      <w:pPr>
        <w:rPr>
          <w:rFonts w:ascii="Helvetica" w:hAnsi="Helvetica" w:cs="Helvetica"/>
          <w:b/>
          <w:bCs/>
          <w:color w:val="222222"/>
          <w:sz w:val="21"/>
          <w:szCs w:val="21"/>
        </w:rPr>
      </w:pPr>
      <w:r w:rsidRPr="00210536">
        <w:rPr>
          <w:rFonts w:ascii="Helvetica" w:hAnsi="Helvetica" w:cs="Helvetica" w:hint="eastAsia"/>
          <w:b/>
          <w:bCs/>
          <w:color w:val="222222"/>
          <w:sz w:val="21"/>
          <w:szCs w:val="21"/>
        </w:rPr>
        <w:t>Дудіна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Оксана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Валеріївна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доцент</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кафедри</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мовних</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та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гуманітарних</w:t>
      </w:r>
    </w:p>
    <w:p w14:paraId="4A8F9E7C" w14:textId="77777777" w:rsidR="00210536" w:rsidRPr="00210536" w:rsidRDefault="00210536" w:rsidP="00210536">
      <w:pPr>
        <w:rPr>
          <w:rFonts w:ascii="Helvetica" w:hAnsi="Helvetica" w:cs="Helvetica"/>
          <w:b/>
          <w:bCs/>
          <w:color w:val="222222"/>
          <w:sz w:val="21"/>
          <w:szCs w:val="21"/>
        </w:rPr>
      </w:pPr>
      <w:r w:rsidRPr="00210536">
        <w:rPr>
          <w:rFonts w:ascii="Helvetica" w:hAnsi="Helvetica" w:cs="Helvetica" w:hint="eastAsia"/>
          <w:b/>
          <w:bCs/>
          <w:color w:val="222222"/>
          <w:sz w:val="21"/>
          <w:szCs w:val="21"/>
        </w:rPr>
        <w:t>дисциплін</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w:t>
      </w:r>
      <w:r w:rsidRPr="00210536">
        <w:rPr>
          <w:rFonts w:ascii="Helvetica" w:hAnsi="Helvetica" w:cs="Helvetica"/>
          <w:b/>
          <w:bCs/>
          <w:color w:val="222222"/>
          <w:sz w:val="21"/>
          <w:szCs w:val="21"/>
        </w:rPr>
        <w:t xml:space="preserve">2 </w:t>
      </w:r>
      <w:r w:rsidRPr="00210536">
        <w:rPr>
          <w:rFonts w:ascii="Helvetica" w:hAnsi="Helvetica" w:cs="Helvetica" w:hint="eastAsia"/>
          <w:b/>
          <w:bCs/>
          <w:color w:val="222222"/>
          <w:sz w:val="21"/>
          <w:szCs w:val="21"/>
        </w:rPr>
        <w:t>Донецького</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національного</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медичного</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університету</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Назва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дисертації</w:t>
      </w:r>
      <w:r w:rsidRPr="00210536">
        <w:rPr>
          <w:rFonts w:ascii="Helvetica" w:hAnsi="Helvetica" w:cs="Helvetica"/>
          <w:b/>
          <w:bCs/>
          <w:color w:val="222222"/>
          <w:sz w:val="21"/>
          <w:szCs w:val="21"/>
        </w:rPr>
        <w:t>:</w:t>
      </w:r>
    </w:p>
    <w:p w14:paraId="02BFD976" w14:textId="77777777" w:rsidR="00210536" w:rsidRPr="00210536" w:rsidRDefault="00210536" w:rsidP="00210536">
      <w:pPr>
        <w:rPr>
          <w:rFonts w:ascii="Helvetica" w:hAnsi="Helvetica" w:cs="Helvetica"/>
          <w:b/>
          <w:bCs/>
          <w:color w:val="222222"/>
          <w:sz w:val="21"/>
          <w:szCs w:val="21"/>
        </w:rPr>
      </w:pPr>
      <w:r w:rsidRPr="00210536">
        <w:rPr>
          <w:rFonts w:ascii="Helvetica" w:hAnsi="Helvetica" w:cs="Helvetica" w:hint="eastAsia"/>
          <w:b/>
          <w:bCs/>
          <w:color w:val="222222"/>
          <w:sz w:val="21"/>
          <w:szCs w:val="21"/>
        </w:rPr>
        <w:t>«</w:t>
      </w:r>
      <w:r w:rsidRPr="00210536">
        <w:rPr>
          <w:rFonts w:ascii="Helvetica" w:hAnsi="Helvetica" w:cs="Helvetica" w:hint="eastAsia"/>
          <w:b/>
          <w:bCs/>
          <w:color w:val="222222"/>
          <w:sz w:val="21"/>
          <w:szCs w:val="21"/>
        </w:rPr>
        <w:t>Теоретичні</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та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методичні</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засади</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підготовки</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фахівців</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з</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медицини</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в</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університетах</w:t>
      </w:r>
    </w:p>
    <w:p w14:paraId="15063240" w14:textId="77777777" w:rsidR="00210536" w:rsidRPr="00210536" w:rsidRDefault="00210536" w:rsidP="00210536">
      <w:pPr>
        <w:rPr>
          <w:rFonts w:ascii="Helvetica" w:hAnsi="Helvetica" w:cs="Helvetica"/>
          <w:b/>
          <w:bCs/>
          <w:color w:val="222222"/>
          <w:sz w:val="21"/>
          <w:szCs w:val="21"/>
        </w:rPr>
      </w:pPr>
      <w:r w:rsidRPr="00210536">
        <w:rPr>
          <w:rFonts w:ascii="Helvetica" w:hAnsi="Helvetica" w:cs="Helvetica" w:hint="eastAsia"/>
          <w:b/>
          <w:bCs/>
          <w:color w:val="222222"/>
          <w:sz w:val="21"/>
          <w:szCs w:val="21"/>
        </w:rPr>
        <w:t>Китаю</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та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Японії</w:t>
      </w:r>
      <w:r w:rsidRPr="00210536">
        <w:rPr>
          <w:rFonts w:ascii="Helvetica" w:hAnsi="Helvetica" w:cs="Helvetica" w:hint="eastAsia"/>
          <w:b/>
          <w:bCs/>
          <w:color w:val="222222"/>
          <w:sz w:val="21"/>
          <w:szCs w:val="21"/>
        </w:rPr>
        <w:t>»</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Шифр</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та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назва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спеціальності</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w:t>
      </w:r>
      <w:r w:rsidRPr="00210536">
        <w:rPr>
          <w:rFonts w:ascii="Helvetica" w:hAnsi="Helvetica" w:cs="Helvetica"/>
          <w:b/>
          <w:bCs/>
          <w:color w:val="222222"/>
          <w:sz w:val="21"/>
          <w:szCs w:val="21"/>
        </w:rPr>
        <w:t xml:space="preserve">13.00.04 </w:t>
      </w:r>
      <w:r w:rsidRPr="00210536">
        <w:rPr>
          <w:rFonts w:ascii="Helvetica" w:hAnsi="Helvetica" w:cs="Helvetica" w:hint="eastAsia"/>
          <w:b/>
          <w:bCs/>
          <w:color w:val="222222"/>
          <w:sz w:val="21"/>
          <w:szCs w:val="21"/>
        </w:rPr>
        <w:t>«</w:t>
      </w:r>
      <w:r w:rsidRPr="00210536">
        <w:rPr>
          <w:rFonts w:ascii="Helvetica" w:hAnsi="Helvetica" w:cs="Helvetica" w:hint="eastAsia"/>
          <w:b/>
          <w:bCs/>
          <w:color w:val="222222"/>
          <w:sz w:val="21"/>
          <w:szCs w:val="21"/>
        </w:rPr>
        <w:t>Теорія</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і</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методика</w:t>
      </w:r>
    </w:p>
    <w:p w14:paraId="29C28570" w14:textId="77777777" w:rsidR="00210536" w:rsidRPr="00210536" w:rsidRDefault="00210536" w:rsidP="00210536">
      <w:pPr>
        <w:rPr>
          <w:rFonts w:ascii="Helvetica" w:hAnsi="Helvetica" w:cs="Helvetica"/>
          <w:b/>
          <w:bCs/>
          <w:color w:val="222222"/>
          <w:sz w:val="21"/>
          <w:szCs w:val="21"/>
        </w:rPr>
      </w:pPr>
      <w:r w:rsidRPr="00210536">
        <w:rPr>
          <w:rFonts w:ascii="Helvetica" w:hAnsi="Helvetica" w:cs="Helvetica" w:hint="eastAsia"/>
          <w:b/>
          <w:bCs/>
          <w:color w:val="222222"/>
          <w:sz w:val="21"/>
          <w:szCs w:val="21"/>
        </w:rPr>
        <w:t>професійної</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освіти</w:t>
      </w:r>
      <w:r w:rsidRPr="00210536">
        <w:rPr>
          <w:rFonts w:ascii="Helvetica" w:hAnsi="Helvetica" w:cs="Helvetica" w:hint="eastAsia"/>
          <w:b/>
          <w:bCs/>
          <w:color w:val="222222"/>
          <w:sz w:val="21"/>
          <w:szCs w:val="21"/>
        </w:rPr>
        <w:t>»</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Докторська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рада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Д</w:t>
      </w:r>
      <w:r w:rsidRPr="00210536">
        <w:rPr>
          <w:rFonts w:ascii="Helvetica" w:hAnsi="Helvetica" w:cs="Helvetica"/>
          <w:b/>
          <w:bCs/>
          <w:color w:val="222222"/>
          <w:sz w:val="21"/>
          <w:szCs w:val="21"/>
        </w:rPr>
        <w:t xml:space="preserve"> 26.456.02 </w:t>
      </w:r>
      <w:r w:rsidRPr="00210536">
        <w:rPr>
          <w:rFonts w:ascii="Helvetica" w:hAnsi="Helvetica" w:cs="Helvetica" w:hint="eastAsia"/>
          <w:b/>
          <w:bCs/>
          <w:color w:val="222222"/>
          <w:sz w:val="21"/>
          <w:szCs w:val="21"/>
        </w:rPr>
        <w:t>Інституту</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вищої</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освіти</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НАПН</w:t>
      </w:r>
    </w:p>
    <w:p w14:paraId="2685EF68" w14:textId="77777777" w:rsidR="00210536" w:rsidRPr="00210536" w:rsidRDefault="00210536" w:rsidP="00210536">
      <w:pPr>
        <w:rPr>
          <w:rFonts w:ascii="Helvetica" w:hAnsi="Helvetica" w:cs="Helvetica"/>
          <w:b/>
          <w:bCs/>
          <w:color w:val="222222"/>
          <w:sz w:val="21"/>
          <w:szCs w:val="21"/>
        </w:rPr>
      </w:pPr>
      <w:r w:rsidRPr="00210536">
        <w:rPr>
          <w:rFonts w:ascii="Helvetica" w:hAnsi="Helvetica" w:cs="Helvetica" w:hint="eastAsia"/>
          <w:b/>
          <w:bCs/>
          <w:color w:val="222222"/>
          <w:sz w:val="21"/>
          <w:szCs w:val="21"/>
        </w:rPr>
        <w:t>України</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вул</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Бастіонна</w:t>
      </w:r>
      <w:r w:rsidRPr="00210536">
        <w:rPr>
          <w:rFonts w:ascii="Helvetica" w:hAnsi="Helvetica" w:cs="Helvetica"/>
          <w:b/>
          <w:bCs/>
          <w:color w:val="222222"/>
          <w:sz w:val="21"/>
          <w:szCs w:val="21"/>
        </w:rPr>
        <w:t xml:space="preserve">, 9, </w:t>
      </w:r>
      <w:r w:rsidRPr="00210536">
        <w:rPr>
          <w:rFonts w:ascii="Helvetica" w:hAnsi="Helvetica" w:cs="Helvetica" w:hint="eastAsia"/>
          <w:b/>
          <w:bCs/>
          <w:color w:val="222222"/>
          <w:sz w:val="21"/>
          <w:szCs w:val="21"/>
        </w:rPr>
        <w:t>Київ</w:t>
      </w:r>
      <w:r w:rsidRPr="00210536">
        <w:rPr>
          <w:rFonts w:ascii="Helvetica" w:hAnsi="Helvetica" w:cs="Helvetica"/>
          <w:b/>
          <w:bCs/>
          <w:color w:val="222222"/>
          <w:sz w:val="21"/>
          <w:szCs w:val="21"/>
        </w:rPr>
        <w:t xml:space="preserve">-14, 01601, </w:t>
      </w:r>
      <w:r w:rsidRPr="00210536">
        <w:rPr>
          <w:rFonts w:ascii="Helvetica" w:hAnsi="Helvetica" w:cs="Helvetica" w:hint="eastAsia"/>
          <w:b/>
          <w:bCs/>
          <w:color w:val="222222"/>
          <w:sz w:val="21"/>
          <w:szCs w:val="21"/>
        </w:rPr>
        <w:t>тел</w:t>
      </w:r>
      <w:r w:rsidRPr="00210536">
        <w:rPr>
          <w:rFonts w:ascii="Helvetica" w:hAnsi="Helvetica" w:cs="Helvetica"/>
          <w:b/>
          <w:bCs/>
          <w:color w:val="222222"/>
          <w:sz w:val="21"/>
          <w:szCs w:val="21"/>
        </w:rPr>
        <w:t xml:space="preserve">. (044) 286-68-04). </w:t>
      </w:r>
      <w:r w:rsidRPr="00210536">
        <w:rPr>
          <w:rFonts w:ascii="Helvetica" w:hAnsi="Helvetica" w:cs="Helvetica" w:hint="eastAsia"/>
          <w:b/>
          <w:bCs/>
          <w:color w:val="222222"/>
          <w:sz w:val="21"/>
          <w:szCs w:val="21"/>
        </w:rPr>
        <w:t>Науковий</w:t>
      </w:r>
    </w:p>
    <w:p w14:paraId="7B3E3AD3" w14:textId="77777777" w:rsidR="00210536" w:rsidRPr="00210536" w:rsidRDefault="00210536" w:rsidP="00210536">
      <w:pPr>
        <w:rPr>
          <w:rFonts w:ascii="Helvetica" w:hAnsi="Helvetica" w:cs="Helvetica"/>
          <w:b/>
          <w:bCs/>
          <w:color w:val="222222"/>
          <w:sz w:val="21"/>
          <w:szCs w:val="21"/>
        </w:rPr>
      </w:pPr>
      <w:r w:rsidRPr="00210536">
        <w:rPr>
          <w:rFonts w:ascii="Helvetica" w:hAnsi="Helvetica" w:cs="Helvetica" w:hint="eastAsia"/>
          <w:b/>
          <w:bCs/>
          <w:color w:val="222222"/>
          <w:sz w:val="21"/>
          <w:szCs w:val="21"/>
        </w:rPr>
        <w:t>консультант</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Таланова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Жаннета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Василівна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доктор</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педагогічних</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наук</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професор</w:t>
      </w:r>
      <w:r w:rsidRPr="00210536">
        <w:rPr>
          <w:rFonts w:ascii="Helvetica" w:hAnsi="Helvetica" w:cs="Helvetica"/>
          <w:b/>
          <w:bCs/>
          <w:color w:val="222222"/>
          <w:sz w:val="21"/>
          <w:szCs w:val="21"/>
        </w:rPr>
        <w:t>,</w:t>
      </w:r>
    </w:p>
    <w:p w14:paraId="1D63ACE3" w14:textId="77777777" w:rsidR="00210536" w:rsidRPr="00210536" w:rsidRDefault="00210536" w:rsidP="00210536">
      <w:pPr>
        <w:rPr>
          <w:rFonts w:ascii="Helvetica" w:hAnsi="Helvetica" w:cs="Helvetica"/>
          <w:b/>
          <w:bCs/>
          <w:color w:val="222222"/>
          <w:sz w:val="21"/>
          <w:szCs w:val="21"/>
        </w:rPr>
      </w:pPr>
      <w:r w:rsidRPr="00210536">
        <w:rPr>
          <w:rFonts w:ascii="Helvetica" w:hAnsi="Helvetica" w:cs="Helvetica" w:hint="eastAsia"/>
          <w:b/>
          <w:bCs/>
          <w:color w:val="222222"/>
          <w:sz w:val="21"/>
          <w:szCs w:val="21"/>
        </w:rPr>
        <w:t>член</w:t>
      </w:r>
      <w:r w:rsidRPr="00210536">
        <w:rPr>
          <w:rFonts w:ascii="Helvetica" w:hAnsi="Helvetica" w:cs="Helvetica"/>
          <w:b/>
          <w:bCs/>
          <w:color w:val="222222"/>
          <w:sz w:val="21"/>
          <w:szCs w:val="21"/>
        </w:rPr>
        <w:t>-</w:t>
      </w:r>
      <w:r w:rsidRPr="00210536">
        <w:rPr>
          <w:rFonts w:ascii="Helvetica" w:hAnsi="Helvetica" w:cs="Helvetica" w:hint="eastAsia"/>
          <w:b/>
          <w:bCs/>
          <w:color w:val="222222"/>
          <w:sz w:val="21"/>
          <w:szCs w:val="21"/>
        </w:rPr>
        <w:t>кореспондент</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НАПН</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України</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головний</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науковий</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співробітник</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відділу</w:t>
      </w:r>
    </w:p>
    <w:p w14:paraId="13EC3A3D" w14:textId="77777777" w:rsidR="00210536" w:rsidRPr="00210536" w:rsidRDefault="00210536" w:rsidP="00210536">
      <w:pPr>
        <w:rPr>
          <w:rFonts w:ascii="Helvetica" w:hAnsi="Helvetica" w:cs="Helvetica"/>
          <w:b/>
          <w:bCs/>
          <w:color w:val="222222"/>
          <w:sz w:val="21"/>
          <w:szCs w:val="21"/>
        </w:rPr>
      </w:pPr>
      <w:r w:rsidRPr="00210536">
        <w:rPr>
          <w:rFonts w:ascii="Helvetica" w:hAnsi="Helvetica" w:cs="Helvetica" w:hint="eastAsia"/>
          <w:b/>
          <w:bCs/>
          <w:color w:val="222222"/>
          <w:sz w:val="21"/>
          <w:szCs w:val="21"/>
        </w:rPr>
        <w:t>забезпечення</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якості</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вищої</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освіти</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Інституту</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вищої</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освіти</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НАПН</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України</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Опоненти</w:t>
      </w:r>
      <w:r w:rsidRPr="00210536">
        <w:rPr>
          <w:rFonts w:ascii="Helvetica" w:hAnsi="Helvetica" w:cs="Helvetica"/>
          <w:b/>
          <w:bCs/>
          <w:color w:val="222222"/>
          <w:sz w:val="21"/>
          <w:szCs w:val="21"/>
        </w:rPr>
        <w:t>:</w:t>
      </w:r>
    </w:p>
    <w:p w14:paraId="6882EB5B" w14:textId="77777777" w:rsidR="00210536" w:rsidRPr="00210536" w:rsidRDefault="00210536" w:rsidP="00210536">
      <w:pPr>
        <w:rPr>
          <w:rFonts w:ascii="Helvetica" w:hAnsi="Helvetica" w:cs="Helvetica"/>
          <w:b/>
          <w:bCs/>
          <w:color w:val="222222"/>
          <w:sz w:val="21"/>
          <w:szCs w:val="21"/>
        </w:rPr>
      </w:pPr>
      <w:r w:rsidRPr="00210536">
        <w:rPr>
          <w:rFonts w:ascii="Helvetica" w:hAnsi="Helvetica" w:cs="Helvetica" w:hint="eastAsia"/>
          <w:b/>
          <w:bCs/>
          <w:color w:val="222222"/>
          <w:sz w:val="21"/>
          <w:szCs w:val="21"/>
        </w:rPr>
        <w:t>Дем’яненко</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Наталія</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Миколаївна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доктор</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педагогічних</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наук</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професор</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професор</w:t>
      </w:r>
    </w:p>
    <w:p w14:paraId="018C00EB" w14:textId="77777777" w:rsidR="00210536" w:rsidRPr="00210536" w:rsidRDefault="00210536" w:rsidP="00210536">
      <w:pPr>
        <w:rPr>
          <w:rFonts w:ascii="Helvetica" w:hAnsi="Helvetica" w:cs="Helvetica"/>
          <w:b/>
          <w:bCs/>
          <w:color w:val="222222"/>
          <w:sz w:val="21"/>
          <w:szCs w:val="21"/>
        </w:rPr>
      </w:pPr>
      <w:r w:rsidRPr="00210536">
        <w:rPr>
          <w:rFonts w:ascii="Helvetica" w:hAnsi="Helvetica" w:cs="Helvetica" w:hint="eastAsia"/>
          <w:b/>
          <w:bCs/>
          <w:color w:val="222222"/>
          <w:sz w:val="21"/>
          <w:szCs w:val="21"/>
        </w:rPr>
        <w:t>кафедри</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педагогіки</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Українського</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державного</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університету</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імені</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Михайла</w:t>
      </w:r>
    </w:p>
    <w:p w14:paraId="730BD856" w14:textId="77777777" w:rsidR="00210536" w:rsidRPr="00210536" w:rsidRDefault="00210536" w:rsidP="00210536">
      <w:pPr>
        <w:rPr>
          <w:rFonts w:ascii="Helvetica" w:hAnsi="Helvetica" w:cs="Helvetica"/>
          <w:b/>
          <w:bCs/>
          <w:color w:val="222222"/>
          <w:sz w:val="21"/>
          <w:szCs w:val="21"/>
        </w:rPr>
      </w:pPr>
      <w:r w:rsidRPr="00210536">
        <w:rPr>
          <w:rFonts w:ascii="Helvetica" w:hAnsi="Helvetica" w:cs="Helvetica" w:hint="eastAsia"/>
          <w:b/>
          <w:bCs/>
          <w:color w:val="222222"/>
          <w:sz w:val="21"/>
          <w:szCs w:val="21"/>
        </w:rPr>
        <w:t>Драгоманова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Русалкіна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Людмила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Георгіївна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доктор</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педагогічних</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наук</w:t>
      </w:r>
      <w:r w:rsidRPr="00210536">
        <w:rPr>
          <w:rFonts w:ascii="Helvetica" w:hAnsi="Helvetica" w:cs="Helvetica"/>
          <w:b/>
          <w:bCs/>
          <w:color w:val="222222"/>
          <w:sz w:val="21"/>
          <w:szCs w:val="21"/>
        </w:rPr>
        <w:t>,</w:t>
      </w:r>
    </w:p>
    <w:p w14:paraId="28775873" w14:textId="77777777" w:rsidR="00210536" w:rsidRPr="00210536" w:rsidRDefault="00210536" w:rsidP="00210536">
      <w:pPr>
        <w:rPr>
          <w:rFonts w:ascii="Helvetica" w:hAnsi="Helvetica" w:cs="Helvetica"/>
          <w:b/>
          <w:bCs/>
          <w:color w:val="222222"/>
          <w:sz w:val="21"/>
          <w:szCs w:val="21"/>
        </w:rPr>
      </w:pPr>
      <w:r w:rsidRPr="00210536">
        <w:rPr>
          <w:rFonts w:ascii="Helvetica" w:hAnsi="Helvetica" w:cs="Helvetica" w:hint="eastAsia"/>
          <w:b/>
          <w:bCs/>
          <w:color w:val="222222"/>
          <w:sz w:val="21"/>
          <w:szCs w:val="21"/>
        </w:rPr>
        <w:t>професор</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професор</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кафедри</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філософії</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біоетики</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та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іноземних</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мов</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Одеського</w:t>
      </w:r>
    </w:p>
    <w:p w14:paraId="058906E0" w14:textId="77777777" w:rsidR="00210536" w:rsidRPr="00210536" w:rsidRDefault="00210536" w:rsidP="00210536">
      <w:pPr>
        <w:rPr>
          <w:rFonts w:ascii="Helvetica" w:hAnsi="Helvetica" w:cs="Helvetica"/>
          <w:b/>
          <w:bCs/>
          <w:color w:val="222222"/>
          <w:sz w:val="21"/>
          <w:szCs w:val="21"/>
        </w:rPr>
      </w:pPr>
      <w:r w:rsidRPr="00210536">
        <w:rPr>
          <w:rFonts w:ascii="Helvetica" w:hAnsi="Helvetica" w:cs="Helvetica" w:hint="eastAsia"/>
          <w:b/>
          <w:bCs/>
          <w:color w:val="222222"/>
          <w:sz w:val="21"/>
          <w:szCs w:val="21"/>
        </w:rPr>
        <w:t>національного</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медичного</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університету</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Кульбашна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Ярослава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Аркадіївна</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доктор</w:t>
      </w:r>
    </w:p>
    <w:p w14:paraId="74D983B5" w14:textId="77777777" w:rsidR="00210536" w:rsidRPr="00210536" w:rsidRDefault="00210536" w:rsidP="00210536">
      <w:pPr>
        <w:rPr>
          <w:rFonts w:ascii="Helvetica" w:hAnsi="Helvetica" w:cs="Helvetica"/>
          <w:b/>
          <w:bCs/>
          <w:color w:val="222222"/>
          <w:sz w:val="21"/>
          <w:szCs w:val="21"/>
        </w:rPr>
      </w:pPr>
      <w:r w:rsidRPr="00210536">
        <w:rPr>
          <w:rFonts w:ascii="Helvetica" w:hAnsi="Helvetica" w:cs="Helvetica" w:hint="eastAsia"/>
          <w:b/>
          <w:bCs/>
          <w:color w:val="222222"/>
          <w:sz w:val="21"/>
          <w:szCs w:val="21"/>
        </w:rPr>
        <w:t>педагогічних</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наук</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професор</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професор</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кафедри</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хірургічної</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стоматології</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та</w:t>
      </w:r>
    </w:p>
    <w:p w14:paraId="579EA9C5" w14:textId="77777777" w:rsidR="00210536" w:rsidRPr="00210536" w:rsidRDefault="00210536" w:rsidP="00210536">
      <w:pPr>
        <w:rPr>
          <w:rFonts w:ascii="Helvetica" w:hAnsi="Helvetica" w:cs="Helvetica"/>
          <w:b/>
          <w:bCs/>
          <w:color w:val="222222"/>
          <w:sz w:val="21"/>
          <w:szCs w:val="21"/>
        </w:rPr>
      </w:pPr>
      <w:r w:rsidRPr="00210536">
        <w:rPr>
          <w:rFonts w:ascii="Helvetica" w:hAnsi="Helvetica" w:cs="Helvetica" w:hint="eastAsia"/>
          <w:b/>
          <w:bCs/>
          <w:color w:val="222222"/>
          <w:sz w:val="21"/>
          <w:szCs w:val="21"/>
        </w:rPr>
        <w:t>щелепно</w:t>
      </w:r>
      <w:r w:rsidRPr="00210536">
        <w:rPr>
          <w:rFonts w:ascii="Helvetica" w:hAnsi="Helvetica" w:cs="Helvetica"/>
          <w:b/>
          <w:bCs/>
          <w:color w:val="222222"/>
          <w:sz w:val="21"/>
          <w:szCs w:val="21"/>
        </w:rPr>
        <w:t>-</w:t>
      </w:r>
      <w:r w:rsidRPr="00210536">
        <w:rPr>
          <w:rFonts w:ascii="Helvetica" w:hAnsi="Helvetica" w:cs="Helvetica" w:hint="eastAsia"/>
          <w:b/>
          <w:bCs/>
          <w:color w:val="222222"/>
          <w:sz w:val="21"/>
          <w:szCs w:val="21"/>
        </w:rPr>
        <w:t>лицевої</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хірургії</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Національного</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медичного</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університету</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імені</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О</w:t>
      </w:r>
      <w:r w:rsidRPr="00210536">
        <w:rPr>
          <w:rFonts w:ascii="Helvetica" w:hAnsi="Helvetica" w:cs="Helvetica"/>
          <w:b/>
          <w:bCs/>
          <w:color w:val="222222"/>
          <w:sz w:val="21"/>
          <w:szCs w:val="21"/>
        </w:rPr>
        <w:t>.</w:t>
      </w:r>
    </w:p>
    <w:p w14:paraId="109CC004" w14:textId="7CE3BD82" w:rsidR="00484EB4" w:rsidRPr="00210536" w:rsidRDefault="00210536" w:rsidP="00210536">
      <w:r w:rsidRPr="00210536">
        <w:rPr>
          <w:rFonts w:ascii="Helvetica" w:hAnsi="Helvetica" w:cs="Helvetica" w:hint="eastAsia"/>
          <w:b/>
          <w:bCs/>
          <w:color w:val="222222"/>
          <w:sz w:val="21"/>
          <w:szCs w:val="21"/>
        </w:rPr>
        <w:lastRenderedPageBreak/>
        <w:t>О</w:t>
      </w:r>
      <w:r w:rsidRPr="00210536">
        <w:rPr>
          <w:rFonts w:ascii="Helvetica" w:hAnsi="Helvetica" w:cs="Helvetica"/>
          <w:b/>
          <w:bCs/>
          <w:color w:val="222222"/>
          <w:sz w:val="21"/>
          <w:szCs w:val="21"/>
        </w:rPr>
        <w:t xml:space="preserve">. </w:t>
      </w:r>
      <w:r w:rsidRPr="00210536">
        <w:rPr>
          <w:rFonts w:ascii="Helvetica" w:hAnsi="Helvetica" w:cs="Helvetica" w:hint="eastAsia"/>
          <w:b/>
          <w:bCs/>
          <w:color w:val="222222"/>
          <w:sz w:val="21"/>
          <w:szCs w:val="21"/>
        </w:rPr>
        <w:t>Богомольця</w:t>
      </w:r>
      <w:r w:rsidRPr="00210536">
        <w:rPr>
          <w:rFonts w:ascii="Helvetica" w:hAnsi="Helvetica" w:cs="Helvetica"/>
          <w:b/>
          <w:bCs/>
          <w:color w:val="222222"/>
          <w:sz w:val="21"/>
          <w:szCs w:val="21"/>
        </w:rPr>
        <w:t>.</w:t>
      </w:r>
    </w:p>
    <w:sectPr w:rsidR="00484EB4" w:rsidRPr="0021053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F33DC" w14:textId="77777777" w:rsidR="00075BFD" w:rsidRDefault="00075BFD">
      <w:pPr>
        <w:spacing w:after="0" w:line="240" w:lineRule="auto"/>
      </w:pPr>
      <w:r>
        <w:separator/>
      </w:r>
    </w:p>
  </w:endnote>
  <w:endnote w:type="continuationSeparator" w:id="0">
    <w:p w14:paraId="712F25DB" w14:textId="77777777" w:rsidR="00075BFD" w:rsidRDefault="00075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6BCD" w14:textId="77777777" w:rsidR="00075BFD" w:rsidRDefault="00075BFD"/>
    <w:p w14:paraId="19934D59" w14:textId="77777777" w:rsidR="00075BFD" w:rsidRDefault="00075BFD"/>
    <w:p w14:paraId="430B19D0" w14:textId="77777777" w:rsidR="00075BFD" w:rsidRDefault="00075BFD"/>
    <w:p w14:paraId="1BEA092C" w14:textId="77777777" w:rsidR="00075BFD" w:rsidRDefault="00075BFD"/>
    <w:p w14:paraId="7C6E90D5" w14:textId="77777777" w:rsidR="00075BFD" w:rsidRDefault="00075BFD"/>
    <w:p w14:paraId="38B72FE5" w14:textId="77777777" w:rsidR="00075BFD" w:rsidRDefault="00075BFD"/>
    <w:p w14:paraId="66B5290C" w14:textId="77777777" w:rsidR="00075BFD" w:rsidRDefault="00075B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8A3010" wp14:editId="3162B9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1A37A" w14:textId="77777777" w:rsidR="00075BFD" w:rsidRDefault="00075B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8A30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31A37A" w14:textId="77777777" w:rsidR="00075BFD" w:rsidRDefault="00075B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F4AECA" w14:textId="77777777" w:rsidR="00075BFD" w:rsidRDefault="00075BFD"/>
    <w:p w14:paraId="1BE257C6" w14:textId="77777777" w:rsidR="00075BFD" w:rsidRDefault="00075BFD"/>
    <w:p w14:paraId="554DF8FB" w14:textId="77777777" w:rsidR="00075BFD" w:rsidRDefault="00075B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71FA66" wp14:editId="369FF1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CE0D5" w14:textId="77777777" w:rsidR="00075BFD" w:rsidRDefault="00075BFD"/>
                          <w:p w14:paraId="363A27FE" w14:textId="77777777" w:rsidR="00075BFD" w:rsidRDefault="00075B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71FA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ACE0D5" w14:textId="77777777" w:rsidR="00075BFD" w:rsidRDefault="00075BFD"/>
                    <w:p w14:paraId="363A27FE" w14:textId="77777777" w:rsidR="00075BFD" w:rsidRDefault="00075B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559BE9" w14:textId="77777777" w:rsidR="00075BFD" w:rsidRDefault="00075BFD"/>
    <w:p w14:paraId="0E4B149C" w14:textId="77777777" w:rsidR="00075BFD" w:rsidRDefault="00075BFD">
      <w:pPr>
        <w:rPr>
          <w:sz w:val="2"/>
          <w:szCs w:val="2"/>
        </w:rPr>
      </w:pPr>
    </w:p>
    <w:p w14:paraId="71626BC7" w14:textId="77777777" w:rsidR="00075BFD" w:rsidRDefault="00075BFD"/>
    <w:p w14:paraId="67CD9997" w14:textId="77777777" w:rsidR="00075BFD" w:rsidRDefault="00075BFD">
      <w:pPr>
        <w:spacing w:after="0" w:line="240" w:lineRule="auto"/>
      </w:pPr>
    </w:p>
  </w:footnote>
  <w:footnote w:type="continuationSeparator" w:id="0">
    <w:p w14:paraId="7B401C5F" w14:textId="77777777" w:rsidR="00075BFD" w:rsidRDefault="00075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BFD"/>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202279</TotalTime>
  <Pages>2</Pages>
  <Words>179</Words>
  <Characters>1026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1298</cp:revision>
  <cp:lastPrinted>2009-02-06T05:36:00Z</cp:lastPrinted>
  <dcterms:created xsi:type="dcterms:W3CDTF">2024-01-07T13:43:00Z</dcterms:created>
  <dcterms:modified xsi:type="dcterms:W3CDTF">2025-11-08T18:57:00Z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