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e"/>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E26F4E" w:rsidRPr="004737CF" w:rsidRDefault="00E26F4E" w:rsidP="00E26F4E">
      <w:pPr>
        <w:pStyle w:val="afffffff0"/>
        <w:ind w:firstLine="57"/>
      </w:pPr>
      <w:r w:rsidRPr="004737CF">
        <w:lastRenderedPageBreak/>
        <w:t>К</w:t>
      </w:r>
      <w:r>
        <w:t>ИЇВСЬКИЙ НАЦІОНАЛЬНИЙ УНІВЕРСИТ</w:t>
      </w:r>
      <w:r w:rsidRPr="004737CF">
        <w:t>ЕТ</w:t>
      </w:r>
    </w:p>
    <w:p w:rsidR="00E26F4E" w:rsidRPr="00692FC9" w:rsidRDefault="00E26F4E" w:rsidP="00E26F4E">
      <w:pPr>
        <w:pStyle w:val="afffffff0"/>
        <w:spacing w:line="480" w:lineRule="auto"/>
        <w:ind w:firstLine="708"/>
      </w:pPr>
      <w:r w:rsidRPr="00692FC9">
        <w:rPr>
          <w:sz w:val="24"/>
        </w:rPr>
        <w:t>ІМЕНІ</w:t>
      </w:r>
      <w:r w:rsidRPr="00692FC9">
        <w:t xml:space="preserve"> ТАРАСА ШЕВЧЕНКА</w:t>
      </w:r>
    </w:p>
    <w:p w:rsidR="00E26F4E" w:rsidRPr="00530DED" w:rsidRDefault="00E26F4E" w:rsidP="00E26F4E">
      <w:pPr>
        <w:pStyle w:val="afffffff0"/>
        <w:spacing w:line="480" w:lineRule="auto"/>
        <w:ind w:firstLine="708"/>
        <w:rPr>
          <w:sz w:val="27"/>
          <w:szCs w:val="27"/>
        </w:rPr>
      </w:pPr>
    </w:p>
    <w:p w:rsidR="00E26F4E" w:rsidRPr="004737CF" w:rsidRDefault="00E26F4E" w:rsidP="00E26F4E">
      <w:pPr>
        <w:pStyle w:val="afffffff0"/>
        <w:spacing w:line="480" w:lineRule="auto"/>
        <w:jc w:val="right"/>
      </w:pPr>
      <w:r>
        <w:t>Н</w:t>
      </w:r>
      <w:r w:rsidRPr="004737CF">
        <w:t>а правах рукопису</w:t>
      </w:r>
    </w:p>
    <w:p w:rsidR="00E26F4E" w:rsidRPr="00530DED" w:rsidRDefault="00E26F4E" w:rsidP="00E26F4E">
      <w:pPr>
        <w:pStyle w:val="afffffff0"/>
        <w:spacing w:line="480" w:lineRule="auto"/>
        <w:ind w:firstLine="708"/>
        <w:jc w:val="right"/>
        <w:rPr>
          <w:sz w:val="27"/>
          <w:szCs w:val="27"/>
        </w:rPr>
      </w:pPr>
    </w:p>
    <w:p w:rsidR="00E26F4E" w:rsidRPr="00BE1F6C" w:rsidRDefault="00E26F4E" w:rsidP="00E26F4E">
      <w:pPr>
        <w:pStyle w:val="afffffff0"/>
        <w:spacing w:line="480" w:lineRule="auto"/>
        <w:ind w:firstLine="708"/>
      </w:pPr>
      <w:r w:rsidRPr="00BE1F6C">
        <w:t>СТАНІСЛАВ Ольга Вадимівна</w:t>
      </w:r>
    </w:p>
    <w:p w:rsidR="00E26F4E" w:rsidRPr="00BE1F6C" w:rsidRDefault="00E26F4E" w:rsidP="00E26F4E">
      <w:pPr>
        <w:pStyle w:val="afffffff0"/>
        <w:spacing w:line="480" w:lineRule="auto"/>
        <w:jc w:val="right"/>
      </w:pPr>
      <w:r w:rsidRPr="00530DED">
        <w:rPr>
          <w:sz w:val="27"/>
          <w:szCs w:val="27"/>
        </w:rPr>
        <w:t xml:space="preserve">                                                                  </w:t>
      </w:r>
      <w:r w:rsidRPr="00BE1F6C">
        <w:t>УДК 811. 133. 1</w:t>
      </w:r>
      <w:r w:rsidRPr="00BE1F6C">
        <w:rPr>
          <w:lang w:val="fr-FR"/>
        </w:rPr>
        <w:t>’</w:t>
      </w:r>
      <w:r w:rsidRPr="00BE1F6C">
        <w:t>35</w:t>
      </w:r>
    </w:p>
    <w:p w:rsidR="00E26F4E" w:rsidRPr="00E26F4E" w:rsidRDefault="00E26F4E" w:rsidP="00E26F4E">
      <w:pPr>
        <w:pStyle w:val="afffffff0"/>
        <w:spacing w:line="480" w:lineRule="auto"/>
        <w:ind w:firstLine="708"/>
        <w:jc w:val="right"/>
        <w:rPr>
          <w:sz w:val="27"/>
          <w:szCs w:val="27"/>
        </w:rPr>
      </w:pPr>
    </w:p>
    <w:p w:rsidR="00E26F4E" w:rsidRPr="00BE1F6C" w:rsidRDefault="00E26F4E" w:rsidP="00E26F4E">
      <w:pPr>
        <w:pStyle w:val="afffffff0"/>
        <w:spacing w:line="480" w:lineRule="auto"/>
      </w:pPr>
      <w:r w:rsidRPr="00BE1F6C">
        <w:t>ФУНКЦІОНАЛЬНІ ХАРАКТЕРИСТИКИ НЕЛІТЕРНИХ ЗНАКІВ</w:t>
      </w:r>
    </w:p>
    <w:p w:rsidR="00E26F4E" w:rsidRPr="00BE1F6C" w:rsidRDefault="00E26F4E" w:rsidP="00E26F4E">
      <w:pPr>
        <w:pStyle w:val="afffffff0"/>
        <w:spacing w:line="480" w:lineRule="auto"/>
      </w:pPr>
      <w:r w:rsidRPr="00BE1F6C">
        <w:t>ФРАНЦУЗЬКОЇ ОРФОГРАФІЇ</w:t>
      </w:r>
    </w:p>
    <w:p w:rsidR="00E26F4E" w:rsidRPr="00530DED" w:rsidRDefault="00E26F4E" w:rsidP="00E26F4E">
      <w:pPr>
        <w:pStyle w:val="afffffff0"/>
        <w:spacing w:line="480" w:lineRule="auto"/>
        <w:ind w:firstLine="708"/>
        <w:rPr>
          <w:sz w:val="27"/>
          <w:szCs w:val="27"/>
        </w:rPr>
      </w:pPr>
    </w:p>
    <w:p w:rsidR="00E26F4E" w:rsidRPr="00BE1F6C" w:rsidRDefault="00E26F4E" w:rsidP="00E26F4E">
      <w:pPr>
        <w:pStyle w:val="afffffff0"/>
        <w:spacing w:line="480" w:lineRule="auto"/>
      </w:pPr>
      <w:r w:rsidRPr="00BE1F6C">
        <w:t>Спеціальність 10.02.05 – романські мови</w:t>
      </w:r>
    </w:p>
    <w:p w:rsidR="00E26F4E" w:rsidRPr="00530DED" w:rsidRDefault="00E26F4E" w:rsidP="00E26F4E">
      <w:pPr>
        <w:pStyle w:val="afffffff0"/>
        <w:spacing w:line="480" w:lineRule="auto"/>
        <w:ind w:firstLine="708"/>
        <w:rPr>
          <w:sz w:val="27"/>
          <w:szCs w:val="27"/>
        </w:rPr>
      </w:pPr>
    </w:p>
    <w:p w:rsidR="00E26F4E" w:rsidRPr="00692FC9" w:rsidRDefault="00E26F4E" w:rsidP="00E26F4E">
      <w:pPr>
        <w:pStyle w:val="afffffff0"/>
        <w:ind w:firstLine="708"/>
      </w:pPr>
      <w:r w:rsidRPr="00692FC9">
        <w:t>Дисертація на здобуття наукового ступеня</w:t>
      </w:r>
    </w:p>
    <w:p w:rsidR="00E26F4E" w:rsidRPr="00692FC9" w:rsidRDefault="00E26F4E" w:rsidP="00E26F4E">
      <w:pPr>
        <w:pStyle w:val="afffffff0"/>
        <w:ind w:firstLine="708"/>
      </w:pPr>
      <w:r w:rsidRPr="00692FC9">
        <w:t>кандидата філологічних наук</w:t>
      </w:r>
    </w:p>
    <w:p w:rsidR="00E26F4E" w:rsidRPr="00530DED" w:rsidRDefault="00E26F4E" w:rsidP="00E26F4E">
      <w:pPr>
        <w:pStyle w:val="afffffff0"/>
        <w:spacing w:line="480" w:lineRule="auto"/>
        <w:ind w:firstLine="708"/>
        <w:rPr>
          <w:sz w:val="27"/>
          <w:szCs w:val="27"/>
        </w:rPr>
      </w:pPr>
    </w:p>
    <w:p w:rsidR="00E26F4E" w:rsidRPr="00530DED" w:rsidRDefault="00E26F4E" w:rsidP="00E26F4E">
      <w:pPr>
        <w:pStyle w:val="afffffff0"/>
        <w:spacing w:line="480" w:lineRule="auto"/>
        <w:ind w:firstLine="708"/>
        <w:rPr>
          <w:sz w:val="27"/>
          <w:szCs w:val="27"/>
        </w:rPr>
      </w:pPr>
    </w:p>
    <w:p w:rsidR="00E26F4E" w:rsidRPr="00692FC9" w:rsidRDefault="00E26F4E" w:rsidP="00E26F4E">
      <w:pPr>
        <w:pStyle w:val="afffffff0"/>
        <w:jc w:val="both"/>
      </w:pPr>
      <w:r w:rsidRPr="00692FC9">
        <w:t xml:space="preserve">                                                            </w:t>
      </w:r>
      <w:r>
        <w:t xml:space="preserve">              Науковий керівник – </w:t>
      </w:r>
    </w:p>
    <w:p w:rsidR="00E26F4E" w:rsidRPr="00692FC9" w:rsidRDefault="00E26F4E" w:rsidP="00E26F4E">
      <w:pPr>
        <w:pStyle w:val="afffffff0"/>
        <w:ind w:firstLine="708"/>
      </w:pPr>
      <w:r w:rsidRPr="00692FC9">
        <w:t xml:space="preserve">                                                          </w:t>
      </w:r>
      <w:r>
        <w:t xml:space="preserve">      </w:t>
      </w:r>
      <w:r w:rsidRPr="00692FC9">
        <w:t>доктор філологічних наук, професор</w:t>
      </w:r>
    </w:p>
    <w:p w:rsidR="00E26F4E" w:rsidRPr="00692FC9" w:rsidRDefault="00E26F4E" w:rsidP="00E26F4E">
      <w:pPr>
        <w:pStyle w:val="afffffff0"/>
        <w:ind w:firstLine="708"/>
      </w:pPr>
      <w:r w:rsidRPr="00692FC9">
        <w:t xml:space="preserve">                    </w:t>
      </w:r>
      <w:r>
        <w:t xml:space="preserve">     </w:t>
      </w:r>
      <w:r w:rsidRPr="00692FC9">
        <w:t>Крючков Г.Г.</w:t>
      </w:r>
    </w:p>
    <w:p w:rsidR="00E26F4E" w:rsidRPr="00530DED" w:rsidRDefault="00E26F4E" w:rsidP="00E26F4E">
      <w:pPr>
        <w:pStyle w:val="afffffff0"/>
        <w:ind w:firstLine="708"/>
        <w:rPr>
          <w:sz w:val="27"/>
          <w:szCs w:val="27"/>
        </w:rPr>
      </w:pPr>
    </w:p>
    <w:p w:rsidR="00E26F4E" w:rsidRPr="00530DED" w:rsidRDefault="00E26F4E" w:rsidP="00E26F4E">
      <w:pPr>
        <w:pStyle w:val="afffffff0"/>
        <w:ind w:firstLine="708"/>
        <w:rPr>
          <w:sz w:val="27"/>
          <w:szCs w:val="27"/>
        </w:rPr>
      </w:pPr>
    </w:p>
    <w:p w:rsidR="00E26F4E" w:rsidRPr="00530DED" w:rsidRDefault="00E26F4E" w:rsidP="00E26F4E">
      <w:pPr>
        <w:pStyle w:val="afffffff0"/>
        <w:rPr>
          <w:sz w:val="27"/>
          <w:szCs w:val="27"/>
        </w:rPr>
      </w:pPr>
    </w:p>
    <w:p w:rsidR="00E26F4E" w:rsidRPr="00530DED" w:rsidRDefault="00E26F4E" w:rsidP="00E26F4E">
      <w:pPr>
        <w:pStyle w:val="afffffff0"/>
        <w:ind w:firstLine="708"/>
        <w:rPr>
          <w:sz w:val="27"/>
          <w:szCs w:val="27"/>
        </w:rPr>
      </w:pPr>
    </w:p>
    <w:p w:rsidR="00E26F4E" w:rsidRPr="00692FC9" w:rsidRDefault="00E26F4E" w:rsidP="00E26F4E">
      <w:pPr>
        <w:pStyle w:val="afffffff0"/>
        <w:ind w:firstLine="708"/>
      </w:pPr>
      <w:r w:rsidRPr="00692FC9">
        <w:t>Київ</w:t>
      </w:r>
      <w:r>
        <w:t xml:space="preserve"> – </w:t>
      </w:r>
      <w:r w:rsidRPr="00692FC9">
        <w:t>2005</w:t>
      </w:r>
    </w:p>
    <w:p w:rsidR="00E26F4E" w:rsidRPr="00A623CD" w:rsidRDefault="00E26F4E" w:rsidP="00E26F4E">
      <w:pPr>
        <w:pStyle w:val="afffffff0"/>
        <w:rPr>
          <w:b/>
          <w:bCs/>
          <w:spacing w:val="-1"/>
        </w:rPr>
      </w:pPr>
    </w:p>
    <w:p w:rsidR="00E26F4E" w:rsidRDefault="00E26F4E" w:rsidP="00E26F4E">
      <w:pPr>
        <w:spacing w:line="360" w:lineRule="auto"/>
        <w:rPr>
          <w:b/>
          <w:lang w:val="uk-UA"/>
        </w:rPr>
      </w:pPr>
      <w:r>
        <w:rPr>
          <w:lang w:val="uk-UA"/>
        </w:rPr>
        <w:t xml:space="preserve">                                                                      </w:t>
      </w:r>
      <w:r>
        <w:rPr>
          <w:b/>
          <w:lang w:val="uk-UA"/>
        </w:rPr>
        <w:t xml:space="preserve">ЗМІСТ   </w:t>
      </w:r>
    </w:p>
    <w:p w:rsidR="00E26F4E" w:rsidRDefault="00E26F4E" w:rsidP="00E26F4E">
      <w:pPr>
        <w:rPr>
          <w:b/>
          <w:lang w:val="uk-UA"/>
        </w:rPr>
      </w:pPr>
    </w:p>
    <w:p w:rsidR="00E26F4E" w:rsidRDefault="00E26F4E" w:rsidP="00E26F4E">
      <w:pPr>
        <w:rPr>
          <w:b/>
          <w:lang w:val="uk-UA"/>
        </w:rPr>
      </w:pPr>
      <w:r>
        <w:rPr>
          <w:b/>
          <w:lang w:val="uk-UA"/>
        </w:rPr>
        <w:t xml:space="preserve">                 </w:t>
      </w:r>
    </w:p>
    <w:tbl>
      <w:tblPr>
        <w:tblW w:w="11032" w:type="dxa"/>
        <w:tblInd w:w="108" w:type="dxa"/>
        <w:tblLayout w:type="fixed"/>
        <w:tblLook w:val="0000" w:firstRow="0" w:lastRow="0" w:firstColumn="0" w:lastColumn="0" w:noHBand="0" w:noVBand="0"/>
      </w:tblPr>
      <w:tblGrid>
        <w:gridCol w:w="360"/>
        <w:gridCol w:w="720"/>
        <w:gridCol w:w="8100"/>
        <w:gridCol w:w="720"/>
        <w:gridCol w:w="1132"/>
      </w:tblGrid>
      <w:tr w:rsidR="00E26F4E" w:rsidTr="00E74391">
        <w:tblPrEx>
          <w:tblCellMar>
            <w:top w:w="0" w:type="dxa"/>
            <w:bottom w:w="0" w:type="dxa"/>
          </w:tblCellMar>
        </w:tblPrEx>
        <w:trPr>
          <w:cantSplit/>
        </w:trPr>
        <w:tc>
          <w:tcPr>
            <w:tcW w:w="9180" w:type="dxa"/>
            <w:gridSpan w:val="3"/>
          </w:tcPr>
          <w:p w:rsidR="00E26F4E" w:rsidRPr="000F1BC6" w:rsidRDefault="00E26F4E" w:rsidP="00E74391">
            <w:pPr>
              <w:pStyle w:val="1"/>
              <w:ind w:left="-108"/>
            </w:pPr>
            <w:r w:rsidRPr="000569E0">
              <w:rPr>
                <w:b w:val="0"/>
              </w:rPr>
              <w:t>ВСТУП</w:t>
            </w:r>
            <w:r w:rsidRPr="000F1BC6">
              <w:t xml:space="preserve"> </w:t>
            </w:r>
            <w:r w:rsidRPr="006A1631">
              <w:rPr>
                <w:b w:val="0"/>
              </w:rPr>
              <w:t>…………………………………………………………………………..</w:t>
            </w:r>
          </w:p>
        </w:tc>
        <w:tc>
          <w:tcPr>
            <w:tcW w:w="720" w:type="dxa"/>
            <w:tcBorders>
              <w:top w:val="nil"/>
            </w:tcBorders>
          </w:tcPr>
          <w:p w:rsidR="00E26F4E" w:rsidRPr="004E68FB" w:rsidRDefault="00E26F4E" w:rsidP="00E74391">
            <w:pPr>
              <w:pStyle w:val="1"/>
              <w:rPr>
                <w:b w:val="0"/>
              </w:rPr>
            </w:pPr>
            <w:r w:rsidRPr="004E68FB">
              <w:rPr>
                <w:b w:val="0"/>
              </w:rPr>
              <w:t>5</w:t>
            </w:r>
          </w:p>
        </w:tc>
        <w:tc>
          <w:tcPr>
            <w:tcW w:w="1132" w:type="dxa"/>
            <w:vMerge w:val="restart"/>
            <w:tcBorders>
              <w:top w:val="nil"/>
            </w:tcBorders>
          </w:tcPr>
          <w:p w:rsidR="00E26F4E" w:rsidRDefault="00E26F4E" w:rsidP="00E74391">
            <w:pPr>
              <w:spacing w:line="312" w:lineRule="auto"/>
              <w:jc w:val="right"/>
            </w:pPr>
          </w:p>
        </w:tc>
      </w:tr>
      <w:tr w:rsidR="00E26F4E" w:rsidTr="00E74391">
        <w:tblPrEx>
          <w:tblCellMar>
            <w:top w:w="0" w:type="dxa"/>
            <w:bottom w:w="0" w:type="dxa"/>
          </w:tblCellMar>
        </w:tblPrEx>
        <w:trPr>
          <w:cantSplit/>
        </w:trPr>
        <w:tc>
          <w:tcPr>
            <w:tcW w:w="9180" w:type="dxa"/>
            <w:gridSpan w:val="3"/>
          </w:tcPr>
          <w:p w:rsidR="00E26F4E" w:rsidRPr="000F1BC6" w:rsidRDefault="00E26F4E" w:rsidP="00E74391">
            <w:pPr>
              <w:tabs>
                <w:tab w:val="left" w:pos="1985"/>
              </w:tabs>
              <w:spacing w:line="360" w:lineRule="auto"/>
              <w:ind w:left="-108"/>
              <w:rPr>
                <w:lang w:val="uk-UA"/>
              </w:rPr>
            </w:pPr>
            <w:r>
              <w:rPr>
                <w:lang w:val="uk-UA"/>
              </w:rPr>
              <w:t>Перелік умовних позначень …………………………………………………….</w:t>
            </w:r>
          </w:p>
        </w:tc>
        <w:tc>
          <w:tcPr>
            <w:tcW w:w="720" w:type="dxa"/>
          </w:tcPr>
          <w:p w:rsidR="00E26F4E" w:rsidRPr="000B0EAA" w:rsidRDefault="00E26F4E" w:rsidP="00E74391">
            <w:pPr>
              <w:tabs>
                <w:tab w:val="left" w:pos="1985"/>
              </w:tabs>
              <w:spacing w:line="360" w:lineRule="auto"/>
              <w:jc w:val="center"/>
              <w:rPr>
                <w:lang w:val="uk-UA"/>
              </w:rPr>
            </w:pPr>
            <w:r>
              <w:rPr>
                <w:lang w:val="uk-UA"/>
              </w:rPr>
              <w:t>11</w:t>
            </w:r>
          </w:p>
        </w:tc>
        <w:tc>
          <w:tcPr>
            <w:tcW w:w="1132" w:type="dxa"/>
            <w:vMerge/>
          </w:tcPr>
          <w:p w:rsidR="00E26F4E" w:rsidRDefault="00E26F4E" w:rsidP="00E74391">
            <w:pPr>
              <w:tabs>
                <w:tab w:val="left" w:pos="1985"/>
              </w:tabs>
              <w:spacing w:line="312" w:lineRule="auto"/>
              <w:jc w:val="right"/>
            </w:pPr>
          </w:p>
        </w:tc>
      </w:tr>
      <w:tr w:rsidR="00E26F4E" w:rsidRPr="0073651E" w:rsidTr="00E74391">
        <w:tblPrEx>
          <w:tblCellMar>
            <w:top w:w="0" w:type="dxa"/>
            <w:bottom w:w="0" w:type="dxa"/>
          </w:tblCellMar>
        </w:tblPrEx>
        <w:trPr>
          <w:gridAfter w:val="1"/>
          <w:wAfter w:w="1132" w:type="dxa"/>
          <w:cantSplit/>
          <w:trHeight w:val="397"/>
        </w:trPr>
        <w:tc>
          <w:tcPr>
            <w:tcW w:w="9180" w:type="dxa"/>
            <w:gridSpan w:val="3"/>
          </w:tcPr>
          <w:p w:rsidR="00E26F4E" w:rsidRPr="0073651E" w:rsidRDefault="00E26F4E" w:rsidP="00E74391">
            <w:pPr>
              <w:tabs>
                <w:tab w:val="left" w:pos="1985"/>
                <w:tab w:val="left" w:pos="6872"/>
              </w:tabs>
              <w:spacing w:line="360" w:lineRule="auto"/>
              <w:ind w:left="-108"/>
              <w:jc w:val="both"/>
              <w:rPr>
                <w:lang w:val="uk-UA"/>
              </w:rPr>
            </w:pPr>
            <w:r w:rsidRPr="0073651E">
              <w:rPr>
                <w:b/>
                <w:lang w:val="uk-UA"/>
              </w:rPr>
              <w:t xml:space="preserve">РОЗДІЛ 1. Писемна система та її властивості, місце нелітерних знаків у цій системі </w:t>
            </w:r>
            <w:r w:rsidRPr="0073651E">
              <w:rPr>
                <w:lang w:val="uk-UA"/>
              </w:rPr>
              <w:t>…………………………………………………………………...</w:t>
            </w:r>
            <w:r>
              <w:rPr>
                <w:lang w:val="uk-UA"/>
              </w:rPr>
              <w:t>..</w:t>
            </w:r>
          </w:p>
        </w:tc>
        <w:tc>
          <w:tcPr>
            <w:tcW w:w="720" w:type="dxa"/>
            <w:vAlign w:val="bottom"/>
          </w:tcPr>
          <w:p w:rsidR="00E26F4E" w:rsidRPr="0073651E" w:rsidRDefault="00E26F4E" w:rsidP="00E74391">
            <w:pPr>
              <w:tabs>
                <w:tab w:val="left" w:pos="1985"/>
                <w:tab w:val="left" w:pos="6872"/>
              </w:tabs>
              <w:spacing w:line="360" w:lineRule="auto"/>
              <w:jc w:val="center"/>
              <w:rPr>
                <w:lang w:val="uk-UA"/>
              </w:rPr>
            </w:pPr>
            <w:r>
              <w:rPr>
                <w:lang w:val="uk-UA"/>
              </w:rPr>
              <w:t>12</w:t>
            </w:r>
          </w:p>
        </w:tc>
      </w:tr>
      <w:tr w:rsidR="00E26F4E" w:rsidRPr="0073651E" w:rsidTr="00E74391">
        <w:tblPrEx>
          <w:tblCellMar>
            <w:top w:w="0" w:type="dxa"/>
            <w:bottom w:w="0" w:type="dxa"/>
          </w:tblCellMar>
        </w:tblPrEx>
        <w:trPr>
          <w:gridAfter w:val="1"/>
          <w:wAfter w:w="1132" w:type="dxa"/>
          <w:cantSplit/>
        </w:trPr>
        <w:tc>
          <w:tcPr>
            <w:tcW w:w="1080" w:type="dxa"/>
            <w:gridSpan w:val="2"/>
          </w:tcPr>
          <w:p w:rsidR="00E26F4E" w:rsidRPr="0073651E" w:rsidRDefault="00E26F4E" w:rsidP="00E74391">
            <w:pPr>
              <w:tabs>
                <w:tab w:val="left" w:pos="1985"/>
              </w:tabs>
              <w:spacing w:line="312" w:lineRule="auto"/>
              <w:jc w:val="center"/>
              <w:rPr>
                <w:lang w:val="uk-UA"/>
              </w:rPr>
            </w:pPr>
            <w:r w:rsidRPr="0073651E">
              <w:rPr>
                <w:lang w:val="uk-UA"/>
              </w:rPr>
              <w:t>1.1.</w:t>
            </w:r>
          </w:p>
        </w:tc>
        <w:tc>
          <w:tcPr>
            <w:tcW w:w="8100" w:type="dxa"/>
          </w:tcPr>
          <w:p w:rsidR="00E26F4E" w:rsidRPr="0073651E" w:rsidRDefault="00E26F4E" w:rsidP="00E74391">
            <w:pPr>
              <w:tabs>
                <w:tab w:val="left" w:pos="1985"/>
              </w:tabs>
              <w:spacing w:line="360" w:lineRule="auto"/>
              <w:ind w:left="-108"/>
              <w:jc w:val="right"/>
              <w:rPr>
                <w:lang w:val="uk-UA"/>
              </w:rPr>
            </w:pPr>
            <w:r w:rsidRPr="0073651E">
              <w:rPr>
                <w:lang w:val="uk-UA"/>
              </w:rPr>
              <w:t>Письмо та його характеристики ……………………………………..</w:t>
            </w:r>
          </w:p>
        </w:tc>
        <w:tc>
          <w:tcPr>
            <w:tcW w:w="720" w:type="dxa"/>
          </w:tcPr>
          <w:p w:rsidR="00E26F4E" w:rsidRPr="0073651E" w:rsidRDefault="00E26F4E" w:rsidP="00E74391">
            <w:pPr>
              <w:tabs>
                <w:tab w:val="left" w:pos="1985"/>
              </w:tabs>
              <w:spacing w:line="312" w:lineRule="auto"/>
              <w:jc w:val="center"/>
              <w:rPr>
                <w:lang w:val="uk-UA"/>
              </w:rPr>
            </w:pPr>
            <w:r>
              <w:rPr>
                <w:lang w:val="uk-UA"/>
              </w:rPr>
              <w:t>12</w:t>
            </w:r>
          </w:p>
        </w:tc>
      </w:tr>
      <w:tr w:rsidR="00E26F4E" w:rsidRPr="0073651E" w:rsidTr="00E74391">
        <w:tblPrEx>
          <w:tblCellMar>
            <w:top w:w="0" w:type="dxa"/>
            <w:bottom w:w="0" w:type="dxa"/>
          </w:tblCellMar>
        </w:tblPrEx>
        <w:trPr>
          <w:gridAfter w:val="1"/>
          <w:wAfter w:w="1132" w:type="dxa"/>
          <w:cantSplit/>
        </w:trPr>
        <w:tc>
          <w:tcPr>
            <w:tcW w:w="1080" w:type="dxa"/>
            <w:gridSpan w:val="2"/>
          </w:tcPr>
          <w:p w:rsidR="00E26F4E" w:rsidRPr="0073651E" w:rsidRDefault="00E26F4E" w:rsidP="00E74391">
            <w:pPr>
              <w:tabs>
                <w:tab w:val="left" w:pos="1985"/>
              </w:tabs>
              <w:spacing w:line="312" w:lineRule="auto"/>
              <w:jc w:val="right"/>
            </w:pPr>
          </w:p>
        </w:tc>
        <w:tc>
          <w:tcPr>
            <w:tcW w:w="8100" w:type="dxa"/>
          </w:tcPr>
          <w:p w:rsidR="00E26F4E" w:rsidRPr="0073651E" w:rsidRDefault="00E26F4E" w:rsidP="00E74391">
            <w:pPr>
              <w:tabs>
                <w:tab w:val="left" w:pos="1985"/>
              </w:tabs>
              <w:spacing w:line="360" w:lineRule="auto"/>
              <w:ind w:left="-108"/>
              <w:jc w:val="right"/>
              <w:rPr>
                <w:lang w:val="uk-UA"/>
              </w:rPr>
            </w:pPr>
            <w:r w:rsidRPr="0073651E">
              <w:rPr>
                <w:lang w:val="uk-UA"/>
              </w:rPr>
              <w:t>1.1.1. Загальне визначення письма …………………………………..</w:t>
            </w:r>
          </w:p>
        </w:tc>
        <w:tc>
          <w:tcPr>
            <w:tcW w:w="720" w:type="dxa"/>
          </w:tcPr>
          <w:p w:rsidR="00E26F4E" w:rsidRPr="0073651E" w:rsidRDefault="00E26F4E" w:rsidP="00E74391">
            <w:pPr>
              <w:tabs>
                <w:tab w:val="left" w:pos="1985"/>
              </w:tabs>
              <w:spacing w:line="312" w:lineRule="auto"/>
              <w:jc w:val="center"/>
            </w:pPr>
            <w:r w:rsidRPr="0073651E">
              <w:t>12</w:t>
            </w:r>
          </w:p>
        </w:tc>
      </w:tr>
      <w:tr w:rsidR="00E26F4E" w:rsidRPr="0073651E" w:rsidTr="00E74391">
        <w:tblPrEx>
          <w:tblCellMar>
            <w:top w:w="0" w:type="dxa"/>
            <w:bottom w:w="0" w:type="dxa"/>
          </w:tblCellMar>
        </w:tblPrEx>
        <w:trPr>
          <w:gridAfter w:val="1"/>
          <w:wAfter w:w="1132" w:type="dxa"/>
          <w:cantSplit/>
          <w:trHeight w:val="405"/>
        </w:trPr>
        <w:tc>
          <w:tcPr>
            <w:tcW w:w="1080" w:type="dxa"/>
            <w:gridSpan w:val="2"/>
          </w:tcPr>
          <w:p w:rsidR="00E26F4E" w:rsidRPr="0073651E" w:rsidRDefault="00E26F4E" w:rsidP="00E74391">
            <w:pPr>
              <w:tabs>
                <w:tab w:val="left" w:pos="1985"/>
              </w:tabs>
              <w:spacing w:line="312" w:lineRule="auto"/>
              <w:jc w:val="right"/>
            </w:pPr>
          </w:p>
        </w:tc>
        <w:tc>
          <w:tcPr>
            <w:tcW w:w="8100" w:type="dxa"/>
            <w:tcBorders>
              <w:left w:val="nil"/>
            </w:tcBorders>
          </w:tcPr>
          <w:p w:rsidR="00E26F4E" w:rsidRPr="0073651E" w:rsidRDefault="00E26F4E" w:rsidP="00E74391">
            <w:pPr>
              <w:tabs>
                <w:tab w:val="left" w:pos="1985"/>
              </w:tabs>
              <w:spacing w:line="360" w:lineRule="auto"/>
              <w:ind w:left="-108"/>
              <w:rPr>
                <w:spacing w:val="6"/>
                <w:lang w:val="uk-UA"/>
              </w:rPr>
            </w:pPr>
            <w:r w:rsidRPr="0073651E">
              <w:rPr>
                <w:spacing w:val="6"/>
                <w:lang w:val="uk-UA"/>
              </w:rPr>
              <w:t xml:space="preserve">1.1.2. Рівні організації писемної системи французької </w:t>
            </w:r>
            <w:r>
              <w:rPr>
                <w:spacing w:val="6"/>
                <w:lang w:val="uk-UA"/>
              </w:rPr>
              <w:t>мови …..</w:t>
            </w:r>
          </w:p>
        </w:tc>
        <w:tc>
          <w:tcPr>
            <w:tcW w:w="720" w:type="dxa"/>
            <w:shd w:val="clear" w:color="auto" w:fill="auto"/>
          </w:tcPr>
          <w:p w:rsidR="00E26F4E" w:rsidRPr="007B1F9C" w:rsidRDefault="00E26F4E" w:rsidP="00E74391">
            <w:pPr>
              <w:jc w:val="center"/>
              <w:rPr>
                <w:lang w:val="uk-UA"/>
              </w:rPr>
            </w:pPr>
            <w:r>
              <w:rPr>
                <w:lang w:val="uk-UA"/>
              </w:rPr>
              <w:t>17</w:t>
            </w:r>
          </w:p>
        </w:tc>
      </w:tr>
      <w:tr w:rsidR="00E26F4E" w:rsidRPr="0073651E" w:rsidTr="00E74391">
        <w:tblPrEx>
          <w:tblCellMar>
            <w:top w:w="0" w:type="dxa"/>
            <w:bottom w:w="0" w:type="dxa"/>
          </w:tblCellMar>
        </w:tblPrEx>
        <w:trPr>
          <w:cantSplit/>
        </w:trPr>
        <w:tc>
          <w:tcPr>
            <w:tcW w:w="1080" w:type="dxa"/>
            <w:gridSpan w:val="2"/>
          </w:tcPr>
          <w:p w:rsidR="00E26F4E" w:rsidRPr="0078665D" w:rsidRDefault="00E26F4E" w:rsidP="00E74391">
            <w:pPr>
              <w:tabs>
                <w:tab w:val="left" w:pos="1985"/>
              </w:tabs>
              <w:spacing w:line="312" w:lineRule="auto"/>
              <w:jc w:val="right"/>
              <w:rPr>
                <w:lang w:val="uk-UA"/>
              </w:rPr>
            </w:pPr>
            <w:r>
              <w:rPr>
                <w:lang w:val="uk-UA"/>
              </w:rPr>
              <w:t xml:space="preserve"> </w:t>
            </w:r>
          </w:p>
        </w:tc>
        <w:tc>
          <w:tcPr>
            <w:tcW w:w="8100" w:type="dxa"/>
          </w:tcPr>
          <w:p w:rsidR="00E26F4E" w:rsidRPr="0073651E" w:rsidRDefault="00E26F4E" w:rsidP="00E74391">
            <w:pPr>
              <w:tabs>
                <w:tab w:val="left" w:pos="1985"/>
              </w:tabs>
              <w:spacing w:line="360" w:lineRule="auto"/>
              <w:ind w:left="-108"/>
              <w:jc w:val="both"/>
              <w:rPr>
                <w:lang w:val="uk-UA"/>
              </w:rPr>
            </w:pPr>
            <w:r w:rsidRPr="0073651E">
              <w:rPr>
                <w:lang w:val="uk-UA"/>
              </w:rPr>
              <w:t>1.1.3</w:t>
            </w:r>
            <w:r w:rsidRPr="0073651E">
              <w:rPr>
                <w:spacing w:val="-6"/>
                <w:lang w:val="uk-UA"/>
              </w:rPr>
              <w:t>. Графема та орфограма – структурні одиниці відповідних рівнів писемної мови …………………………………………………………</w:t>
            </w:r>
            <w:r>
              <w:rPr>
                <w:spacing w:val="-6"/>
                <w:lang w:val="uk-UA"/>
              </w:rPr>
              <w:t>...</w:t>
            </w:r>
          </w:p>
        </w:tc>
        <w:tc>
          <w:tcPr>
            <w:tcW w:w="720" w:type="dxa"/>
          </w:tcPr>
          <w:p w:rsidR="00E26F4E" w:rsidRPr="006A1631" w:rsidRDefault="00E26F4E" w:rsidP="00E74391">
            <w:pPr>
              <w:tabs>
                <w:tab w:val="left" w:pos="1985"/>
              </w:tabs>
              <w:spacing w:line="312" w:lineRule="auto"/>
              <w:jc w:val="center"/>
            </w:pPr>
          </w:p>
          <w:p w:rsidR="00E26F4E" w:rsidRPr="005C6738" w:rsidRDefault="00E26F4E" w:rsidP="00E74391">
            <w:pPr>
              <w:tabs>
                <w:tab w:val="left" w:pos="1985"/>
              </w:tabs>
              <w:spacing w:line="312" w:lineRule="auto"/>
              <w:jc w:val="center"/>
              <w:rPr>
                <w:lang w:val="uk-UA"/>
              </w:rPr>
            </w:pPr>
            <w:r>
              <w:rPr>
                <w:lang w:val="uk-UA"/>
              </w:rPr>
              <w:t>19</w:t>
            </w:r>
          </w:p>
        </w:tc>
        <w:tc>
          <w:tcPr>
            <w:tcW w:w="1132" w:type="dxa"/>
            <w:vMerge w:val="restart"/>
          </w:tcPr>
          <w:p w:rsidR="00E26F4E" w:rsidRPr="0073651E" w:rsidRDefault="00E26F4E" w:rsidP="00E74391">
            <w:pPr>
              <w:tabs>
                <w:tab w:val="left" w:pos="1985"/>
              </w:tabs>
              <w:spacing w:line="312" w:lineRule="auto"/>
              <w:jc w:val="right"/>
            </w:pPr>
          </w:p>
          <w:p w:rsidR="00E26F4E" w:rsidRPr="0073651E" w:rsidRDefault="00E26F4E" w:rsidP="00E74391">
            <w:pPr>
              <w:tabs>
                <w:tab w:val="left" w:pos="1985"/>
              </w:tabs>
              <w:spacing w:line="312" w:lineRule="auto"/>
              <w:jc w:val="right"/>
            </w:pPr>
          </w:p>
        </w:tc>
      </w:tr>
      <w:tr w:rsidR="00E26F4E" w:rsidRPr="00372D49" w:rsidTr="00E74391">
        <w:tblPrEx>
          <w:tblCellMar>
            <w:top w:w="0" w:type="dxa"/>
            <w:bottom w:w="0" w:type="dxa"/>
          </w:tblCellMar>
        </w:tblPrEx>
        <w:trPr>
          <w:cantSplit/>
          <w:trHeight w:val="915"/>
        </w:trPr>
        <w:tc>
          <w:tcPr>
            <w:tcW w:w="1080" w:type="dxa"/>
            <w:gridSpan w:val="2"/>
          </w:tcPr>
          <w:p w:rsidR="00E26F4E" w:rsidRPr="005C5EDC" w:rsidRDefault="00E26F4E" w:rsidP="00E74391">
            <w:pPr>
              <w:tabs>
                <w:tab w:val="left" w:pos="252"/>
                <w:tab w:val="left" w:pos="1985"/>
              </w:tabs>
              <w:spacing w:line="360" w:lineRule="auto"/>
              <w:ind w:right="44"/>
              <w:jc w:val="right"/>
              <w:rPr>
                <w:lang w:val="uk-UA"/>
              </w:rPr>
            </w:pPr>
          </w:p>
        </w:tc>
        <w:tc>
          <w:tcPr>
            <w:tcW w:w="8100" w:type="dxa"/>
            <w:vMerge w:val="restart"/>
          </w:tcPr>
          <w:p w:rsidR="00E26F4E" w:rsidRPr="0073651E" w:rsidRDefault="00E26F4E" w:rsidP="00E74391">
            <w:pPr>
              <w:pStyle w:val="Normal0"/>
              <w:tabs>
                <w:tab w:val="left" w:pos="1985"/>
              </w:tabs>
              <w:spacing w:line="360" w:lineRule="auto"/>
              <w:ind w:left="-108"/>
              <w:jc w:val="both"/>
              <w:rPr>
                <w:sz w:val="28"/>
                <w:szCs w:val="28"/>
                <w:lang w:val="uk-UA"/>
              </w:rPr>
            </w:pPr>
            <w:r>
              <w:rPr>
                <w:sz w:val="28"/>
                <w:szCs w:val="28"/>
                <w:lang w:val="uk-UA"/>
              </w:rPr>
              <w:t>1.1.4</w:t>
            </w:r>
            <w:r w:rsidRPr="0073651E">
              <w:rPr>
                <w:sz w:val="28"/>
                <w:szCs w:val="28"/>
                <w:lang w:val="uk-UA"/>
              </w:rPr>
              <w:t>. Письмо як знакова система</w:t>
            </w:r>
            <w:r>
              <w:rPr>
                <w:sz w:val="28"/>
                <w:szCs w:val="28"/>
                <w:lang w:val="uk-UA"/>
              </w:rPr>
              <w:t xml:space="preserve">, його властивості та значення; </w:t>
            </w:r>
            <w:r w:rsidRPr="0073651E">
              <w:rPr>
                <w:sz w:val="28"/>
                <w:szCs w:val="28"/>
                <w:lang w:val="uk-UA"/>
              </w:rPr>
              <w:t>план змісту і план вираження писемної системи</w:t>
            </w:r>
            <w:r>
              <w:rPr>
                <w:sz w:val="28"/>
                <w:szCs w:val="28"/>
                <w:lang w:val="uk-UA"/>
              </w:rPr>
              <w:t xml:space="preserve"> …………………... </w:t>
            </w:r>
            <w:r w:rsidRPr="0073651E">
              <w:rPr>
                <w:sz w:val="28"/>
                <w:szCs w:val="28"/>
                <w:lang w:val="uk-UA"/>
              </w:rPr>
              <w:t xml:space="preserve"> </w:t>
            </w:r>
          </w:p>
          <w:p w:rsidR="00E26F4E" w:rsidRPr="0073651E" w:rsidRDefault="00E26F4E" w:rsidP="00E74391">
            <w:pPr>
              <w:pStyle w:val="Normal0"/>
              <w:tabs>
                <w:tab w:val="left" w:pos="1985"/>
              </w:tabs>
              <w:spacing w:line="360" w:lineRule="auto"/>
              <w:ind w:left="-108"/>
              <w:jc w:val="both"/>
              <w:rPr>
                <w:sz w:val="28"/>
                <w:szCs w:val="28"/>
                <w:lang w:val="uk-UA"/>
              </w:rPr>
            </w:pPr>
            <w:r w:rsidRPr="0073651E">
              <w:rPr>
                <w:sz w:val="28"/>
                <w:szCs w:val="28"/>
                <w:lang w:val="uk-UA"/>
              </w:rPr>
              <w:t>Нелітерні знаки як феномен графіч</w:t>
            </w:r>
            <w:r>
              <w:rPr>
                <w:sz w:val="28"/>
                <w:szCs w:val="28"/>
                <w:lang w:val="uk-UA"/>
              </w:rPr>
              <w:t xml:space="preserve">ної системи французької </w:t>
            </w:r>
            <w:r w:rsidRPr="0073651E">
              <w:rPr>
                <w:sz w:val="28"/>
                <w:szCs w:val="28"/>
                <w:lang w:val="uk-UA"/>
              </w:rPr>
              <w:t>писемної мови …………………………………..................................</w:t>
            </w:r>
            <w:r>
              <w:rPr>
                <w:sz w:val="28"/>
                <w:szCs w:val="28"/>
                <w:lang w:val="uk-UA"/>
              </w:rPr>
              <w:t>.</w:t>
            </w:r>
          </w:p>
        </w:tc>
        <w:tc>
          <w:tcPr>
            <w:tcW w:w="720" w:type="dxa"/>
          </w:tcPr>
          <w:p w:rsidR="00E26F4E" w:rsidRPr="00372D49" w:rsidRDefault="00E26F4E" w:rsidP="00E74391">
            <w:pPr>
              <w:tabs>
                <w:tab w:val="left" w:pos="1985"/>
              </w:tabs>
              <w:spacing w:line="312" w:lineRule="auto"/>
              <w:jc w:val="center"/>
              <w:rPr>
                <w:lang w:val="uk-UA"/>
              </w:rPr>
            </w:pPr>
          </w:p>
          <w:p w:rsidR="00E26F4E" w:rsidRPr="00372D49" w:rsidRDefault="00E26F4E" w:rsidP="00E74391">
            <w:pPr>
              <w:tabs>
                <w:tab w:val="left" w:pos="1985"/>
              </w:tabs>
              <w:spacing w:line="312" w:lineRule="auto"/>
              <w:jc w:val="center"/>
              <w:rPr>
                <w:lang w:val="uk-UA"/>
              </w:rPr>
            </w:pPr>
            <w:r>
              <w:rPr>
                <w:lang w:val="uk-UA"/>
              </w:rPr>
              <w:t>23</w:t>
            </w:r>
          </w:p>
        </w:tc>
        <w:tc>
          <w:tcPr>
            <w:tcW w:w="1132" w:type="dxa"/>
            <w:vMerge/>
          </w:tcPr>
          <w:p w:rsidR="00E26F4E" w:rsidRPr="00372D49" w:rsidRDefault="00E26F4E" w:rsidP="00E74391">
            <w:pPr>
              <w:tabs>
                <w:tab w:val="left" w:pos="1985"/>
              </w:tabs>
              <w:spacing w:line="312" w:lineRule="auto"/>
              <w:jc w:val="right"/>
              <w:rPr>
                <w:lang w:val="uk-UA"/>
              </w:rPr>
            </w:pPr>
          </w:p>
        </w:tc>
      </w:tr>
      <w:tr w:rsidR="00E26F4E" w:rsidRPr="00372D49" w:rsidTr="00E74391">
        <w:tblPrEx>
          <w:tblCellMar>
            <w:top w:w="0" w:type="dxa"/>
            <w:bottom w:w="0" w:type="dxa"/>
          </w:tblCellMar>
        </w:tblPrEx>
        <w:trPr>
          <w:cantSplit/>
          <w:trHeight w:val="743"/>
        </w:trPr>
        <w:tc>
          <w:tcPr>
            <w:tcW w:w="1080" w:type="dxa"/>
            <w:gridSpan w:val="2"/>
          </w:tcPr>
          <w:p w:rsidR="00E26F4E" w:rsidRPr="0073651E" w:rsidRDefault="00E26F4E" w:rsidP="00E74391">
            <w:pPr>
              <w:tabs>
                <w:tab w:val="left" w:pos="1985"/>
              </w:tabs>
              <w:spacing w:line="360" w:lineRule="auto"/>
              <w:ind w:right="44"/>
              <w:jc w:val="center"/>
              <w:rPr>
                <w:lang w:val="uk-UA"/>
              </w:rPr>
            </w:pPr>
            <w:r>
              <w:rPr>
                <w:lang w:val="uk-UA"/>
              </w:rPr>
              <w:t>1.2.</w:t>
            </w:r>
          </w:p>
        </w:tc>
        <w:tc>
          <w:tcPr>
            <w:tcW w:w="8100" w:type="dxa"/>
            <w:vMerge/>
          </w:tcPr>
          <w:p w:rsidR="00E26F4E" w:rsidRPr="0073651E" w:rsidRDefault="00E26F4E" w:rsidP="00E74391">
            <w:pPr>
              <w:pStyle w:val="Normal0"/>
              <w:tabs>
                <w:tab w:val="left" w:pos="1985"/>
              </w:tabs>
              <w:spacing w:line="360" w:lineRule="auto"/>
              <w:ind w:left="-108" w:hanging="180"/>
              <w:rPr>
                <w:sz w:val="28"/>
                <w:szCs w:val="28"/>
                <w:lang w:val="uk-UA"/>
              </w:rPr>
            </w:pPr>
          </w:p>
        </w:tc>
        <w:tc>
          <w:tcPr>
            <w:tcW w:w="720" w:type="dxa"/>
          </w:tcPr>
          <w:p w:rsidR="00E26F4E" w:rsidRPr="00372D49" w:rsidRDefault="00E26F4E" w:rsidP="00E74391">
            <w:pPr>
              <w:tabs>
                <w:tab w:val="left" w:pos="1985"/>
              </w:tabs>
              <w:spacing w:line="312" w:lineRule="auto"/>
              <w:jc w:val="center"/>
              <w:rPr>
                <w:lang w:val="uk-UA"/>
              </w:rPr>
            </w:pPr>
          </w:p>
          <w:p w:rsidR="00E26F4E" w:rsidRPr="00372D49" w:rsidRDefault="00E26F4E" w:rsidP="00E74391">
            <w:pPr>
              <w:tabs>
                <w:tab w:val="left" w:pos="1985"/>
              </w:tabs>
              <w:spacing w:line="312" w:lineRule="auto"/>
              <w:jc w:val="center"/>
              <w:rPr>
                <w:lang w:val="uk-UA"/>
              </w:rPr>
            </w:pPr>
            <w:r>
              <w:rPr>
                <w:lang w:val="uk-UA"/>
              </w:rPr>
              <w:t>28</w:t>
            </w:r>
          </w:p>
        </w:tc>
        <w:tc>
          <w:tcPr>
            <w:tcW w:w="1132" w:type="dxa"/>
            <w:vMerge/>
          </w:tcPr>
          <w:p w:rsidR="00E26F4E" w:rsidRPr="00372D49" w:rsidRDefault="00E26F4E" w:rsidP="00E74391">
            <w:pPr>
              <w:tabs>
                <w:tab w:val="left" w:pos="1985"/>
              </w:tabs>
              <w:spacing w:line="312" w:lineRule="auto"/>
              <w:jc w:val="right"/>
              <w:rPr>
                <w:lang w:val="uk-UA"/>
              </w:rPr>
            </w:pPr>
          </w:p>
        </w:tc>
      </w:tr>
      <w:tr w:rsidR="00E26F4E" w:rsidRPr="0073651E" w:rsidTr="00E74391">
        <w:tblPrEx>
          <w:tblCellMar>
            <w:top w:w="0" w:type="dxa"/>
            <w:bottom w:w="0" w:type="dxa"/>
          </w:tblCellMar>
        </w:tblPrEx>
        <w:trPr>
          <w:gridAfter w:val="1"/>
          <w:wAfter w:w="1132" w:type="dxa"/>
          <w:cantSplit/>
          <w:trHeight w:val="481"/>
        </w:trPr>
        <w:tc>
          <w:tcPr>
            <w:tcW w:w="1080" w:type="dxa"/>
            <w:gridSpan w:val="2"/>
          </w:tcPr>
          <w:p w:rsidR="00E26F4E" w:rsidRPr="00185355" w:rsidRDefault="00E26F4E" w:rsidP="00E74391">
            <w:pPr>
              <w:tabs>
                <w:tab w:val="left" w:pos="252"/>
              </w:tabs>
              <w:spacing w:line="312" w:lineRule="auto"/>
              <w:jc w:val="both"/>
              <w:rPr>
                <w:lang w:val="uk-UA"/>
              </w:rPr>
            </w:pPr>
            <w:r>
              <w:rPr>
                <w:lang w:val="uk-UA"/>
              </w:rPr>
              <w:t xml:space="preserve">     </w:t>
            </w:r>
          </w:p>
        </w:tc>
        <w:tc>
          <w:tcPr>
            <w:tcW w:w="8100" w:type="dxa"/>
          </w:tcPr>
          <w:p w:rsidR="00E26F4E" w:rsidRPr="0073651E" w:rsidRDefault="00E26F4E" w:rsidP="00E74391">
            <w:pPr>
              <w:pStyle w:val="Normal0"/>
              <w:tabs>
                <w:tab w:val="left" w:pos="1985"/>
              </w:tabs>
              <w:spacing w:line="360" w:lineRule="auto"/>
              <w:ind w:hanging="108"/>
              <w:rPr>
                <w:sz w:val="28"/>
                <w:szCs w:val="28"/>
                <w:lang w:val="uk-UA"/>
              </w:rPr>
            </w:pPr>
            <w:r w:rsidRPr="0073651E">
              <w:rPr>
                <w:sz w:val="28"/>
                <w:szCs w:val="28"/>
                <w:lang w:val="uk-UA"/>
              </w:rPr>
              <w:t>1.2.1. Визначення нелітерних знаків ……………………...................</w:t>
            </w:r>
          </w:p>
        </w:tc>
        <w:tc>
          <w:tcPr>
            <w:tcW w:w="720" w:type="dxa"/>
            <w:vMerge w:val="restart"/>
          </w:tcPr>
          <w:p w:rsidR="00E26F4E" w:rsidRPr="0073651E" w:rsidRDefault="00E26F4E" w:rsidP="00E74391">
            <w:pPr>
              <w:tabs>
                <w:tab w:val="left" w:pos="1985"/>
              </w:tabs>
              <w:spacing w:line="312" w:lineRule="auto"/>
              <w:jc w:val="center"/>
              <w:rPr>
                <w:lang w:val="uk-UA"/>
              </w:rPr>
            </w:pPr>
            <w:r>
              <w:rPr>
                <w:lang w:val="uk-UA"/>
              </w:rPr>
              <w:t>28</w:t>
            </w:r>
          </w:p>
          <w:p w:rsidR="00E26F4E" w:rsidRPr="00D229D9" w:rsidRDefault="00E26F4E" w:rsidP="00E74391">
            <w:pPr>
              <w:tabs>
                <w:tab w:val="left" w:pos="1985"/>
              </w:tabs>
              <w:spacing w:line="360" w:lineRule="auto"/>
              <w:jc w:val="center"/>
              <w:rPr>
                <w:color w:val="FF0000"/>
                <w:lang w:val="uk-UA"/>
              </w:rPr>
            </w:pPr>
          </w:p>
        </w:tc>
      </w:tr>
      <w:tr w:rsidR="00E26F4E" w:rsidRPr="0073651E" w:rsidTr="00E74391">
        <w:tblPrEx>
          <w:tblCellMar>
            <w:top w:w="0" w:type="dxa"/>
            <w:bottom w:w="0" w:type="dxa"/>
          </w:tblCellMar>
        </w:tblPrEx>
        <w:trPr>
          <w:gridAfter w:val="1"/>
          <w:wAfter w:w="1132" w:type="dxa"/>
          <w:cantSplit/>
          <w:trHeight w:val="483"/>
        </w:trPr>
        <w:tc>
          <w:tcPr>
            <w:tcW w:w="1080" w:type="dxa"/>
            <w:gridSpan w:val="2"/>
            <w:vMerge w:val="restart"/>
          </w:tcPr>
          <w:p w:rsidR="00E26F4E" w:rsidRDefault="00E26F4E" w:rsidP="00E74391">
            <w:pPr>
              <w:pStyle w:val="Normal0"/>
              <w:tabs>
                <w:tab w:val="left" w:pos="1985"/>
              </w:tabs>
              <w:spacing w:line="360" w:lineRule="auto"/>
              <w:ind w:hanging="108"/>
              <w:jc w:val="right"/>
              <w:rPr>
                <w:sz w:val="28"/>
                <w:szCs w:val="28"/>
                <w:lang w:val="uk-UA"/>
              </w:rPr>
            </w:pPr>
          </w:p>
          <w:p w:rsidR="00E26F4E" w:rsidRPr="0073651E" w:rsidRDefault="00E26F4E" w:rsidP="00E74391">
            <w:pPr>
              <w:pStyle w:val="Normal0"/>
              <w:tabs>
                <w:tab w:val="left" w:pos="1985"/>
              </w:tabs>
              <w:spacing w:line="360" w:lineRule="auto"/>
              <w:jc w:val="right"/>
              <w:rPr>
                <w:sz w:val="28"/>
                <w:szCs w:val="28"/>
                <w:lang w:val="uk-UA"/>
              </w:rPr>
            </w:pPr>
          </w:p>
        </w:tc>
        <w:tc>
          <w:tcPr>
            <w:tcW w:w="8100" w:type="dxa"/>
            <w:vMerge w:val="restart"/>
            <w:tcBorders>
              <w:left w:val="nil"/>
            </w:tcBorders>
          </w:tcPr>
          <w:p w:rsidR="00E26F4E" w:rsidRPr="0073651E" w:rsidRDefault="00E26F4E" w:rsidP="00E74391">
            <w:pPr>
              <w:pStyle w:val="Normal0"/>
              <w:tabs>
                <w:tab w:val="left" w:pos="1985"/>
              </w:tabs>
              <w:spacing w:line="360" w:lineRule="auto"/>
              <w:ind w:left="-108"/>
              <w:jc w:val="both"/>
              <w:rPr>
                <w:sz w:val="28"/>
                <w:szCs w:val="28"/>
                <w:lang w:val="uk-UA"/>
              </w:rPr>
            </w:pPr>
            <w:r w:rsidRPr="0073651E">
              <w:rPr>
                <w:sz w:val="28"/>
                <w:szCs w:val="28"/>
                <w:lang w:val="uk-UA"/>
              </w:rPr>
              <w:t>1.2.2</w:t>
            </w:r>
            <w:r w:rsidRPr="001D7E3F">
              <w:rPr>
                <w:spacing w:val="6"/>
                <w:sz w:val="28"/>
                <w:szCs w:val="28"/>
                <w:lang w:val="uk-UA"/>
              </w:rPr>
              <w:t xml:space="preserve">.  </w:t>
            </w:r>
            <w:r w:rsidRPr="001D7E3F">
              <w:rPr>
                <w:spacing w:val="8"/>
                <w:sz w:val="28"/>
                <w:szCs w:val="28"/>
                <w:lang w:val="uk-UA"/>
              </w:rPr>
              <w:t>Графічне зображення та розташування досліджуваних</w:t>
            </w:r>
            <w:r w:rsidRPr="001D7E3F">
              <w:rPr>
                <w:spacing w:val="6"/>
                <w:sz w:val="28"/>
                <w:szCs w:val="28"/>
                <w:lang w:val="uk-UA"/>
              </w:rPr>
              <w:t xml:space="preserve"> одиниць </w:t>
            </w:r>
            <w:r w:rsidRPr="0073651E">
              <w:rPr>
                <w:sz w:val="28"/>
                <w:szCs w:val="28"/>
                <w:lang w:val="uk-UA"/>
              </w:rPr>
              <w:t>………………………………………………………............</w:t>
            </w:r>
            <w:r>
              <w:rPr>
                <w:sz w:val="28"/>
                <w:szCs w:val="28"/>
                <w:lang w:val="uk-UA"/>
              </w:rPr>
              <w:t>..</w:t>
            </w:r>
          </w:p>
        </w:tc>
        <w:tc>
          <w:tcPr>
            <w:tcW w:w="720" w:type="dxa"/>
            <w:vMerge/>
          </w:tcPr>
          <w:p w:rsidR="00E26F4E" w:rsidRPr="0073651E" w:rsidRDefault="00E26F4E" w:rsidP="00E74391">
            <w:pPr>
              <w:pStyle w:val="Normal0"/>
              <w:rPr>
                <w:sz w:val="28"/>
                <w:szCs w:val="28"/>
                <w:lang w:val="uk-UA"/>
              </w:rPr>
            </w:pPr>
          </w:p>
        </w:tc>
      </w:tr>
      <w:tr w:rsidR="00E26F4E" w:rsidRPr="0073651E" w:rsidTr="00E74391">
        <w:tblPrEx>
          <w:tblCellMar>
            <w:top w:w="0" w:type="dxa"/>
            <w:bottom w:w="0" w:type="dxa"/>
          </w:tblCellMar>
        </w:tblPrEx>
        <w:trPr>
          <w:gridAfter w:val="1"/>
          <w:wAfter w:w="1132" w:type="dxa"/>
          <w:cantSplit/>
          <w:trHeight w:val="222"/>
        </w:trPr>
        <w:tc>
          <w:tcPr>
            <w:tcW w:w="1080" w:type="dxa"/>
            <w:gridSpan w:val="2"/>
            <w:vMerge/>
            <w:tcBorders>
              <w:bottom w:val="nil"/>
            </w:tcBorders>
          </w:tcPr>
          <w:p w:rsidR="00E26F4E" w:rsidRDefault="00E26F4E" w:rsidP="00E74391">
            <w:pPr>
              <w:pStyle w:val="Normal0"/>
              <w:tabs>
                <w:tab w:val="left" w:pos="1985"/>
              </w:tabs>
              <w:spacing w:line="360" w:lineRule="auto"/>
              <w:ind w:hanging="108"/>
              <w:jc w:val="right"/>
              <w:rPr>
                <w:sz w:val="28"/>
                <w:szCs w:val="28"/>
                <w:lang w:val="uk-UA"/>
              </w:rPr>
            </w:pPr>
          </w:p>
        </w:tc>
        <w:tc>
          <w:tcPr>
            <w:tcW w:w="8100" w:type="dxa"/>
            <w:vMerge/>
            <w:tcBorders>
              <w:left w:val="nil"/>
              <w:bottom w:val="nil"/>
            </w:tcBorders>
          </w:tcPr>
          <w:p w:rsidR="00E26F4E" w:rsidRPr="0073651E" w:rsidRDefault="00E26F4E" w:rsidP="00E74391">
            <w:pPr>
              <w:pStyle w:val="Normal0"/>
              <w:tabs>
                <w:tab w:val="left" w:pos="1985"/>
              </w:tabs>
              <w:spacing w:line="360" w:lineRule="auto"/>
              <w:ind w:left="-108"/>
              <w:jc w:val="both"/>
              <w:rPr>
                <w:sz w:val="28"/>
                <w:szCs w:val="28"/>
                <w:lang w:val="uk-UA"/>
              </w:rPr>
            </w:pPr>
          </w:p>
        </w:tc>
        <w:tc>
          <w:tcPr>
            <w:tcW w:w="720" w:type="dxa"/>
            <w:tcBorders>
              <w:bottom w:val="nil"/>
            </w:tcBorders>
          </w:tcPr>
          <w:p w:rsidR="00E26F4E" w:rsidRPr="0073651E" w:rsidRDefault="00E26F4E" w:rsidP="00E74391">
            <w:pPr>
              <w:tabs>
                <w:tab w:val="left" w:pos="1985"/>
              </w:tabs>
              <w:spacing w:line="360" w:lineRule="auto"/>
              <w:jc w:val="center"/>
              <w:rPr>
                <w:lang w:val="uk-UA"/>
              </w:rPr>
            </w:pPr>
            <w:r>
              <w:rPr>
                <w:lang w:val="uk-UA"/>
              </w:rPr>
              <w:t>31</w:t>
            </w:r>
          </w:p>
        </w:tc>
      </w:tr>
      <w:tr w:rsidR="00E26F4E" w:rsidRPr="0073651E" w:rsidTr="00E74391">
        <w:tblPrEx>
          <w:tblCellMar>
            <w:top w:w="0" w:type="dxa"/>
            <w:bottom w:w="0" w:type="dxa"/>
          </w:tblCellMar>
        </w:tblPrEx>
        <w:trPr>
          <w:gridAfter w:val="1"/>
          <w:wAfter w:w="1132" w:type="dxa"/>
          <w:cantSplit/>
        </w:trPr>
        <w:tc>
          <w:tcPr>
            <w:tcW w:w="9180" w:type="dxa"/>
            <w:gridSpan w:val="3"/>
          </w:tcPr>
          <w:p w:rsidR="00E26F4E" w:rsidRPr="0073651E" w:rsidRDefault="00E26F4E" w:rsidP="00E74391">
            <w:pPr>
              <w:pStyle w:val="Normal0"/>
              <w:tabs>
                <w:tab w:val="left" w:pos="1985"/>
              </w:tabs>
              <w:spacing w:line="360" w:lineRule="auto"/>
              <w:ind w:hanging="108"/>
              <w:jc w:val="right"/>
              <w:rPr>
                <w:sz w:val="28"/>
                <w:szCs w:val="28"/>
                <w:lang w:val="uk-UA"/>
              </w:rPr>
            </w:pPr>
            <w:r w:rsidRPr="0073651E">
              <w:rPr>
                <w:sz w:val="28"/>
                <w:szCs w:val="28"/>
                <w:lang w:val="uk-UA"/>
              </w:rPr>
              <w:t>1.2.3. Класифікація нелітерних знаків ……………………….............</w:t>
            </w:r>
          </w:p>
        </w:tc>
        <w:tc>
          <w:tcPr>
            <w:tcW w:w="720" w:type="dxa"/>
          </w:tcPr>
          <w:p w:rsidR="00E26F4E" w:rsidRPr="001779DF" w:rsidRDefault="00E26F4E" w:rsidP="00E74391">
            <w:pPr>
              <w:tabs>
                <w:tab w:val="left" w:pos="1985"/>
              </w:tabs>
              <w:spacing w:line="312" w:lineRule="auto"/>
              <w:jc w:val="center"/>
              <w:rPr>
                <w:lang w:val="uk-UA"/>
              </w:rPr>
            </w:pPr>
            <w:r>
              <w:rPr>
                <w:lang w:val="uk-UA"/>
              </w:rPr>
              <w:t>35</w:t>
            </w:r>
          </w:p>
        </w:tc>
      </w:tr>
      <w:tr w:rsidR="00E26F4E" w:rsidRPr="0073651E" w:rsidTr="00E74391">
        <w:tblPrEx>
          <w:tblCellMar>
            <w:top w:w="0" w:type="dxa"/>
            <w:bottom w:w="0" w:type="dxa"/>
          </w:tblCellMar>
        </w:tblPrEx>
        <w:trPr>
          <w:gridAfter w:val="1"/>
          <w:wAfter w:w="1132" w:type="dxa"/>
          <w:cantSplit/>
        </w:trPr>
        <w:tc>
          <w:tcPr>
            <w:tcW w:w="9180" w:type="dxa"/>
            <w:gridSpan w:val="3"/>
          </w:tcPr>
          <w:p w:rsidR="00E26F4E" w:rsidRPr="0073651E" w:rsidRDefault="00E26F4E" w:rsidP="00E74391">
            <w:pPr>
              <w:pStyle w:val="Normal0"/>
              <w:tabs>
                <w:tab w:val="left" w:pos="1985"/>
              </w:tabs>
              <w:spacing w:line="360" w:lineRule="auto"/>
              <w:ind w:hanging="108"/>
              <w:jc w:val="right"/>
              <w:rPr>
                <w:sz w:val="28"/>
                <w:szCs w:val="28"/>
                <w:lang w:val="uk-UA"/>
              </w:rPr>
            </w:pPr>
            <w:r w:rsidRPr="0073651E">
              <w:rPr>
                <w:sz w:val="28"/>
                <w:szCs w:val="28"/>
                <w:lang w:val="uk-UA"/>
              </w:rPr>
              <w:t>1.2.4. Еволюція нелітерних знаків французької орфографії ……….</w:t>
            </w:r>
          </w:p>
        </w:tc>
        <w:tc>
          <w:tcPr>
            <w:tcW w:w="720" w:type="dxa"/>
          </w:tcPr>
          <w:p w:rsidR="00E26F4E" w:rsidRPr="001779DF" w:rsidRDefault="00E26F4E" w:rsidP="00E74391">
            <w:pPr>
              <w:tabs>
                <w:tab w:val="left" w:pos="1985"/>
              </w:tabs>
              <w:spacing w:line="312" w:lineRule="auto"/>
              <w:jc w:val="center"/>
              <w:rPr>
                <w:lang w:val="uk-UA"/>
              </w:rPr>
            </w:pPr>
            <w:r>
              <w:rPr>
                <w:lang w:val="uk-UA"/>
              </w:rPr>
              <w:t>37</w:t>
            </w:r>
          </w:p>
        </w:tc>
      </w:tr>
      <w:tr w:rsidR="00E26F4E" w:rsidRPr="006A1631" w:rsidTr="00E74391">
        <w:tblPrEx>
          <w:tblCellMar>
            <w:top w:w="0" w:type="dxa"/>
            <w:bottom w:w="0" w:type="dxa"/>
          </w:tblCellMar>
        </w:tblPrEx>
        <w:trPr>
          <w:gridAfter w:val="1"/>
          <w:wAfter w:w="1132" w:type="dxa"/>
          <w:cantSplit/>
          <w:trHeight w:val="225"/>
        </w:trPr>
        <w:tc>
          <w:tcPr>
            <w:tcW w:w="1080" w:type="dxa"/>
            <w:gridSpan w:val="2"/>
          </w:tcPr>
          <w:p w:rsidR="00E26F4E" w:rsidRPr="0073651E" w:rsidRDefault="00E26F4E" w:rsidP="00E74391">
            <w:pPr>
              <w:tabs>
                <w:tab w:val="left" w:pos="1985"/>
              </w:tabs>
              <w:spacing w:line="312" w:lineRule="auto"/>
              <w:jc w:val="right"/>
            </w:pPr>
          </w:p>
        </w:tc>
        <w:tc>
          <w:tcPr>
            <w:tcW w:w="8100" w:type="dxa"/>
          </w:tcPr>
          <w:p w:rsidR="00E26F4E" w:rsidRPr="00F81D79" w:rsidRDefault="00E26F4E" w:rsidP="00E74391">
            <w:pPr>
              <w:tabs>
                <w:tab w:val="left" w:pos="1985"/>
              </w:tabs>
              <w:spacing w:line="360" w:lineRule="auto"/>
              <w:ind w:left="-108"/>
              <w:rPr>
                <w:spacing w:val="-6"/>
                <w:lang w:val="uk-UA"/>
              </w:rPr>
            </w:pPr>
            <w:r w:rsidRPr="0073651E">
              <w:rPr>
                <w:spacing w:val="6"/>
                <w:lang w:val="uk-UA"/>
              </w:rPr>
              <w:t>1.2.5.</w:t>
            </w:r>
            <w:r>
              <w:rPr>
                <w:spacing w:val="6"/>
                <w:lang w:val="uk-UA"/>
              </w:rPr>
              <w:t xml:space="preserve"> </w:t>
            </w:r>
            <w:r w:rsidRPr="005967BB">
              <w:rPr>
                <w:spacing w:val="-6"/>
                <w:lang w:val="uk-UA"/>
              </w:rPr>
              <w:t>Теоретичні основи французької пунктуаційної системи</w:t>
            </w:r>
            <w:r>
              <w:rPr>
                <w:spacing w:val="-6"/>
                <w:lang w:val="uk-UA"/>
              </w:rPr>
              <w:t>……….</w:t>
            </w:r>
          </w:p>
        </w:tc>
        <w:tc>
          <w:tcPr>
            <w:tcW w:w="720" w:type="dxa"/>
          </w:tcPr>
          <w:p w:rsidR="00E26F4E" w:rsidRPr="001779DF" w:rsidRDefault="00E26F4E" w:rsidP="00E74391">
            <w:pPr>
              <w:tabs>
                <w:tab w:val="left" w:pos="1985"/>
              </w:tabs>
              <w:spacing w:line="312" w:lineRule="auto"/>
              <w:jc w:val="center"/>
              <w:rPr>
                <w:lang w:val="uk-UA"/>
              </w:rPr>
            </w:pPr>
          </w:p>
        </w:tc>
      </w:tr>
      <w:tr w:rsidR="00E26F4E" w:rsidRPr="0073651E" w:rsidTr="00E74391">
        <w:tblPrEx>
          <w:tblCellMar>
            <w:top w:w="0" w:type="dxa"/>
            <w:bottom w:w="0" w:type="dxa"/>
          </w:tblCellMar>
        </w:tblPrEx>
        <w:trPr>
          <w:gridAfter w:val="1"/>
          <w:wAfter w:w="1132" w:type="dxa"/>
          <w:cantSplit/>
        </w:trPr>
        <w:tc>
          <w:tcPr>
            <w:tcW w:w="9180" w:type="dxa"/>
            <w:gridSpan w:val="3"/>
          </w:tcPr>
          <w:p w:rsidR="00E26F4E" w:rsidRPr="0073651E" w:rsidRDefault="00E26F4E" w:rsidP="00E74391">
            <w:pPr>
              <w:tabs>
                <w:tab w:val="left" w:pos="282"/>
                <w:tab w:val="left" w:pos="1985"/>
              </w:tabs>
              <w:spacing w:line="360" w:lineRule="auto"/>
              <w:jc w:val="center"/>
              <w:rPr>
                <w:lang w:val="uk-UA"/>
              </w:rPr>
            </w:pPr>
            <w:r>
              <w:rPr>
                <w:lang w:val="uk-UA"/>
              </w:rPr>
              <w:t xml:space="preserve">   </w:t>
            </w:r>
            <w:r w:rsidRPr="0073651E">
              <w:rPr>
                <w:lang w:val="uk-UA"/>
              </w:rPr>
              <w:t>Висновки до першого розділу ………………………………………</w:t>
            </w:r>
            <w:r>
              <w:rPr>
                <w:lang w:val="uk-UA"/>
              </w:rPr>
              <w:t>………</w:t>
            </w:r>
          </w:p>
        </w:tc>
        <w:tc>
          <w:tcPr>
            <w:tcW w:w="720" w:type="dxa"/>
          </w:tcPr>
          <w:p w:rsidR="00E26F4E" w:rsidRPr="00254760" w:rsidRDefault="00E26F4E" w:rsidP="00E74391">
            <w:pPr>
              <w:tabs>
                <w:tab w:val="left" w:pos="1985"/>
              </w:tabs>
              <w:spacing w:line="312" w:lineRule="auto"/>
              <w:jc w:val="center"/>
              <w:rPr>
                <w:lang w:val="uk-UA"/>
              </w:rPr>
            </w:pPr>
            <w:r>
              <w:rPr>
                <w:lang w:val="uk-UA"/>
              </w:rPr>
              <w:t>49</w:t>
            </w:r>
          </w:p>
        </w:tc>
      </w:tr>
      <w:tr w:rsidR="00E26F4E" w:rsidRPr="00FB7E38" w:rsidTr="00E74391">
        <w:tblPrEx>
          <w:tblCellMar>
            <w:top w:w="0" w:type="dxa"/>
            <w:bottom w:w="0" w:type="dxa"/>
          </w:tblCellMar>
        </w:tblPrEx>
        <w:trPr>
          <w:gridAfter w:val="1"/>
          <w:wAfter w:w="1132" w:type="dxa"/>
          <w:cantSplit/>
        </w:trPr>
        <w:tc>
          <w:tcPr>
            <w:tcW w:w="9180" w:type="dxa"/>
            <w:gridSpan w:val="3"/>
          </w:tcPr>
          <w:p w:rsidR="00E26F4E" w:rsidRPr="00FB7E38" w:rsidRDefault="00E26F4E" w:rsidP="00E74391">
            <w:pPr>
              <w:tabs>
                <w:tab w:val="left" w:pos="1985"/>
              </w:tabs>
              <w:spacing w:line="312" w:lineRule="auto"/>
              <w:ind w:left="-108"/>
              <w:rPr>
                <w:b/>
                <w:spacing w:val="4"/>
                <w:lang w:val="uk-UA"/>
              </w:rPr>
            </w:pPr>
            <w:r w:rsidRPr="00FB7E38">
              <w:rPr>
                <w:b/>
                <w:spacing w:val="4"/>
                <w:lang w:val="uk-UA"/>
              </w:rPr>
              <w:t xml:space="preserve">РОЗДІЛ 2. Особливості функціонування нелітерних знаків із буквою та нелітерних знаків середини слова </w:t>
            </w:r>
            <w:r w:rsidRPr="00FB7E38">
              <w:rPr>
                <w:spacing w:val="4"/>
                <w:lang w:val="uk-UA"/>
              </w:rPr>
              <w:t>……………………………………</w:t>
            </w:r>
            <w:r>
              <w:rPr>
                <w:spacing w:val="4"/>
                <w:lang w:val="uk-UA"/>
              </w:rPr>
              <w:t>...</w:t>
            </w:r>
          </w:p>
        </w:tc>
        <w:tc>
          <w:tcPr>
            <w:tcW w:w="720" w:type="dxa"/>
          </w:tcPr>
          <w:p w:rsidR="00E26F4E" w:rsidRPr="006A1631" w:rsidRDefault="00E26F4E" w:rsidP="00E74391">
            <w:pPr>
              <w:tabs>
                <w:tab w:val="left" w:pos="1985"/>
              </w:tabs>
              <w:spacing w:line="312" w:lineRule="auto"/>
              <w:jc w:val="center"/>
              <w:rPr>
                <w:spacing w:val="4"/>
              </w:rPr>
            </w:pPr>
          </w:p>
          <w:p w:rsidR="00E26F4E" w:rsidRPr="00FB7E38" w:rsidRDefault="00E26F4E" w:rsidP="00E74391">
            <w:pPr>
              <w:tabs>
                <w:tab w:val="left" w:pos="1985"/>
              </w:tabs>
              <w:spacing w:line="312" w:lineRule="auto"/>
              <w:jc w:val="center"/>
              <w:rPr>
                <w:spacing w:val="4"/>
                <w:lang w:val="uk-UA"/>
              </w:rPr>
            </w:pPr>
            <w:r w:rsidRPr="00FB7E38">
              <w:rPr>
                <w:spacing w:val="4"/>
                <w:lang w:val="uk-UA"/>
              </w:rPr>
              <w:t>52</w:t>
            </w:r>
          </w:p>
        </w:tc>
      </w:tr>
      <w:tr w:rsidR="00E26F4E" w:rsidRPr="0073651E" w:rsidTr="00E74391">
        <w:tblPrEx>
          <w:tblCellMar>
            <w:top w:w="0" w:type="dxa"/>
            <w:bottom w:w="0" w:type="dxa"/>
          </w:tblCellMar>
        </w:tblPrEx>
        <w:trPr>
          <w:gridAfter w:val="1"/>
          <w:wAfter w:w="1132" w:type="dxa"/>
          <w:cantSplit/>
          <w:trHeight w:val="825"/>
        </w:trPr>
        <w:tc>
          <w:tcPr>
            <w:tcW w:w="1080" w:type="dxa"/>
            <w:gridSpan w:val="2"/>
          </w:tcPr>
          <w:p w:rsidR="00E26F4E" w:rsidRPr="0073651E" w:rsidRDefault="00E26F4E" w:rsidP="00E74391">
            <w:pPr>
              <w:tabs>
                <w:tab w:val="left" w:pos="282"/>
                <w:tab w:val="left" w:pos="1985"/>
              </w:tabs>
              <w:spacing w:line="360" w:lineRule="auto"/>
              <w:jc w:val="center"/>
              <w:rPr>
                <w:lang w:val="uk-UA"/>
              </w:rPr>
            </w:pPr>
            <w:r w:rsidRPr="0073651E">
              <w:rPr>
                <w:lang w:val="uk-UA"/>
              </w:rPr>
              <w:t>2.1.</w:t>
            </w:r>
          </w:p>
        </w:tc>
        <w:tc>
          <w:tcPr>
            <w:tcW w:w="8100" w:type="dxa"/>
          </w:tcPr>
          <w:p w:rsidR="00E26F4E" w:rsidRPr="0073651E" w:rsidRDefault="00E26F4E" w:rsidP="00E74391">
            <w:pPr>
              <w:tabs>
                <w:tab w:val="left" w:pos="1985"/>
              </w:tabs>
              <w:spacing w:line="360" w:lineRule="auto"/>
              <w:ind w:left="-108"/>
              <w:jc w:val="both"/>
              <w:rPr>
                <w:lang w:val="uk-UA"/>
              </w:rPr>
            </w:pPr>
            <w:r w:rsidRPr="0073651E">
              <w:rPr>
                <w:lang w:val="uk-UA"/>
              </w:rPr>
              <w:t>Функції діакритичних знаків як графем французького письма………………………………………………………………….</w:t>
            </w:r>
          </w:p>
        </w:tc>
        <w:tc>
          <w:tcPr>
            <w:tcW w:w="720" w:type="dxa"/>
          </w:tcPr>
          <w:p w:rsidR="00E26F4E" w:rsidRPr="006A1631" w:rsidRDefault="00E26F4E" w:rsidP="00E74391">
            <w:pPr>
              <w:tabs>
                <w:tab w:val="left" w:pos="1985"/>
              </w:tabs>
              <w:spacing w:line="312" w:lineRule="auto"/>
              <w:jc w:val="center"/>
            </w:pPr>
          </w:p>
          <w:p w:rsidR="00E26F4E" w:rsidRPr="0073651E" w:rsidRDefault="00E26F4E" w:rsidP="00E74391">
            <w:pPr>
              <w:tabs>
                <w:tab w:val="left" w:pos="1985"/>
              </w:tabs>
              <w:spacing w:line="312" w:lineRule="auto"/>
              <w:jc w:val="center"/>
            </w:pPr>
            <w:r>
              <w:rPr>
                <w:lang w:val="uk-UA"/>
              </w:rPr>
              <w:t>52</w:t>
            </w:r>
          </w:p>
        </w:tc>
      </w:tr>
      <w:tr w:rsidR="00E26F4E" w:rsidRPr="0073651E" w:rsidTr="00E74391">
        <w:tblPrEx>
          <w:tblCellMar>
            <w:top w:w="0" w:type="dxa"/>
            <w:bottom w:w="0" w:type="dxa"/>
          </w:tblCellMar>
        </w:tblPrEx>
        <w:trPr>
          <w:gridAfter w:val="1"/>
          <w:wAfter w:w="1132" w:type="dxa"/>
          <w:cantSplit/>
        </w:trPr>
        <w:tc>
          <w:tcPr>
            <w:tcW w:w="1080" w:type="dxa"/>
            <w:gridSpan w:val="2"/>
          </w:tcPr>
          <w:p w:rsidR="00E26F4E" w:rsidRPr="0073651E" w:rsidRDefault="00E26F4E" w:rsidP="00E74391">
            <w:pPr>
              <w:tabs>
                <w:tab w:val="left" w:pos="1985"/>
              </w:tabs>
              <w:spacing w:line="312" w:lineRule="auto"/>
              <w:jc w:val="right"/>
            </w:pPr>
          </w:p>
        </w:tc>
        <w:tc>
          <w:tcPr>
            <w:tcW w:w="8100" w:type="dxa"/>
          </w:tcPr>
          <w:p w:rsidR="00E26F4E" w:rsidRPr="009152C8" w:rsidRDefault="00E26F4E" w:rsidP="00E74391">
            <w:pPr>
              <w:pStyle w:val="3"/>
              <w:ind w:left="-108"/>
            </w:pPr>
            <w:r w:rsidRPr="009152C8">
              <w:t>2.1.1. Акут …………………………………………..............................</w:t>
            </w:r>
          </w:p>
        </w:tc>
        <w:tc>
          <w:tcPr>
            <w:tcW w:w="720" w:type="dxa"/>
          </w:tcPr>
          <w:p w:rsidR="00E26F4E" w:rsidRPr="00254760" w:rsidRDefault="00E26F4E" w:rsidP="00E74391">
            <w:pPr>
              <w:tabs>
                <w:tab w:val="left" w:pos="1985"/>
              </w:tabs>
              <w:spacing w:line="312" w:lineRule="auto"/>
              <w:jc w:val="center"/>
              <w:rPr>
                <w:lang w:val="uk-UA"/>
              </w:rPr>
            </w:pPr>
            <w:r>
              <w:rPr>
                <w:lang w:val="uk-UA"/>
              </w:rPr>
              <w:t>53</w:t>
            </w:r>
          </w:p>
        </w:tc>
      </w:tr>
      <w:tr w:rsidR="00E26F4E" w:rsidRPr="0073651E" w:rsidTr="00E74391">
        <w:tblPrEx>
          <w:tblCellMar>
            <w:top w:w="0" w:type="dxa"/>
            <w:bottom w:w="0" w:type="dxa"/>
          </w:tblCellMar>
        </w:tblPrEx>
        <w:trPr>
          <w:gridAfter w:val="1"/>
          <w:wAfter w:w="1132" w:type="dxa"/>
          <w:cantSplit/>
        </w:trPr>
        <w:tc>
          <w:tcPr>
            <w:tcW w:w="1080" w:type="dxa"/>
            <w:gridSpan w:val="2"/>
          </w:tcPr>
          <w:p w:rsidR="00E26F4E" w:rsidRPr="0073651E" w:rsidRDefault="00E26F4E" w:rsidP="00E74391">
            <w:pPr>
              <w:tabs>
                <w:tab w:val="left" w:pos="1985"/>
              </w:tabs>
              <w:spacing w:line="312" w:lineRule="auto"/>
              <w:ind w:right="-108"/>
              <w:jc w:val="right"/>
            </w:pPr>
          </w:p>
        </w:tc>
        <w:tc>
          <w:tcPr>
            <w:tcW w:w="8100" w:type="dxa"/>
          </w:tcPr>
          <w:p w:rsidR="00E26F4E" w:rsidRPr="0073651E" w:rsidRDefault="00E26F4E" w:rsidP="00E74391">
            <w:pPr>
              <w:tabs>
                <w:tab w:val="left" w:pos="1985"/>
              </w:tabs>
              <w:spacing w:line="360" w:lineRule="auto"/>
              <w:ind w:left="-108" w:right="-108"/>
              <w:rPr>
                <w:lang w:val="uk-UA"/>
              </w:rPr>
            </w:pPr>
            <w:r w:rsidRPr="0073651E">
              <w:rPr>
                <w:lang w:val="uk-UA"/>
              </w:rPr>
              <w:t>2.1.2. Гравіс …………………………………………………………</w:t>
            </w:r>
            <w:r>
              <w:rPr>
                <w:lang w:val="uk-UA"/>
              </w:rPr>
              <w:t>…</w:t>
            </w:r>
          </w:p>
        </w:tc>
        <w:tc>
          <w:tcPr>
            <w:tcW w:w="720" w:type="dxa"/>
          </w:tcPr>
          <w:p w:rsidR="00E26F4E" w:rsidRPr="00254760" w:rsidRDefault="00E26F4E" w:rsidP="00E74391">
            <w:pPr>
              <w:tabs>
                <w:tab w:val="left" w:pos="1985"/>
              </w:tabs>
              <w:spacing w:line="312" w:lineRule="auto"/>
              <w:jc w:val="center"/>
              <w:rPr>
                <w:lang w:val="uk-UA"/>
              </w:rPr>
            </w:pPr>
            <w:r>
              <w:rPr>
                <w:lang w:val="uk-UA"/>
              </w:rPr>
              <w:t>56</w:t>
            </w:r>
          </w:p>
        </w:tc>
      </w:tr>
      <w:tr w:rsidR="00E26F4E" w:rsidRPr="0073651E" w:rsidTr="00E74391">
        <w:tblPrEx>
          <w:tblCellMar>
            <w:top w:w="0" w:type="dxa"/>
            <w:bottom w:w="0" w:type="dxa"/>
          </w:tblCellMar>
        </w:tblPrEx>
        <w:trPr>
          <w:gridAfter w:val="1"/>
          <w:wAfter w:w="1132" w:type="dxa"/>
          <w:cantSplit/>
        </w:trPr>
        <w:tc>
          <w:tcPr>
            <w:tcW w:w="1080" w:type="dxa"/>
            <w:gridSpan w:val="2"/>
          </w:tcPr>
          <w:p w:rsidR="00E26F4E" w:rsidRPr="0073651E" w:rsidRDefault="00E26F4E" w:rsidP="00E74391">
            <w:pPr>
              <w:tabs>
                <w:tab w:val="left" w:pos="1985"/>
              </w:tabs>
              <w:spacing w:line="312" w:lineRule="auto"/>
              <w:ind w:right="-108"/>
              <w:jc w:val="right"/>
            </w:pPr>
          </w:p>
        </w:tc>
        <w:tc>
          <w:tcPr>
            <w:tcW w:w="8100" w:type="dxa"/>
          </w:tcPr>
          <w:p w:rsidR="00E26F4E" w:rsidRPr="0073651E" w:rsidRDefault="00E26F4E" w:rsidP="00E74391">
            <w:pPr>
              <w:tabs>
                <w:tab w:val="left" w:pos="1985"/>
              </w:tabs>
              <w:spacing w:line="360" w:lineRule="auto"/>
              <w:ind w:left="-108" w:right="-108"/>
              <w:rPr>
                <w:lang w:val="uk-UA"/>
              </w:rPr>
            </w:pPr>
            <w:r w:rsidRPr="0073651E">
              <w:rPr>
                <w:lang w:val="uk-UA"/>
              </w:rPr>
              <w:t>2.1.3. Циркумфлекс …………………………………………………...</w:t>
            </w:r>
          </w:p>
        </w:tc>
        <w:tc>
          <w:tcPr>
            <w:tcW w:w="720" w:type="dxa"/>
            <w:vAlign w:val="center"/>
          </w:tcPr>
          <w:p w:rsidR="00E26F4E" w:rsidRPr="00A71EFA" w:rsidRDefault="00E26F4E" w:rsidP="00E74391">
            <w:pPr>
              <w:tabs>
                <w:tab w:val="left" w:pos="1985"/>
              </w:tabs>
              <w:spacing w:line="312" w:lineRule="auto"/>
              <w:ind w:right="-108"/>
              <w:jc w:val="center"/>
              <w:rPr>
                <w:lang w:val="uk-UA"/>
              </w:rPr>
            </w:pPr>
            <w:r>
              <w:rPr>
                <w:lang w:val="uk-UA"/>
              </w:rPr>
              <w:t>59</w:t>
            </w:r>
          </w:p>
        </w:tc>
      </w:tr>
      <w:tr w:rsidR="00E26F4E" w:rsidRPr="0073651E" w:rsidTr="00E74391">
        <w:tblPrEx>
          <w:tblCellMar>
            <w:top w:w="0" w:type="dxa"/>
            <w:bottom w:w="0" w:type="dxa"/>
          </w:tblCellMar>
        </w:tblPrEx>
        <w:trPr>
          <w:gridAfter w:val="1"/>
          <w:wAfter w:w="1132" w:type="dxa"/>
          <w:trHeight w:val="765"/>
        </w:trPr>
        <w:tc>
          <w:tcPr>
            <w:tcW w:w="1080" w:type="dxa"/>
            <w:gridSpan w:val="2"/>
          </w:tcPr>
          <w:p w:rsidR="00E26F4E" w:rsidRPr="0073651E" w:rsidRDefault="00E26F4E" w:rsidP="00E74391">
            <w:pPr>
              <w:tabs>
                <w:tab w:val="left" w:pos="1985"/>
              </w:tabs>
              <w:spacing w:line="312" w:lineRule="auto"/>
              <w:ind w:right="-108"/>
              <w:jc w:val="both"/>
            </w:pPr>
          </w:p>
        </w:tc>
        <w:tc>
          <w:tcPr>
            <w:tcW w:w="8100" w:type="dxa"/>
          </w:tcPr>
          <w:p w:rsidR="00E26F4E" w:rsidRPr="0073651E" w:rsidRDefault="00E26F4E" w:rsidP="00E74391">
            <w:pPr>
              <w:pStyle w:val="Normal0"/>
              <w:tabs>
                <w:tab w:val="left" w:pos="1985"/>
              </w:tabs>
              <w:spacing w:line="360" w:lineRule="auto"/>
              <w:ind w:left="-108" w:right="-108"/>
              <w:jc w:val="both"/>
              <w:rPr>
                <w:sz w:val="28"/>
                <w:szCs w:val="28"/>
                <w:lang w:val="uk-UA"/>
              </w:rPr>
            </w:pPr>
            <w:r w:rsidRPr="0073651E">
              <w:rPr>
                <w:sz w:val="28"/>
                <w:szCs w:val="28"/>
                <w:lang w:val="uk-UA"/>
              </w:rPr>
              <w:t>2.1.4. Трема …………………………………………………………...</w:t>
            </w:r>
            <w:r>
              <w:rPr>
                <w:sz w:val="28"/>
                <w:szCs w:val="28"/>
                <w:lang w:val="uk-UA"/>
              </w:rPr>
              <w:t>...</w:t>
            </w:r>
          </w:p>
          <w:p w:rsidR="00E26F4E" w:rsidRPr="0073651E" w:rsidRDefault="00E26F4E" w:rsidP="00E74391">
            <w:pPr>
              <w:pStyle w:val="Normal0"/>
              <w:tabs>
                <w:tab w:val="left" w:pos="1985"/>
              </w:tabs>
              <w:spacing w:line="360" w:lineRule="auto"/>
              <w:ind w:left="-108" w:right="-108"/>
              <w:jc w:val="both"/>
              <w:rPr>
                <w:sz w:val="28"/>
                <w:szCs w:val="28"/>
                <w:lang w:val="uk-UA"/>
              </w:rPr>
            </w:pPr>
            <w:r w:rsidRPr="0073651E">
              <w:rPr>
                <w:sz w:val="28"/>
                <w:szCs w:val="28"/>
                <w:lang w:val="uk-UA"/>
              </w:rPr>
              <w:t>2.1.5. Седій та інші нелітерні знаки з буквою ……………………...</w:t>
            </w:r>
            <w:r>
              <w:rPr>
                <w:sz w:val="28"/>
                <w:szCs w:val="28"/>
                <w:lang w:val="uk-UA"/>
              </w:rPr>
              <w:t>..</w:t>
            </w:r>
          </w:p>
        </w:tc>
        <w:tc>
          <w:tcPr>
            <w:tcW w:w="720" w:type="dxa"/>
            <w:vAlign w:val="center"/>
          </w:tcPr>
          <w:p w:rsidR="00E26F4E" w:rsidRPr="0073651E" w:rsidRDefault="00E26F4E" w:rsidP="00E74391">
            <w:pPr>
              <w:tabs>
                <w:tab w:val="left" w:pos="1985"/>
              </w:tabs>
              <w:spacing w:line="312" w:lineRule="auto"/>
              <w:jc w:val="center"/>
              <w:rPr>
                <w:lang w:val="uk-UA"/>
              </w:rPr>
            </w:pPr>
            <w:r>
              <w:rPr>
                <w:lang w:val="uk-UA"/>
              </w:rPr>
              <w:t>64</w:t>
            </w:r>
          </w:p>
          <w:p w:rsidR="00E26F4E" w:rsidRPr="0073651E" w:rsidRDefault="00E26F4E" w:rsidP="00E74391">
            <w:pPr>
              <w:tabs>
                <w:tab w:val="left" w:pos="1985"/>
              </w:tabs>
              <w:spacing w:line="312" w:lineRule="auto"/>
              <w:jc w:val="center"/>
              <w:rPr>
                <w:lang w:val="uk-UA"/>
              </w:rPr>
            </w:pPr>
            <w:r>
              <w:rPr>
                <w:lang w:val="uk-UA"/>
              </w:rPr>
              <w:t>69</w:t>
            </w:r>
          </w:p>
        </w:tc>
      </w:tr>
      <w:tr w:rsidR="00E26F4E" w:rsidRPr="0073651E" w:rsidTr="00E74391">
        <w:tblPrEx>
          <w:tblCellMar>
            <w:top w:w="0" w:type="dxa"/>
            <w:bottom w:w="0" w:type="dxa"/>
          </w:tblCellMar>
        </w:tblPrEx>
        <w:trPr>
          <w:gridAfter w:val="1"/>
          <w:wAfter w:w="1132" w:type="dxa"/>
        </w:trPr>
        <w:tc>
          <w:tcPr>
            <w:tcW w:w="1080" w:type="dxa"/>
            <w:gridSpan w:val="2"/>
          </w:tcPr>
          <w:p w:rsidR="00E26F4E" w:rsidRPr="0073651E" w:rsidRDefault="00E26F4E" w:rsidP="00E74391">
            <w:pPr>
              <w:tabs>
                <w:tab w:val="left" w:pos="1985"/>
              </w:tabs>
              <w:spacing w:line="360" w:lineRule="auto"/>
              <w:ind w:right="-108"/>
              <w:jc w:val="center"/>
              <w:rPr>
                <w:lang w:val="uk-UA"/>
              </w:rPr>
            </w:pPr>
            <w:r w:rsidRPr="0073651E">
              <w:rPr>
                <w:lang w:val="uk-UA"/>
              </w:rPr>
              <w:t>2.2.</w:t>
            </w:r>
          </w:p>
        </w:tc>
        <w:tc>
          <w:tcPr>
            <w:tcW w:w="8100" w:type="dxa"/>
          </w:tcPr>
          <w:p w:rsidR="00E26F4E" w:rsidRPr="0073651E" w:rsidRDefault="00E26F4E" w:rsidP="00E74391">
            <w:pPr>
              <w:pStyle w:val="afffffff7"/>
              <w:tabs>
                <w:tab w:val="left" w:pos="1985"/>
              </w:tabs>
              <w:ind w:left="-108"/>
            </w:pPr>
            <w:r w:rsidRPr="0073651E">
              <w:t>Функціональні характеристики нелітерних знаків середини            слова …………………………………………………………………</w:t>
            </w:r>
            <w:r>
              <w:t>...</w:t>
            </w:r>
          </w:p>
        </w:tc>
        <w:tc>
          <w:tcPr>
            <w:tcW w:w="720" w:type="dxa"/>
          </w:tcPr>
          <w:p w:rsidR="00E26F4E" w:rsidRDefault="00E26F4E" w:rsidP="00E74391">
            <w:pPr>
              <w:tabs>
                <w:tab w:val="left" w:pos="1985"/>
              </w:tabs>
              <w:spacing w:line="312" w:lineRule="auto"/>
              <w:jc w:val="center"/>
              <w:rPr>
                <w:lang w:val="uk-UA"/>
              </w:rPr>
            </w:pPr>
          </w:p>
          <w:p w:rsidR="00E26F4E" w:rsidRPr="00A71EFA" w:rsidRDefault="00E26F4E" w:rsidP="00E74391">
            <w:pPr>
              <w:tabs>
                <w:tab w:val="left" w:pos="1985"/>
              </w:tabs>
              <w:spacing w:line="312" w:lineRule="auto"/>
              <w:jc w:val="center"/>
              <w:rPr>
                <w:lang w:val="uk-UA"/>
              </w:rPr>
            </w:pPr>
            <w:r>
              <w:rPr>
                <w:lang w:val="uk-UA"/>
              </w:rPr>
              <w:t>73</w:t>
            </w:r>
          </w:p>
        </w:tc>
      </w:tr>
      <w:tr w:rsidR="00E26F4E" w:rsidRPr="0073651E" w:rsidTr="00E74391">
        <w:tblPrEx>
          <w:tblCellMar>
            <w:top w:w="0" w:type="dxa"/>
            <w:bottom w:w="0" w:type="dxa"/>
          </w:tblCellMar>
        </w:tblPrEx>
        <w:trPr>
          <w:gridAfter w:val="1"/>
          <w:wAfter w:w="1132" w:type="dxa"/>
          <w:trHeight w:val="1920"/>
        </w:trPr>
        <w:tc>
          <w:tcPr>
            <w:tcW w:w="1080" w:type="dxa"/>
            <w:gridSpan w:val="2"/>
          </w:tcPr>
          <w:p w:rsidR="00E26F4E" w:rsidRDefault="00E26F4E" w:rsidP="00E74391">
            <w:pPr>
              <w:pStyle w:val="Normal0"/>
              <w:tabs>
                <w:tab w:val="left" w:pos="1985"/>
              </w:tabs>
              <w:spacing w:line="360" w:lineRule="auto"/>
              <w:ind w:left="-108"/>
              <w:jc w:val="right"/>
              <w:rPr>
                <w:sz w:val="28"/>
                <w:szCs w:val="28"/>
                <w:lang w:val="uk-UA"/>
              </w:rPr>
            </w:pPr>
          </w:p>
          <w:p w:rsidR="00E26F4E" w:rsidRDefault="00E26F4E" w:rsidP="00E74391">
            <w:pPr>
              <w:pStyle w:val="Normal0"/>
              <w:tabs>
                <w:tab w:val="left" w:pos="1985"/>
              </w:tabs>
              <w:spacing w:line="360" w:lineRule="auto"/>
              <w:ind w:left="-108"/>
              <w:jc w:val="right"/>
              <w:rPr>
                <w:sz w:val="28"/>
                <w:szCs w:val="28"/>
                <w:lang w:val="uk-UA"/>
              </w:rPr>
            </w:pPr>
          </w:p>
          <w:p w:rsidR="00E26F4E" w:rsidRDefault="00E26F4E" w:rsidP="00E74391">
            <w:pPr>
              <w:pStyle w:val="Normal0"/>
              <w:tabs>
                <w:tab w:val="left" w:pos="1985"/>
              </w:tabs>
              <w:spacing w:line="360" w:lineRule="auto"/>
              <w:ind w:left="-108"/>
              <w:jc w:val="right"/>
              <w:rPr>
                <w:sz w:val="28"/>
                <w:szCs w:val="28"/>
                <w:lang w:val="uk-UA"/>
              </w:rPr>
            </w:pPr>
          </w:p>
          <w:p w:rsidR="00E26F4E" w:rsidRPr="0073651E" w:rsidRDefault="00E26F4E" w:rsidP="00E74391">
            <w:pPr>
              <w:tabs>
                <w:tab w:val="left" w:pos="1985"/>
              </w:tabs>
              <w:spacing w:line="360" w:lineRule="auto"/>
              <w:jc w:val="right"/>
              <w:rPr>
                <w:lang w:val="uk-UA"/>
              </w:rPr>
            </w:pPr>
          </w:p>
        </w:tc>
        <w:tc>
          <w:tcPr>
            <w:tcW w:w="8100" w:type="dxa"/>
            <w:tcBorders>
              <w:left w:val="nil"/>
            </w:tcBorders>
          </w:tcPr>
          <w:p w:rsidR="00E26F4E" w:rsidRPr="0073651E" w:rsidRDefault="00E26F4E" w:rsidP="00E74391">
            <w:pPr>
              <w:pStyle w:val="Normal0"/>
              <w:tabs>
                <w:tab w:val="left" w:pos="1985"/>
              </w:tabs>
              <w:spacing w:line="360" w:lineRule="auto"/>
              <w:ind w:left="-108"/>
              <w:rPr>
                <w:sz w:val="28"/>
                <w:szCs w:val="28"/>
                <w:lang w:val="uk-UA"/>
              </w:rPr>
            </w:pPr>
            <w:r w:rsidRPr="0073651E">
              <w:rPr>
                <w:sz w:val="28"/>
                <w:szCs w:val="28"/>
                <w:lang w:val="uk-UA"/>
              </w:rPr>
              <w:t>2.2.1. Визначення інтерлітер як орфограм …………………………</w:t>
            </w:r>
            <w:r>
              <w:rPr>
                <w:sz w:val="28"/>
                <w:szCs w:val="28"/>
                <w:lang w:val="uk-UA"/>
              </w:rPr>
              <w:t>..</w:t>
            </w:r>
          </w:p>
          <w:p w:rsidR="00E26F4E" w:rsidRPr="0073651E" w:rsidRDefault="00E26F4E" w:rsidP="00E74391">
            <w:pPr>
              <w:pStyle w:val="Normal0"/>
              <w:tabs>
                <w:tab w:val="left" w:pos="1985"/>
              </w:tabs>
              <w:spacing w:line="360" w:lineRule="auto"/>
              <w:ind w:left="-108"/>
              <w:rPr>
                <w:sz w:val="28"/>
                <w:szCs w:val="28"/>
                <w:lang w:val="uk-UA"/>
              </w:rPr>
            </w:pPr>
            <w:r w:rsidRPr="0073651E">
              <w:rPr>
                <w:sz w:val="28"/>
                <w:szCs w:val="28"/>
                <w:lang w:val="uk-UA"/>
              </w:rPr>
              <w:t>2.2.2.</w:t>
            </w:r>
            <w:r>
              <w:rPr>
                <w:sz w:val="28"/>
                <w:szCs w:val="28"/>
                <w:lang w:val="uk-UA"/>
              </w:rPr>
              <w:t xml:space="preserve"> Дефіс …………………………………………………………….</w:t>
            </w:r>
          </w:p>
          <w:p w:rsidR="00E26F4E" w:rsidRPr="0073651E" w:rsidRDefault="00E26F4E" w:rsidP="00E74391">
            <w:pPr>
              <w:pStyle w:val="Normal0"/>
              <w:tabs>
                <w:tab w:val="left" w:pos="1985"/>
              </w:tabs>
              <w:spacing w:line="360" w:lineRule="auto"/>
              <w:ind w:left="-108"/>
              <w:rPr>
                <w:sz w:val="28"/>
                <w:szCs w:val="28"/>
                <w:lang w:val="uk-UA"/>
              </w:rPr>
            </w:pPr>
            <w:r w:rsidRPr="0073651E">
              <w:rPr>
                <w:sz w:val="28"/>
                <w:szCs w:val="28"/>
                <w:lang w:val="uk-UA"/>
              </w:rPr>
              <w:t>2.2.3. Апостроф ………………………………………………………</w:t>
            </w:r>
            <w:r>
              <w:rPr>
                <w:sz w:val="28"/>
                <w:szCs w:val="28"/>
                <w:lang w:val="uk-UA"/>
              </w:rPr>
              <w:t>..</w:t>
            </w:r>
          </w:p>
          <w:p w:rsidR="00E26F4E" w:rsidRPr="0073651E" w:rsidRDefault="00E26F4E" w:rsidP="00E74391">
            <w:pPr>
              <w:tabs>
                <w:tab w:val="left" w:pos="1985"/>
              </w:tabs>
              <w:spacing w:line="360" w:lineRule="auto"/>
              <w:ind w:left="-108"/>
              <w:jc w:val="both"/>
              <w:rPr>
                <w:lang w:val="uk-UA"/>
              </w:rPr>
            </w:pPr>
            <w:r w:rsidRPr="0073651E">
              <w:rPr>
                <w:lang w:val="uk-UA"/>
              </w:rPr>
              <w:t>2.2.4. Інтервал ………………………………………………………</w:t>
            </w:r>
            <w:r>
              <w:rPr>
                <w:lang w:val="uk-UA"/>
              </w:rPr>
              <w:t>…</w:t>
            </w:r>
          </w:p>
        </w:tc>
        <w:tc>
          <w:tcPr>
            <w:tcW w:w="720" w:type="dxa"/>
            <w:vAlign w:val="center"/>
          </w:tcPr>
          <w:p w:rsidR="00E26F4E" w:rsidRPr="00B33533" w:rsidRDefault="00E26F4E" w:rsidP="00E74391">
            <w:pPr>
              <w:tabs>
                <w:tab w:val="left" w:pos="1985"/>
              </w:tabs>
              <w:spacing w:line="360" w:lineRule="auto"/>
              <w:jc w:val="center"/>
              <w:rPr>
                <w:lang w:val="uk-UA"/>
              </w:rPr>
            </w:pPr>
            <w:r>
              <w:rPr>
                <w:lang w:val="uk-UA"/>
              </w:rPr>
              <w:t>73</w:t>
            </w:r>
          </w:p>
          <w:p w:rsidR="00E26F4E" w:rsidRDefault="00E26F4E" w:rsidP="00E74391">
            <w:pPr>
              <w:tabs>
                <w:tab w:val="left" w:pos="1985"/>
              </w:tabs>
              <w:spacing w:line="360" w:lineRule="auto"/>
              <w:jc w:val="center"/>
              <w:rPr>
                <w:lang w:val="uk-UA"/>
              </w:rPr>
            </w:pPr>
            <w:r>
              <w:rPr>
                <w:lang w:val="uk-UA"/>
              </w:rPr>
              <w:t>74</w:t>
            </w:r>
          </w:p>
          <w:p w:rsidR="00E26F4E" w:rsidRPr="0073651E" w:rsidRDefault="00E26F4E" w:rsidP="00E74391">
            <w:pPr>
              <w:tabs>
                <w:tab w:val="left" w:pos="1985"/>
              </w:tabs>
              <w:spacing w:line="360" w:lineRule="auto"/>
              <w:jc w:val="center"/>
            </w:pPr>
            <w:r>
              <w:rPr>
                <w:lang w:val="uk-UA"/>
              </w:rPr>
              <w:t>81</w:t>
            </w:r>
          </w:p>
          <w:p w:rsidR="00E26F4E" w:rsidRPr="0073651E" w:rsidRDefault="00E26F4E" w:rsidP="00E74391">
            <w:pPr>
              <w:tabs>
                <w:tab w:val="left" w:pos="1985"/>
              </w:tabs>
              <w:spacing w:line="360" w:lineRule="auto"/>
              <w:jc w:val="center"/>
            </w:pPr>
            <w:r>
              <w:rPr>
                <w:lang w:val="uk-UA"/>
              </w:rPr>
              <w:t>86</w:t>
            </w:r>
          </w:p>
        </w:tc>
      </w:tr>
      <w:tr w:rsidR="00E26F4E" w:rsidRPr="0073651E" w:rsidTr="00E74391">
        <w:tblPrEx>
          <w:tblCellMar>
            <w:top w:w="0" w:type="dxa"/>
            <w:bottom w:w="0" w:type="dxa"/>
          </w:tblCellMar>
        </w:tblPrEx>
        <w:trPr>
          <w:gridAfter w:val="1"/>
          <w:wAfter w:w="1132" w:type="dxa"/>
          <w:trHeight w:val="465"/>
        </w:trPr>
        <w:tc>
          <w:tcPr>
            <w:tcW w:w="360" w:type="dxa"/>
          </w:tcPr>
          <w:p w:rsidR="00E26F4E" w:rsidRPr="0073651E" w:rsidRDefault="00E26F4E" w:rsidP="00E74391">
            <w:pPr>
              <w:tabs>
                <w:tab w:val="left" w:pos="282"/>
                <w:tab w:val="left" w:pos="1985"/>
              </w:tabs>
              <w:spacing w:line="360" w:lineRule="auto"/>
              <w:jc w:val="center"/>
              <w:rPr>
                <w:lang w:val="uk-UA"/>
              </w:rPr>
            </w:pPr>
          </w:p>
        </w:tc>
        <w:tc>
          <w:tcPr>
            <w:tcW w:w="8820" w:type="dxa"/>
            <w:gridSpan w:val="2"/>
            <w:tcBorders>
              <w:left w:val="nil"/>
            </w:tcBorders>
          </w:tcPr>
          <w:p w:rsidR="00E26F4E" w:rsidRPr="0073651E" w:rsidRDefault="00E26F4E" w:rsidP="00E74391">
            <w:pPr>
              <w:tabs>
                <w:tab w:val="left" w:pos="282"/>
                <w:tab w:val="left" w:pos="1985"/>
              </w:tabs>
              <w:spacing w:line="360" w:lineRule="auto"/>
              <w:ind w:left="-108"/>
              <w:rPr>
                <w:lang w:val="uk-UA"/>
              </w:rPr>
            </w:pPr>
            <w:r w:rsidRPr="0073651E">
              <w:rPr>
                <w:lang w:val="uk-UA"/>
              </w:rPr>
              <w:t>Висновки до другого розділу ……………………………………………</w:t>
            </w:r>
            <w:r>
              <w:rPr>
                <w:lang w:val="uk-UA"/>
              </w:rPr>
              <w:t>….</w:t>
            </w:r>
          </w:p>
        </w:tc>
        <w:tc>
          <w:tcPr>
            <w:tcW w:w="720" w:type="dxa"/>
          </w:tcPr>
          <w:p w:rsidR="00E26F4E" w:rsidRPr="0073651E" w:rsidRDefault="00E26F4E" w:rsidP="00E74391">
            <w:pPr>
              <w:tabs>
                <w:tab w:val="left" w:pos="1985"/>
              </w:tabs>
              <w:spacing w:line="312" w:lineRule="auto"/>
              <w:jc w:val="center"/>
              <w:rPr>
                <w:lang w:val="uk-UA"/>
              </w:rPr>
            </w:pPr>
            <w:r>
              <w:rPr>
                <w:lang w:val="uk-UA"/>
              </w:rPr>
              <w:t>91</w:t>
            </w:r>
          </w:p>
        </w:tc>
      </w:tr>
      <w:tr w:rsidR="00E26F4E" w:rsidRPr="0073651E" w:rsidTr="00E74391">
        <w:tblPrEx>
          <w:tblCellMar>
            <w:top w:w="0" w:type="dxa"/>
            <w:bottom w:w="0" w:type="dxa"/>
          </w:tblCellMar>
        </w:tblPrEx>
        <w:trPr>
          <w:gridAfter w:val="1"/>
          <w:wAfter w:w="1132" w:type="dxa"/>
          <w:trHeight w:val="885"/>
        </w:trPr>
        <w:tc>
          <w:tcPr>
            <w:tcW w:w="9180" w:type="dxa"/>
            <w:gridSpan w:val="3"/>
          </w:tcPr>
          <w:p w:rsidR="00E26F4E" w:rsidRPr="0073651E" w:rsidRDefault="00E26F4E" w:rsidP="00E74391">
            <w:pPr>
              <w:tabs>
                <w:tab w:val="left" w:pos="282"/>
                <w:tab w:val="left" w:pos="1985"/>
              </w:tabs>
              <w:spacing w:line="360" w:lineRule="auto"/>
              <w:ind w:left="-108"/>
              <w:jc w:val="both"/>
              <w:rPr>
                <w:lang w:val="uk-UA"/>
              </w:rPr>
            </w:pPr>
            <w:r w:rsidRPr="0073651E">
              <w:rPr>
                <w:b/>
                <w:lang w:val="uk-UA"/>
              </w:rPr>
              <w:t xml:space="preserve">РОЗДІЛ 3. Функціональні характеристики міжслівних нелітерних знаків </w:t>
            </w:r>
            <w:r w:rsidRPr="0073651E">
              <w:rPr>
                <w:lang w:val="uk-UA"/>
              </w:rPr>
              <w:t>…………………………………………………………………………...</w:t>
            </w:r>
            <w:r>
              <w:rPr>
                <w:lang w:val="uk-UA"/>
              </w:rPr>
              <w:t>..</w:t>
            </w:r>
          </w:p>
        </w:tc>
        <w:tc>
          <w:tcPr>
            <w:tcW w:w="720" w:type="dxa"/>
            <w:vAlign w:val="bottom"/>
          </w:tcPr>
          <w:p w:rsidR="00E26F4E" w:rsidRPr="0073651E" w:rsidRDefault="00E26F4E" w:rsidP="00E74391">
            <w:pPr>
              <w:tabs>
                <w:tab w:val="left" w:pos="1985"/>
              </w:tabs>
              <w:spacing w:line="312" w:lineRule="auto"/>
              <w:jc w:val="center"/>
              <w:rPr>
                <w:lang w:val="uk-UA"/>
              </w:rPr>
            </w:pPr>
            <w:r>
              <w:rPr>
                <w:lang w:val="uk-UA"/>
              </w:rPr>
              <w:t>94</w:t>
            </w:r>
          </w:p>
        </w:tc>
      </w:tr>
      <w:tr w:rsidR="00E26F4E" w:rsidRPr="0073651E" w:rsidTr="00E74391">
        <w:tblPrEx>
          <w:tblCellMar>
            <w:top w:w="0" w:type="dxa"/>
            <w:bottom w:w="0" w:type="dxa"/>
          </w:tblCellMar>
        </w:tblPrEx>
        <w:trPr>
          <w:gridAfter w:val="1"/>
          <w:wAfter w:w="1132" w:type="dxa"/>
          <w:trHeight w:val="450"/>
        </w:trPr>
        <w:tc>
          <w:tcPr>
            <w:tcW w:w="1080" w:type="dxa"/>
            <w:gridSpan w:val="2"/>
          </w:tcPr>
          <w:p w:rsidR="00E26F4E" w:rsidRPr="0073651E" w:rsidRDefault="00E26F4E" w:rsidP="00E74391">
            <w:pPr>
              <w:tabs>
                <w:tab w:val="left" w:pos="282"/>
                <w:tab w:val="left" w:pos="1985"/>
              </w:tabs>
              <w:spacing w:line="360" w:lineRule="auto"/>
              <w:jc w:val="center"/>
              <w:rPr>
                <w:lang w:val="uk-UA"/>
              </w:rPr>
            </w:pPr>
            <w:r w:rsidRPr="0073651E">
              <w:rPr>
                <w:lang w:val="uk-UA"/>
              </w:rPr>
              <w:t>3.1.</w:t>
            </w:r>
          </w:p>
        </w:tc>
        <w:tc>
          <w:tcPr>
            <w:tcW w:w="8100" w:type="dxa"/>
          </w:tcPr>
          <w:p w:rsidR="00E26F4E" w:rsidRPr="0073651E" w:rsidRDefault="00E26F4E" w:rsidP="00E74391">
            <w:pPr>
              <w:tabs>
                <w:tab w:val="left" w:pos="282"/>
                <w:tab w:val="left" w:pos="1985"/>
              </w:tabs>
              <w:spacing w:line="360" w:lineRule="auto"/>
              <w:ind w:left="-108"/>
              <w:jc w:val="right"/>
              <w:rPr>
                <w:lang w:val="uk-UA"/>
              </w:rPr>
            </w:pPr>
            <w:r w:rsidRPr="0073651E">
              <w:rPr>
                <w:lang w:val="uk-UA"/>
              </w:rPr>
              <w:t>Алфавіт пунктуаційних знаків та їх класифікація ………………….</w:t>
            </w:r>
          </w:p>
        </w:tc>
        <w:tc>
          <w:tcPr>
            <w:tcW w:w="720" w:type="dxa"/>
            <w:vAlign w:val="center"/>
          </w:tcPr>
          <w:p w:rsidR="00E26F4E" w:rsidRPr="0073651E" w:rsidRDefault="00E26F4E" w:rsidP="00E74391">
            <w:pPr>
              <w:tabs>
                <w:tab w:val="left" w:pos="1985"/>
              </w:tabs>
              <w:spacing w:line="312" w:lineRule="auto"/>
              <w:jc w:val="center"/>
              <w:rPr>
                <w:lang w:val="uk-UA"/>
              </w:rPr>
            </w:pPr>
            <w:r>
              <w:rPr>
                <w:lang w:val="uk-UA"/>
              </w:rPr>
              <w:t>94</w:t>
            </w:r>
          </w:p>
        </w:tc>
      </w:tr>
      <w:tr w:rsidR="00E26F4E" w:rsidRPr="0073651E" w:rsidTr="00E74391">
        <w:tblPrEx>
          <w:tblCellMar>
            <w:top w:w="0" w:type="dxa"/>
            <w:bottom w:w="0" w:type="dxa"/>
          </w:tblCellMar>
        </w:tblPrEx>
        <w:trPr>
          <w:gridAfter w:val="1"/>
          <w:wAfter w:w="1132" w:type="dxa"/>
          <w:trHeight w:val="510"/>
        </w:trPr>
        <w:tc>
          <w:tcPr>
            <w:tcW w:w="1080" w:type="dxa"/>
            <w:gridSpan w:val="2"/>
          </w:tcPr>
          <w:p w:rsidR="00E26F4E" w:rsidRPr="0073651E" w:rsidRDefault="00E26F4E" w:rsidP="00E74391">
            <w:pPr>
              <w:tabs>
                <w:tab w:val="left" w:pos="282"/>
                <w:tab w:val="left" w:pos="1985"/>
              </w:tabs>
              <w:spacing w:line="360" w:lineRule="auto"/>
              <w:jc w:val="center"/>
              <w:rPr>
                <w:lang w:val="uk-UA"/>
              </w:rPr>
            </w:pPr>
            <w:r w:rsidRPr="0073651E">
              <w:rPr>
                <w:lang w:val="uk-UA"/>
              </w:rPr>
              <w:t>3.2.</w:t>
            </w:r>
          </w:p>
        </w:tc>
        <w:tc>
          <w:tcPr>
            <w:tcW w:w="8100" w:type="dxa"/>
          </w:tcPr>
          <w:p w:rsidR="00E26F4E" w:rsidRPr="0073651E" w:rsidRDefault="00E26F4E" w:rsidP="00E74391">
            <w:pPr>
              <w:tabs>
                <w:tab w:val="left" w:pos="282"/>
                <w:tab w:val="left" w:pos="1985"/>
              </w:tabs>
              <w:spacing w:line="360" w:lineRule="auto"/>
              <w:ind w:left="-108"/>
              <w:rPr>
                <w:lang w:val="uk-UA"/>
              </w:rPr>
            </w:pPr>
            <w:r w:rsidRPr="0073651E">
              <w:rPr>
                <w:lang w:val="uk-UA"/>
              </w:rPr>
              <w:t>Абзац та поля як різновиди інтервалу ……………………………...</w:t>
            </w:r>
            <w:r>
              <w:rPr>
                <w:lang w:val="uk-UA"/>
              </w:rPr>
              <w:t>.</w:t>
            </w:r>
          </w:p>
        </w:tc>
        <w:tc>
          <w:tcPr>
            <w:tcW w:w="720" w:type="dxa"/>
            <w:vAlign w:val="center"/>
          </w:tcPr>
          <w:p w:rsidR="00E26F4E" w:rsidRPr="0073651E" w:rsidRDefault="00E26F4E" w:rsidP="00E74391">
            <w:pPr>
              <w:tabs>
                <w:tab w:val="left" w:pos="1985"/>
              </w:tabs>
              <w:spacing w:line="312" w:lineRule="auto"/>
              <w:jc w:val="center"/>
              <w:rPr>
                <w:lang w:val="uk-UA"/>
              </w:rPr>
            </w:pPr>
            <w:r>
              <w:rPr>
                <w:lang w:val="uk-UA"/>
              </w:rPr>
              <w:t>98</w:t>
            </w:r>
          </w:p>
        </w:tc>
      </w:tr>
      <w:tr w:rsidR="00E26F4E" w:rsidRPr="0073651E" w:rsidTr="00E74391">
        <w:tblPrEx>
          <w:tblCellMar>
            <w:top w:w="0" w:type="dxa"/>
            <w:bottom w:w="0" w:type="dxa"/>
          </w:tblCellMar>
        </w:tblPrEx>
        <w:trPr>
          <w:gridAfter w:val="1"/>
          <w:wAfter w:w="1132" w:type="dxa"/>
          <w:trHeight w:val="437"/>
        </w:trPr>
        <w:tc>
          <w:tcPr>
            <w:tcW w:w="1080" w:type="dxa"/>
            <w:gridSpan w:val="2"/>
          </w:tcPr>
          <w:p w:rsidR="00E26F4E" w:rsidRPr="0073651E" w:rsidRDefault="00E26F4E" w:rsidP="00E74391">
            <w:pPr>
              <w:tabs>
                <w:tab w:val="left" w:pos="1985"/>
              </w:tabs>
              <w:spacing w:line="312" w:lineRule="auto"/>
              <w:jc w:val="center"/>
              <w:rPr>
                <w:lang w:val="uk-UA"/>
              </w:rPr>
            </w:pPr>
            <w:r w:rsidRPr="0073651E">
              <w:rPr>
                <w:lang w:val="uk-UA"/>
              </w:rPr>
              <w:t>3.3.</w:t>
            </w:r>
          </w:p>
        </w:tc>
        <w:tc>
          <w:tcPr>
            <w:tcW w:w="8100" w:type="dxa"/>
          </w:tcPr>
          <w:p w:rsidR="00E26F4E" w:rsidRPr="0073651E" w:rsidRDefault="00E26F4E" w:rsidP="00E74391">
            <w:pPr>
              <w:tabs>
                <w:tab w:val="left" w:pos="1985"/>
              </w:tabs>
              <w:spacing w:line="360" w:lineRule="auto"/>
              <w:ind w:hanging="108"/>
              <w:rPr>
                <w:lang w:val="uk-UA"/>
              </w:rPr>
            </w:pPr>
            <w:r w:rsidRPr="0073651E">
              <w:rPr>
                <w:lang w:val="uk-UA"/>
              </w:rPr>
              <w:t>Розділові односторонні знаки кінця речення та їхні функції ……..</w:t>
            </w:r>
          </w:p>
        </w:tc>
        <w:tc>
          <w:tcPr>
            <w:tcW w:w="720" w:type="dxa"/>
          </w:tcPr>
          <w:p w:rsidR="00E26F4E" w:rsidRPr="00C671A0" w:rsidRDefault="00E26F4E" w:rsidP="00E74391">
            <w:pPr>
              <w:tabs>
                <w:tab w:val="left" w:pos="1985"/>
              </w:tabs>
              <w:spacing w:line="312" w:lineRule="auto"/>
              <w:rPr>
                <w:lang w:val="uk-UA"/>
              </w:rPr>
            </w:pPr>
            <w:r>
              <w:rPr>
                <w:lang w:val="uk-UA"/>
              </w:rPr>
              <w:t>104</w:t>
            </w:r>
          </w:p>
        </w:tc>
      </w:tr>
      <w:tr w:rsidR="00E26F4E" w:rsidRPr="0073651E" w:rsidTr="00E74391">
        <w:tblPrEx>
          <w:tblCellMar>
            <w:top w:w="0" w:type="dxa"/>
            <w:bottom w:w="0" w:type="dxa"/>
          </w:tblCellMar>
        </w:tblPrEx>
        <w:trPr>
          <w:gridAfter w:val="1"/>
          <w:wAfter w:w="1132" w:type="dxa"/>
          <w:trHeight w:val="415"/>
        </w:trPr>
        <w:tc>
          <w:tcPr>
            <w:tcW w:w="1080" w:type="dxa"/>
            <w:gridSpan w:val="2"/>
          </w:tcPr>
          <w:p w:rsidR="00E26F4E" w:rsidRPr="0073651E" w:rsidRDefault="00E26F4E" w:rsidP="00E74391">
            <w:pPr>
              <w:tabs>
                <w:tab w:val="left" w:pos="1985"/>
              </w:tabs>
              <w:spacing w:line="312" w:lineRule="auto"/>
              <w:ind w:left="-108" w:right="-108" w:firstLine="180"/>
              <w:jc w:val="right"/>
            </w:pPr>
          </w:p>
        </w:tc>
        <w:tc>
          <w:tcPr>
            <w:tcW w:w="8100" w:type="dxa"/>
          </w:tcPr>
          <w:p w:rsidR="00E26F4E" w:rsidRPr="0073651E" w:rsidRDefault="00E26F4E" w:rsidP="00E74391">
            <w:pPr>
              <w:tabs>
                <w:tab w:val="left" w:pos="1985"/>
              </w:tabs>
              <w:spacing w:line="360" w:lineRule="auto"/>
              <w:ind w:left="-1368" w:firstLine="1260"/>
              <w:jc w:val="right"/>
              <w:rPr>
                <w:lang w:val="uk-UA"/>
              </w:rPr>
            </w:pPr>
            <w:r w:rsidRPr="0073651E">
              <w:rPr>
                <w:lang w:val="uk-UA"/>
              </w:rPr>
              <w:t>3.3.1. Крапка …………………………………………………………..</w:t>
            </w:r>
          </w:p>
        </w:tc>
        <w:tc>
          <w:tcPr>
            <w:tcW w:w="720" w:type="dxa"/>
          </w:tcPr>
          <w:p w:rsidR="00E26F4E" w:rsidRPr="00C671A0" w:rsidRDefault="00E26F4E" w:rsidP="00E74391">
            <w:pPr>
              <w:tabs>
                <w:tab w:val="left" w:pos="1985"/>
              </w:tabs>
              <w:spacing w:line="312" w:lineRule="auto"/>
              <w:rPr>
                <w:lang w:val="uk-UA"/>
              </w:rPr>
            </w:pPr>
            <w:r>
              <w:rPr>
                <w:lang w:val="uk-UA"/>
              </w:rPr>
              <w:t>107</w:t>
            </w:r>
          </w:p>
        </w:tc>
      </w:tr>
      <w:tr w:rsidR="00E26F4E" w:rsidRPr="0073651E" w:rsidTr="00E74391">
        <w:tblPrEx>
          <w:tblCellMar>
            <w:top w:w="0" w:type="dxa"/>
            <w:bottom w:w="0" w:type="dxa"/>
          </w:tblCellMar>
        </w:tblPrEx>
        <w:trPr>
          <w:gridAfter w:val="1"/>
          <w:wAfter w:w="1132" w:type="dxa"/>
        </w:trPr>
        <w:tc>
          <w:tcPr>
            <w:tcW w:w="1080" w:type="dxa"/>
            <w:gridSpan w:val="2"/>
          </w:tcPr>
          <w:p w:rsidR="00E26F4E" w:rsidRPr="0073651E" w:rsidRDefault="00E26F4E" w:rsidP="00E74391">
            <w:pPr>
              <w:tabs>
                <w:tab w:val="left" w:pos="1985"/>
              </w:tabs>
              <w:spacing w:line="312" w:lineRule="auto"/>
              <w:ind w:left="72" w:right="-108"/>
              <w:jc w:val="right"/>
            </w:pPr>
          </w:p>
        </w:tc>
        <w:tc>
          <w:tcPr>
            <w:tcW w:w="8100" w:type="dxa"/>
          </w:tcPr>
          <w:p w:rsidR="00E26F4E" w:rsidRPr="0073651E" w:rsidRDefault="00E26F4E" w:rsidP="00E74391">
            <w:pPr>
              <w:tabs>
                <w:tab w:val="left" w:pos="1985"/>
              </w:tabs>
              <w:spacing w:line="360" w:lineRule="auto"/>
              <w:ind w:left="-108"/>
              <w:jc w:val="right"/>
              <w:rPr>
                <w:lang w:val="uk-UA"/>
              </w:rPr>
            </w:pPr>
            <w:r w:rsidRPr="0073651E">
              <w:rPr>
                <w:lang w:val="uk-UA"/>
              </w:rPr>
              <w:t>3.3.2. Знак оклику ……………………………………………………..</w:t>
            </w:r>
          </w:p>
        </w:tc>
        <w:tc>
          <w:tcPr>
            <w:tcW w:w="720" w:type="dxa"/>
          </w:tcPr>
          <w:p w:rsidR="00E26F4E" w:rsidRPr="00C671A0" w:rsidRDefault="00E26F4E" w:rsidP="00E74391">
            <w:pPr>
              <w:tabs>
                <w:tab w:val="left" w:pos="1985"/>
              </w:tabs>
              <w:spacing w:line="312" w:lineRule="auto"/>
              <w:rPr>
                <w:lang w:val="uk-UA"/>
              </w:rPr>
            </w:pPr>
            <w:r>
              <w:rPr>
                <w:lang w:val="uk-UA"/>
              </w:rPr>
              <w:t>111</w:t>
            </w:r>
          </w:p>
        </w:tc>
      </w:tr>
      <w:tr w:rsidR="00E26F4E" w:rsidRPr="0073651E" w:rsidTr="00E74391">
        <w:tblPrEx>
          <w:tblCellMar>
            <w:top w:w="0" w:type="dxa"/>
            <w:bottom w:w="0" w:type="dxa"/>
          </w:tblCellMar>
        </w:tblPrEx>
        <w:trPr>
          <w:gridBefore w:val="2"/>
          <w:gridAfter w:val="1"/>
          <w:wBefore w:w="1080" w:type="dxa"/>
          <w:wAfter w:w="1132" w:type="dxa"/>
          <w:trHeight w:val="360"/>
        </w:trPr>
        <w:tc>
          <w:tcPr>
            <w:tcW w:w="8100" w:type="dxa"/>
          </w:tcPr>
          <w:p w:rsidR="00E26F4E" w:rsidRPr="0073651E" w:rsidRDefault="00E26F4E" w:rsidP="00E74391">
            <w:pPr>
              <w:tabs>
                <w:tab w:val="left" w:pos="1985"/>
              </w:tabs>
              <w:spacing w:line="360" w:lineRule="auto"/>
              <w:ind w:left="-108"/>
              <w:jc w:val="right"/>
              <w:rPr>
                <w:lang w:val="uk-UA"/>
              </w:rPr>
            </w:pPr>
            <w:r w:rsidRPr="0073651E">
              <w:rPr>
                <w:lang w:val="uk-UA"/>
              </w:rPr>
              <w:t>3.3.3. Знак питання ……………………………………………………</w:t>
            </w:r>
          </w:p>
        </w:tc>
        <w:tc>
          <w:tcPr>
            <w:tcW w:w="720" w:type="dxa"/>
          </w:tcPr>
          <w:p w:rsidR="00E26F4E" w:rsidRPr="002A614C" w:rsidRDefault="00E26F4E" w:rsidP="00E74391">
            <w:pPr>
              <w:tabs>
                <w:tab w:val="left" w:pos="1985"/>
              </w:tabs>
              <w:spacing w:line="312" w:lineRule="auto"/>
              <w:rPr>
                <w:lang w:val="uk-UA"/>
              </w:rPr>
            </w:pPr>
            <w:r>
              <w:rPr>
                <w:lang w:val="uk-UA"/>
              </w:rPr>
              <w:t>117</w:t>
            </w:r>
          </w:p>
        </w:tc>
      </w:tr>
      <w:tr w:rsidR="00E26F4E" w:rsidRPr="0073651E" w:rsidTr="00E74391">
        <w:tblPrEx>
          <w:tblCellMar>
            <w:top w:w="0" w:type="dxa"/>
            <w:bottom w:w="0" w:type="dxa"/>
          </w:tblCellMar>
        </w:tblPrEx>
        <w:trPr>
          <w:gridBefore w:val="2"/>
          <w:gridAfter w:val="1"/>
          <w:wBefore w:w="1080" w:type="dxa"/>
          <w:wAfter w:w="1132" w:type="dxa"/>
          <w:trHeight w:val="405"/>
        </w:trPr>
        <w:tc>
          <w:tcPr>
            <w:tcW w:w="8100" w:type="dxa"/>
          </w:tcPr>
          <w:p w:rsidR="00E26F4E" w:rsidRPr="0073651E" w:rsidRDefault="00E26F4E" w:rsidP="00E74391">
            <w:pPr>
              <w:tabs>
                <w:tab w:val="left" w:pos="1985"/>
              </w:tabs>
              <w:spacing w:line="360" w:lineRule="auto"/>
              <w:ind w:left="-108"/>
              <w:jc w:val="right"/>
              <w:rPr>
                <w:lang w:val="uk-UA"/>
              </w:rPr>
            </w:pPr>
            <w:r w:rsidRPr="0073651E">
              <w:rPr>
                <w:lang w:val="uk-UA"/>
              </w:rPr>
              <w:t>3.3.4. Три крапки ……………………………………………………...</w:t>
            </w:r>
          </w:p>
        </w:tc>
        <w:tc>
          <w:tcPr>
            <w:tcW w:w="720" w:type="dxa"/>
          </w:tcPr>
          <w:p w:rsidR="00E26F4E" w:rsidRPr="0073651E" w:rsidRDefault="00E26F4E" w:rsidP="00E74391">
            <w:pPr>
              <w:tabs>
                <w:tab w:val="left" w:pos="1985"/>
              </w:tabs>
              <w:spacing w:line="312" w:lineRule="auto"/>
              <w:rPr>
                <w:lang w:val="uk-UA"/>
              </w:rPr>
            </w:pPr>
            <w:r>
              <w:rPr>
                <w:lang w:val="uk-UA"/>
              </w:rPr>
              <w:t>122</w:t>
            </w:r>
          </w:p>
        </w:tc>
      </w:tr>
      <w:tr w:rsidR="00E26F4E" w:rsidRPr="0073651E" w:rsidTr="00E74391">
        <w:tblPrEx>
          <w:tblCellMar>
            <w:top w:w="0" w:type="dxa"/>
            <w:bottom w:w="0" w:type="dxa"/>
          </w:tblCellMar>
        </w:tblPrEx>
        <w:trPr>
          <w:gridAfter w:val="1"/>
          <w:wAfter w:w="1132" w:type="dxa"/>
          <w:trHeight w:val="855"/>
        </w:trPr>
        <w:tc>
          <w:tcPr>
            <w:tcW w:w="1080" w:type="dxa"/>
            <w:gridSpan w:val="2"/>
            <w:shd w:val="clear" w:color="auto" w:fill="auto"/>
          </w:tcPr>
          <w:p w:rsidR="00E26F4E" w:rsidRPr="0073651E" w:rsidRDefault="00E26F4E" w:rsidP="00E74391">
            <w:pPr>
              <w:tabs>
                <w:tab w:val="left" w:pos="1985"/>
              </w:tabs>
              <w:spacing w:line="360" w:lineRule="auto"/>
              <w:ind w:left="-108" w:firstLine="152"/>
              <w:jc w:val="center"/>
              <w:rPr>
                <w:lang w:val="uk-UA"/>
              </w:rPr>
            </w:pPr>
            <w:r w:rsidRPr="0073651E">
              <w:rPr>
                <w:lang w:val="uk-UA"/>
              </w:rPr>
              <w:t>3.4.</w:t>
            </w:r>
          </w:p>
        </w:tc>
        <w:tc>
          <w:tcPr>
            <w:tcW w:w="8100" w:type="dxa"/>
          </w:tcPr>
          <w:p w:rsidR="00E26F4E" w:rsidRPr="0073651E" w:rsidRDefault="00E26F4E" w:rsidP="00E74391">
            <w:pPr>
              <w:tabs>
                <w:tab w:val="left" w:pos="1985"/>
              </w:tabs>
              <w:spacing w:line="360" w:lineRule="auto"/>
              <w:ind w:left="-108"/>
              <w:jc w:val="both"/>
              <w:rPr>
                <w:lang w:val="uk-UA"/>
              </w:rPr>
            </w:pPr>
            <w:r w:rsidRPr="0073651E">
              <w:rPr>
                <w:lang w:val="uk-UA"/>
              </w:rPr>
              <w:t>Розділові односторонні нелітерні  пунктограми середини речення та їхні функції …………………………………………………………</w:t>
            </w:r>
          </w:p>
        </w:tc>
        <w:tc>
          <w:tcPr>
            <w:tcW w:w="720" w:type="dxa"/>
            <w:vAlign w:val="center"/>
          </w:tcPr>
          <w:p w:rsidR="00E26F4E" w:rsidRDefault="00E26F4E" w:rsidP="00E74391">
            <w:pPr>
              <w:tabs>
                <w:tab w:val="left" w:pos="1985"/>
              </w:tabs>
              <w:spacing w:line="312" w:lineRule="auto"/>
              <w:jc w:val="center"/>
              <w:rPr>
                <w:lang w:val="uk-UA"/>
              </w:rPr>
            </w:pPr>
          </w:p>
          <w:p w:rsidR="00E26F4E" w:rsidRPr="002A614C" w:rsidRDefault="00E26F4E" w:rsidP="00E74391">
            <w:pPr>
              <w:tabs>
                <w:tab w:val="left" w:pos="1985"/>
              </w:tabs>
              <w:spacing w:line="312" w:lineRule="auto"/>
              <w:jc w:val="center"/>
              <w:rPr>
                <w:lang w:val="uk-UA"/>
              </w:rPr>
            </w:pPr>
            <w:r>
              <w:rPr>
                <w:lang w:val="uk-UA"/>
              </w:rPr>
              <w:t>127</w:t>
            </w:r>
          </w:p>
        </w:tc>
      </w:tr>
      <w:tr w:rsidR="00E26F4E" w:rsidRPr="0073651E" w:rsidTr="00E74391">
        <w:tblPrEx>
          <w:tblCellMar>
            <w:top w:w="0" w:type="dxa"/>
            <w:bottom w:w="0" w:type="dxa"/>
          </w:tblCellMar>
        </w:tblPrEx>
        <w:trPr>
          <w:gridAfter w:val="1"/>
          <w:wAfter w:w="1132" w:type="dxa"/>
          <w:trHeight w:val="405"/>
        </w:trPr>
        <w:tc>
          <w:tcPr>
            <w:tcW w:w="1080" w:type="dxa"/>
            <w:gridSpan w:val="2"/>
          </w:tcPr>
          <w:p w:rsidR="00E26F4E" w:rsidRPr="0073651E" w:rsidRDefault="00E26F4E" w:rsidP="00E74391">
            <w:pPr>
              <w:tabs>
                <w:tab w:val="left" w:pos="1985"/>
              </w:tabs>
              <w:spacing w:line="312" w:lineRule="auto"/>
              <w:jc w:val="right"/>
            </w:pPr>
          </w:p>
        </w:tc>
        <w:tc>
          <w:tcPr>
            <w:tcW w:w="8100" w:type="dxa"/>
          </w:tcPr>
          <w:p w:rsidR="00E26F4E" w:rsidRPr="0073651E" w:rsidRDefault="00E26F4E" w:rsidP="00E74391">
            <w:pPr>
              <w:tabs>
                <w:tab w:val="left" w:pos="1985"/>
              </w:tabs>
              <w:spacing w:line="360" w:lineRule="auto"/>
              <w:ind w:left="-108"/>
              <w:jc w:val="right"/>
              <w:rPr>
                <w:lang w:val="uk-UA"/>
              </w:rPr>
            </w:pPr>
            <w:r w:rsidRPr="0073651E">
              <w:rPr>
                <w:lang w:val="uk-UA"/>
              </w:rPr>
              <w:t>3.4.1. Крапка з комою ………………………………………………...</w:t>
            </w:r>
          </w:p>
        </w:tc>
        <w:tc>
          <w:tcPr>
            <w:tcW w:w="720" w:type="dxa"/>
          </w:tcPr>
          <w:p w:rsidR="00E26F4E" w:rsidRPr="002A614C" w:rsidRDefault="00E26F4E" w:rsidP="00E74391">
            <w:pPr>
              <w:tabs>
                <w:tab w:val="left" w:pos="1985"/>
              </w:tabs>
              <w:spacing w:line="312" w:lineRule="auto"/>
              <w:rPr>
                <w:lang w:val="uk-UA"/>
              </w:rPr>
            </w:pPr>
            <w:r>
              <w:rPr>
                <w:lang w:val="uk-UA"/>
              </w:rPr>
              <w:t>128</w:t>
            </w:r>
          </w:p>
        </w:tc>
      </w:tr>
      <w:tr w:rsidR="00E26F4E" w:rsidRPr="0073651E" w:rsidTr="00E74391">
        <w:tblPrEx>
          <w:tblCellMar>
            <w:top w:w="0" w:type="dxa"/>
            <w:bottom w:w="0" w:type="dxa"/>
          </w:tblCellMar>
        </w:tblPrEx>
        <w:trPr>
          <w:gridAfter w:val="1"/>
          <w:wAfter w:w="1132" w:type="dxa"/>
          <w:trHeight w:val="465"/>
        </w:trPr>
        <w:tc>
          <w:tcPr>
            <w:tcW w:w="1080" w:type="dxa"/>
            <w:gridSpan w:val="2"/>
            <w:shd w:val="clear" w:color="auto" w:fill="auto"/>
          </w:tcPr>
          <w:p w:rsidR="00E26F4E" w:rsidRPr="0073651E" w:rsidRDefault="00E26F4E" w:rsidP="00E74391">
            <w:pPr>
              <w:tabs>
                <w:tab w:val="left" w:pos="1985"/>
              </w:tabs>
              <w:spacing w:line="360" w:lineRule="auto"/>
              <w:ind w:left="-108"/>
              <w:jc w:val="right"/>
              <w:rPr>
                <w:lang w:val="uk-UA"/>
              </w:rPr>
            </w:pPr>
          </w:p>
        </w:tc>
        <w:tc>
          <w:tcPr>
            <w:tcW w:w="8100" w:type="dxa"/>
          </w:tcPr>
          <w:p w:rsidR="00E26F4E" w:rsidRPr="0073651E" w:rsidRDefault="00E26F4E" w:rsidP="00E74391">
            <w:pPr>
              <w:tabs>
                <w:tab w:val="left" w:pos="1985"/>
              </w:tabs>
              <w:spacing w:line="360" w:lineRule="auto"/>
              <w:ind w:left="-108"/>
              <w:jc w:val="right"/>
              <w:rPr>
                <w:lang w:val="uk-UA"/>
              </w:rPr>
            </w:pPr>
            <w:r w:rsidRPr="0073651E">
              <w:rPr>
                <w:lang w:val="uk-UA"/>
              </w:rPr>
              <w:t>3.4.2. Двокрапка ………………………………………………………</w:t>
            </w:r>
          </w:p>
        </w:tc>
        <w:tc>
          <w:tcPr>
            <w:tcW w:w="720" w:type="dxa"/>
          </w:tcPr>
          <w:p w:rsidR="00E26F4E" w:rsidRPr="0073651E" w:rsidRDefault="00E26F4E" w:rsidP="00E74391">
            <w:pPr>
              <w:tabs>
                <w:tab w:val="left" w:pos="1985"/>
              </w:tabs>
              <w:spacing w:line="312" w:lineRule="auto"/>
              <w:rPr>
                <w:lang w:val="uk-UA"/>
              </w:rPr>
            </w:pPr>
            <w:r>
              <w:rPr>
                <w:lang w:val="uk-UA"/>
              </w:rPr>
              <w:t>131</w:t>
            </w:r>
          </w:p>
        </w:tc>
      </w:tr>
      <w:tr w:rsidR="00E26F4E" w:rsidRPr="0073651E" w:rsidTr="00E74391">
        <w:tblPrEx>
          <w:tblCellMar>
            <w:top w:w="0" w:type="dxa"/>
            <w:bottom w:w="0" w:type="dxa"/>
          </w:tblCellMar>
        </w:tblPrEx>
        <w:trPr>
          <w:gridBefore w:val="2"/>
          <w:gridAfter w:val="1"/>
          <w:wBefore w:w="1080" w:type="dxa"/>
          <w:wAfter w:w="1132" w:type="dxa"/>
          <w:trHeight w:val="525"/>
        </w:trPr>
        <w:tc>
          <w:tcPr>
            <w:tcW w:w="8100" w:type="dxa"/>
            <w:shd w:val="clear" w:color="auto" w:fill="auto"/>
          </w:tcPr>
          <w:p w:rsidR="00E26F4E" w:rsidRPr="0073651E" w:rsidRDefault="00E26F4E" w:rsidP="00E74391">
            <w:pPr>
              <w:spacing w:line="360" w:lineRule="auto"/>
              <w:ind w:left="-108"/>
              <w:jc w:val="right"/>
              <w:rPr>
                <w:lang w:val="uk-UA"/>
              </w:rPr>
            </w:pPr>
            <w:r w:rsidRPr="0073651E">
              <w:rPr>
                <w:lang w:val="uk-UA"/>
              </w:rPr>
              <w:t>3.4.3. Кома ……………………………………………………………..</w:t>
            </w:r>
          </w:p>
        </w:tc>
        <w:tc>
          <w:tcPr>
            <w:tcW w:w="720" w:type="dxa"/>
          </w:tcPr>
          <w:p w:rsidR="00E26F4E" w:rsidRPr="003B7DC2" w:rsidRDefault="00E26F4E" w:rsidP="00E74391">
            <w:pPr>
              <w:rPr>
                <w:lang w:val="uk-UA"/>
              </w:rPr>
            </w:pPr>
            <w:r>
              <w:rPr>
                <w:lang w:val="uk-UA"/>
              </w:rPr>
              <w:t>135</w:t>
            </w:r>
          </w:p>
        </w:tc>
      </w:tr>
      <w:tr w:rsidR="00E26F4E" w:rsidRPr="0073651E" w:rsidTr="00E74391">
        <w:tblPrEx>
          <w:tblCellMar>
            <w:top w:w="0" w:type="dxa"/>
            <w:bottom w:w="0" w:type="dxa"/>
          </w:tblCellMar>
        </w:tblPrEx>
        <w:trPr>
          <w:gridAfter w:val="1"/>
          <w:wAfter w:w="1132" w:type="dxa"/>
          <w:trHeight w:val="345"/>
        </w:trPr>
        <w:tc>
          <w:tcPr>
            <w:tcW w:w="1080" w:type="dxa"/>
            <w:gridSpan w:val="2"/>
            <w:shd w:val="clear" w:color="auto" w:fill="auto"/>
          </w:tcPr>
          <w:p w:rsidR="00E26F4E" w:rsidRPr="0073651E" w:rsidRDefault="00E26F4E" w:rsidP="00E74391">
            <w:pPr>
              <w:tabs>
                <w:tab w:val="left" w:pos="1985"/>
              </w:tabs>
              <w:spacing w:line="312" w:lineRule="auto"/>
              <w:jc w:val="center"/>
              <w:rPr>
                <w:lang w:val="uk-UA"/>
              </w:rPr>
            </w:pPr>
            <w:r w:rsidRPr="0073651E">
              <w:rPr>
                <w:lang w:val="uk-UA"/>
              </w:rPr>
              <w:t>3.5.</w:t>
            </w:r>
          </w:p>
        </w:tc>
        <w:tc>
          <w:tcPr>
            <w:tcW w:w="8100" w:type="dxa"/>
            <w:shd w:val="clear" w:color="auto" w:fill="auto"/>
          </w:tcPr>
          <w:p w:rsidR="00E26F4E" w:rsidRPr="0073651E" w:rsidRDefault="00E26F4E" w:rsidP="00E74391">
            <w:pPr>
              <w:tabs>
                <w:tab w:val="left" w:pos="1985"/>
              </w:tabs>
              <w:spacing w:line="360" w:lineRule="auto"/>
              <w:ind w:left="-108"/>
              <w:jc w:val="both"/>
              <w:rPr>
                <w:lang w:val="uk-UA"/>
              </w:rPr>
            </w:pPr>
            <w:r w:rsidRPr="0073651E">
              <w:rPr>
                <w:lang w:val="uk-UA"/>
              </w:rPr>
              <w:t>Функціональні можливості видільних двосторонніх нелітерних  знаків …………………………………………………………………..</w:t>
            </w:r>
          </w:p>
        </w:tc>
        <w:tc>
          <w:tcPr>
            <w:tcW w:w="720" w:type="dxa"/>
          </w:tcPr>
          <w:p w:rsidR="00E26F4E" w:rsidRDefault="00E26F4E" w:rsidP="00E74391">
            <w:pPr>
              <w:tabs>
                <w:tab w:val="left" w:pos="1985"/>
              </w:tabs>
              <w:spacing w:line="312" w:lineRule="auto"/>
              <w:rPr>
                <w:lang w:val="uk-UA"/>
              </w:rPr>
            </w:pPr>
          </w:p>
          <w:p w:rsidR="00E26F4E" w:rsidRPr="003B7DC2" w:rsidRDefault="00E26F4E" w:rsidP="00E74391">
            <w:pPr>
              <w:tabs>
                <w:tab w:val="left" w:pos="1985"/>
              </w:tabs>
              <w:spacing w:line="312" w:lineRule="auto"/>
              <w:rPr>
                <w:lang w:val="uk-UA"/>
              </w:rPr>
            </w:pPr>
            <w:r>
              <w:rPr>
                <w:lang w:val="uk-UA"/>
              </w:rPr>
              <w:t>143</w:t>
            </w:r>
          </w:p>
        </w:tc>
      </w:tr>
      <w:tr w:rsidR="00E26F4E" w:rsidRPr="0073651E" w:rsidTr="00E74391">
        <w:tblPrEx>
          <w:tblCellMar>
            <w:top w:w="0" w:type="dxa"/>
            <w:bottom w:w="0" w:type="dxa"/>
          </w:tblCellMar>
        </w:tblPrEx>
        <w:trPr>
          <w:gridBefore w:val="2"/>
          <w:gridAfter w:val="1"/>
          <w:wBefore w:w="1080" w:type="dxa"/>
          <w:wAfter w:w="1132" w:type="dxa"/>
          <w:trHeight w:val="1215"/>
        </w:trPr>
        <w:tc>
          <w:tcPr>
            <w:tcW w:w="8100" w:type="dxa"/>
            <w:vMerge w:val="restart"/>
            <w:shd w:val="clear" w:color="auto" w:fill="auto"/>
          </w:tcPr>
          <w:p w:rsidR="00E26F4E" w:rsidRPr="0073651E" w:rsidRDefault="00E26F4E" w:rsidP="00E74391">
            <w:pPr>
              <w:spacing w:line="360" w:lineRule="auto"/>
              <w:ind w:left="-108"/>
              <w:jc w:val="right"/>
              <w:rPr>
                <w:lang w:val="uk-UA"/>
              </w:rPr>
            </w:pPr>
            <w:r w:rsidRPr="0073651E">
              <w:rPr>
                <w:lang w:val="uk-UA"/>
              </w:rPr>
              <w:t>3.5.1. Тире ……………………………………………………………..</w:t>
            </w:r>
          </w:p>
          <w:p w:rsidR="00E26F4E" w:rsidRPr="0073651E" w:rsidRDefault="00E26F4E" w:rsidP="00E74391">
            <w:pPr>
              <w:spacing w:line="360" w:lineRule="auto"/>
              <w:ind w:left="252" w:hanging="360"/>
              <w:jc w:val="right"/>
              <w:rPr>
                <w:lang w:val="uk-UA"/>
              </w:rPr>
            </w:pPr>
            <w:r w:rsidRPr="0073651E">
              <w:rPr>
                <w:lang w:val="uk-UA"/>
              </w:rPr>
              <w:t>3.5.2. Лапки ……………………………………………………………</w:t>
            </w:r>
          </w:p>
          <w:p w:rsidR="00E26F4E" w:rsidRPr="0073651E" w:rsidRDefault="00E26F4E" w:rsidP="00E74391">
            <w:pPr>
              <w:pStyle w:val="3"/>
              <w:ind w:left="-108"/>
            </w:pPr>
            <w:r w:rsidRPr="0073651E">
              <w:t>3.5.3. Дужки ………………………………………………………</w:t>
            </w:r>
            <w:r>
              <w:t>…..</w:t>
            </w:r>
          </w:p>
        </w:tc>
        <w:tc>
          <w:tcPr>
            <w:tcW w:w="720" w:type="dxa"/>
            <w:vMerge w:val="restart"/>
            <w:vAlign w:val="center"/>
          </w:tcPr>
          <w:p w:rsidR="00E26F4E" w:rsidRPr="0073651E" w:rsidRDefault="00E26F4E" w:rsidP="00E74391">
            <w:pPr>
              <w:spacing w:line="360" w:lineRule="auto"/>
              <w:jc w:val="center"/>
              <w:rPr>
                <w:lang w:val="uk-UA"/>
              </w:rPr>
            </w:pPr>
            <w:r>
              <w:rPr>
                <w:lang w:val="uk-UA"/>
              </w:rPr>
              <w:t>144</w:t>
            </w:r>
          </w:p>
          <w:p w:rsidR="00E26F4E" w:rsidRDefault="00E26F4E" w:rsidP="00E74391">
            <w:pPr>
              <w:spacing w:line="360" w:lineRule="auto"/>
              <w:jc w:val="center"/>
              <w:rPr>
                <w:lang w:val="uk-UA"/>
              </w:rPr>
            </w:pPr>
            <w:r>
              <w:rPr>
                <w:lang w:val="uk-UA"/>
              </w:rPr>
              <w:t>149</w:t>
            </w:r>
          </w:p>
          <w:p w:rsidR="00E26F4E" w:rsidRPr="0073651E" w:rsidRDefault="00E26F4E" w:rsidP="00E74391">
            <w:pPr>
              <w:spacing w:line="360" w:lineRule="auto"/>
              <w:jc w:val="center"/>
            </w:pPr>
            <w:r>
              <w:t>152</w:t>
            </w:r>
          </w:p>
        </w:tc>
      </w:tr>
      <w:tr w:rsidR="00E26F4E" w:rsidRPr="0073651E" w:rsidTr="00E74391">
        <w:tblPrEx>
          <w:tblCellMar>
            <w:top w:w="0" w:type="dxa"/>
            <w:bottom w:w="0" w:type="dxa"/>
          </w:tblCellMar>
        </w:tblPrEx>
        <w:trPr>
          <w:gridAfter w:val="1"/>
          <w:wAfter w:w="1132" w:type="dxa"/>
        </w:trPr>
        <w:tc>
          <w:tcPr>
            <w:tcW w:w="1080" w:type="dxa"/>
            <w:gridSpan w:val="2"/>
            <w:shd w:val="clear" w:color="auto" w:fill="auto"/>
          </w:tcPr>
          <w:p w:rsidR="00E26F4E" w:rsidRPr="0073651E" w:rsidRDefault="00E26F4E" w:rsidP="00E74391">
            <w:pPr>
              <w:jc w:val="right"/>
              <w:rPr>
                <w:lang w:val="uk-UA"/>
              </w:rPr>
            </w:pPr>
          </w:p>
        </w:tc>
        <w:tc>
          <w:tcPr>
            <w:tcW w:w="8100" w:type="dxa"/>
            <w:vMerge/>
            <w:shd w:val="clear" w:color="auto" w:fill="auto"/>
          </w:tcPr>
          <w:p w:rsidR="00E26F4E" w:rsidRPr="0073651E" w:rsidRDefault="00E26F4E" w:rsidP="00E74391">
            <w:pPr>
              <w:pStyle w:val="3"/>
              <w:ind w:left="-42"/>
            </w:pPr>
          </w:p>
        </w:tc>
        <w:tc>
          <w:tcPr>
            <w:tcW w:w="720" w:type="dxa"/>
            <w:vMerge/>
            <w:tcBorders>
              <w:bottom w:val="nil"/>
            </w:tcBorders>
          </w:tcPr>
          <w:p w:rsidR="00E26F4E" w:rsidRPr="0073651E" w:rsidRDefault="00E26F4E" w:rsidP="00E74391">
            <w:pPr>
              <w:pStyle w:val="3"/>
              <w:spacing w:line="312" w:lineRule="auto"/>
            </w:pPr>
          </w:p>
        </w:tc>
      </w:tr>
      <w:tr w:rsidR="00E26F4E" w:rsidRPr="0073651E" w:rsidTr="00E74391">
        <w:tblPrEx>
          <w:tblCellMar>
            <w:top w:w="0" w:type="dxa"/>
            <w:bottom w:w="0" w:type="dxa"/>
          </w:tblCellMar>
        </w:tblPrEx>
        <w:trPr>
          <w:gridAfter w:val="1"/>
          <w:wAfter w:w="1132" w:type="dxa"/>
          <w:cantSplit/>
        </w:trPr>
        <w:tc>
          <w:tcPr>
            <w:tcW w:w="360" w:type="dxa"/>
          </w:tcPr>
          <w:p w:rsidR="00E26F4E" w:rsidRPr="0073651E" w:rsidRDefault="00E26F4E" w:rsidP="00E74391">
            <w:pPr>
              <w:pStyle w:val="3"/>
              <w:tabs>
                <w:tab w:val="left" w:pos="267"/>
                <w:tab w:val="left" w:pos="612"/>
              </w:tabs>
              <w:ind w:left="-108"/>
              <w:jc w:val="both"/>
            </w:pPr>
          </w:p>
        </w:tc>
        <w:tc>
          <w:tcPr>
            <w:tcW w:w="8820" w:type="dxa"/>
            <w:gridSpan w:val="2"/>
            <w:tcBorders>
              <w:left w:val="nil"/>
            </w:tcBorders>
          </w:tcPr>
          <w:p w:rsidR="00E26F4E" w:rsidRPr="0073651E" w:rsidRDefault="00E26F4E" w:rsidP="00E74391">
            <w:pPr>
              <w:pStyle w:val="3"/>
              <w:tabs>
                <w:tab w:val="left" w:pos="267"/>
                <w:tab w:val="left" w:pos="612"/>
              </w:tabs>
              <w:ind w:left="-108"/>
              <w:jc w:val="both"/>
            </w:pPr>
            <w:r w:rsidRPr="0073651E">
              <w:t>Висновки до третього розділу …………………</w:t>
            </w:r>
            <w:r>
              <w:t>……………………………</w:t>
            </w:r>
          </w:p>
        </w:tc>
        <w:tc>
          <w:tcPr>
            <w:tcW w:w="720" w:type="dxa"/>
          </w:tcPr>
          <w:p w:rsidR="00E26F4E" w:rsidRPr="0073651E" w:rsidRDefault="00E26F4E" w:rsidP="00E74391">
            <w:pPr>
              <w:pStyle w:val="3"/>
              <w:spacing w:line="312" w:lineRule="auto"/>
            </w:pPr>
            <w:r w:rsidRPr="0073651E">
              <w:t>15</w:t>
            </w:r>
            <w:r>
              <w:t>6</w:t>
            </w:r>
          </w:p>
        </w:tc>
      </w:tr>
      <w:tr w:rsidR="00E26F4E" w:rsidRPr="0073651E" w:rsidTr="00E74391">
        <w:tblPrEx>
          <w:tblCellMar>
            <w:top w:w="0" w:type="dxa"/>
            <w:bottom w:w="0" w:type="dxa"/>
          </w:tblCellMar>
        </w:tblPrEx>
        <w:trPr>
          <w:gridAfter w:val="1"/>
          <w:wAfter w:w="1132" w:type="dxa"/>
          <w:cantSplit/>
          <w:trHeight w:val="345"/>
        </w:trPr>
        <w:tc>
          <w:tcPr>
            <w:tcW w:w="9180" w:type="dxa"/>
            <w:gridSpan w:val="3"/>
          </w:tcPr>
          <w:p w:rsidR="00E26F4E" w:rsidRPr="0073651E" w:rsidRDefault="00E26F4E" w:rsidP="00E74391">
            <w:pPr>
              <w:pStyle w:val="3"/>
              <w:ind w:hanging="108"/>
              <w:jc w:val="right"/>
            </w:pPr>
            <w:r w:rsidRPr="0073651E">
              <w:rPr>
                <w:b w:val="0"/>
              </w:rPr>
              <w:t xml:space="preserve">ЗАГАЛЬНІ ВИСНОВКИ </w:t>
            </w:r>
            <w:r w:rsidRPr="0073651E">
              <w:t>……………………………………………………...</w:t>
            </w:r>
          </w:p>
        </w:tc>
        <w:tc>
          <w:tcPr>
            <w:tcW w:w="720" w:type="dxa"/>
          </w:tcPr>
          <w:p w:rsidR="00E26F4E" w:rsidRPr="0073651E" w:rsidRDefault="00E26F4E" w:rsidP="00E74391">
            <w:pPr>
              <w:pStyle w:val="3"/>
              <w:spacing w:line="312" w:lineRule="auto"/>
            </w:pPr>
            <w:r>
              <w:t>159</w:t>
            </w:r>
          </w:p>
        </w:tc>
      </w:tr>
      <w:tr w:rsidR="00E26F4E" w:rsidRPr="0073651E" w:rsidTr="00E74391">
        <w:tblPrEx>
          <w:tblCellMar>
            <w:top w:w="0" w:type="dxa"/>
            <w:bottom w:w="0" w:type="dxa"/>
          </w:tblCellMar>
        </w:tblPrEx>
        <w:trPr>
          <w:gridAfter w:val="1"/>
          <w:wAfter w:w="1132" w:type="dxa"/>
          <w:cantSplit/>
          <w:trHeight w:val="585"/>
        </w:trPr>
        <w:tc>
          <w:tcPr>
            <w:tcW w:w="9180" w:type="dxa"/>
            <w:gridSpan w:val="3"/>
          </w:tcPr>
          <w:p w:rsidR="00E26F4E" w:rsidRPr="0073651E" w:rsidRDefault="00E26F4E" w:rsidP="00E74391">
            <w:pPr>
              <w:pStyle w:val="3"/>
              <w:ind w:hanging="108"/>
            </w:pPr>
            <w:r w:rsidRPr="0073651E">
              <w:t>СПИСОК ВИКОРИСТАНИХ ДЖЕРЕЛ ……………………………………....</w:t>
            </w:r>
          </w:p>
        </w:tc>
        <w:tc>
          <w:tcPr>
            <w:tcW w:w="720" w:type="dxa"/>
            <w:shd w:val="clear" w:color="auto" w:fill="auto"/>
          </w:tcPr>
          <w:p w:rsidR="00E26F4E" w:rsidRPr="00257186" w:rsidRDefault="00E26F4E" w:rsidP="00E74391">
            <w:pPr>
              <w:rPr>
                <w:lang w:val="uk-UA"/>
              </w:rPr>
            </w:pPr>
            <w:r>
              <w:rPr>
                <w:lang w:val="uk-UA"/>
              </w:rPr>
              <w:t>163</w:t>
            </w:r>
          </w:p>
        </w:tc>
      </w:tr>
      <w:tr w:rsidR="00E26F4E" w:rsidRPr="0073651E" w:rsidTr="00E74391">
        <w:tblPrEx>
          <w:tblCellMar>
            <w:top w:w="0" w:type="dxa"/>
            <w:bottom w:w="0" w:type="dxa"/>
          </w:tblCellMar>
        </w:tblPrEx>
        <w:trPr>
          <w:gridAfter w:val="1"/>
          <w:wAfter w:w="1132" w:type="dxa"/>
          <w:cantSplit/>
        </w:trPr>
        <w:tc>
          <w:tcPr>
            <w:tcW w:w="9180" w:type="dxa"/>
            <w:gridSpan w:val="3"/>
          </w:tcPr>
          <w:p w:rsidR="00E26F4E" w:rsidRPr="0073651E" w:rsidRDefault="00E26F4E" w:rsidP="00E74391">
            <w:pPr>
              <w:tabs>
                <w:tab w:val="left" w:pos="1985"/>
              </w:tabs>
              <w:spacing w:line="360" w:lineRule="auto"/>
              <w:ind w:hanging="108"/>
              <w:jc w:val="right"/>
              <w:rPr>
                <w:lang w:val="uk-UA"/>
              </w:rPr>
            </w:pPr>
            <w:r w:rsidRPr="0073651E">
              <w:rPr>
                <w:lang w:val="uk-UA"/>
              </w:rPr>
              <w:t>СПИСОК ДОВІДКОВОЇ ЛІТЕРАТУРИ ……………………………………....</w:t>
            </w:r>
          </w:p>
        </w:tc>
        <w:tc>
          <w:tcPr>
            <w:tcW w:w="720" w:type="dxa"/>
          </w:tcPr>
          <w:p w:rsidR="00E26F4E" w:rsidRPr="00257186" w:rsidRDefault="00E26F4E" w:rsidP="00E74391">
            <w:pPr>
              <w:tabs>
                <w:tab w:val="left" w:pos="1985"/>
              </w:tabs>
              <w:spacing w:line="312" w:lineRule="auto"/>
              <w:rPr>
                <w:lang w:val="uk-UA"/>
              </w:rPr>
            </w:pPr>
            <w:r>
              <w:rPr>
                <w:lang w:val="uk-UA"/>
              </w:rPr>
              <w:t>179</w:t>
            </w:r>
          </w:p>
        </w:tc>
      </w:tr>
      <w:tr w:rsidR="00E26F4E" w:rsidRPr="0073651E" w:rsidTr="00E74391">
        <w:tblPrEx>
          <w:tblCellMar>
            <w:top w:w="0" w:type="dxa"/>
            <w:bottom w:w="0" w:type="dxa"/>
          </w:tblCellMar>
        </w:tblPrEx>
        <w:trPr>
          <w:gridAfter w:val="1"/>
          <w:wAfter w:w="1132" w:type="dxa"/>
          <w:cantSplit/>
        </w:trPr>
        <w:tc>
          <w:tcPr>
            <w:tcW w:w="9180" w:type="dxa"/>
            <w:gridSpan w:val="3"/>
          </w:tcPr>
          <w:p w:rsidR="00E26F4E" w:rsidRPr="0073651E" w:rsidRDefault="00E26F4E" w:rsidP="00E74391">
            <w:pPr>
              <w:tabs>
                <w:tab w:val="left" w:pos="1985"/>
              </w:tabs>
              <w:spacing w:line="360" w:lineRule="auto"/>
              <w:ind w:hanging="108"/>
              <w:jc w:val="right"/>
              <w:rPr>
                <w:lang w:val="uk-UA"/>
              </w:rPr>
            </w:pPr>
            <w:r w:rsidRPr="0073651E">
              <w:rPr>
                <w:lang w:val="uk-UA"/>
              </w:rPr>
              <w:t>СПИСОК ДЖЕРЕЛ ІЛЮСТРАТИВНОГО МАТЕРІАЛУ ................................</w:t>
            </w:r>
          </w:p>
        </w:tc>
        <w:tc>
          <w:tcPr>
            <w:tcW w:w="720" w:type="dxa"/>
          </w:tcPr>
          <w:p w:rsidR="00E26F4E" w:rsidRPr="00257186" w:rsidRDefault="00E26F4E" w:rsidP="00E74391">
            <w:pPr>
              <w:tabs>
                <w:tab w:val="left" w:pos="1985"/>
              </w:tabs>
              <w:spacing w:line="312" w:lineRule="auto"/>
              <w:rPr>
                <w:lang w:val="uk-UA"/>
              </w:rPr>
            </w:pPr>
            <w:r>
              <w:rPr>
                <w:lang w:val="uk-UA"/>
              </w:rPr>
              <w:t>180</w:t>
            </w:r>
          </w:p>
        </w:tc>
      </w:tr>
    </w:tbl>
    <w:p w:rsidR="00E26F4E" w:rsidRPr="0073651E" w:rsidRDefault="00E26F4E" w:rsidP="00E26F4E">
      <w:pPr>
        <w:jc w:val="right"/>
        <w:rPr>
          <w:b/>
          <w:lang w:val="uk-UA"/>
        </w:rPr>
      </w:pPr>
    </w:p>
    <w:p w:rsidR="00E26F4E" w:rsidRPr="0073651E" w:rsidRDefault="00E26F4E" w:rsidP="00E26F4E">
      <w:pPr>
        <w:jc w:val="right"/>
        <w:rPr>
          <w:b/>
          <w:lang w:val="uk-UA"/>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Default="00E26F4E" w:rsidP="00E26F4E">
      <w:pPr>
        <w:pStyle w:val="afffffff0"/>
        <w:spacing w:line="720" w:lineRule="auto"/>
        <w:rPr>
          <w:spacing w:val="-1"/>
        </w:rPr>
      </w:pPr>
    </w:p>
    <w:p w:rsidR="00E26F4E" w:rsidRPr="007801DA" w:rsidRDefault="00E26F4E" w:rsidP="00E26F4E">
      <w:pPr>
        <w:pStyle w:val="afffffff0"/>
        <w:spacing w:line="720" w:lineRule="auto"/>
      </w:pPr>
      <w:r w:rsidRPr="007801DA">
        <w:t>ВСТУП</w:t>
      </w:r>
    </w:p>
    <w:p w:rsidR="00E26F4E" w:rsidRDefault="00E26F4E" w:rsidP="00E26F4E">
      <w:pPr>
        <w:pStyle w:val="afffffff0"/>
        <w:ind w:firstLine="708"/>
        <w:jc w:val="both"/>
      </w:pPr>
      <w:r w:rsidRPr="007801DA">
        <w:t>Сучасна лінгвістика розглядає писемне мовлення як скл</w:t>
      </w:r>
      <w:r>
        <w:t>адне, багатопланове явище, яке органічно цілісне</w:t>
      </w:r>
      <w:r w:rsidRPr="007801DA">
        <w:t xml:space="preserve"> за структурною </w:t>
      </w:r>
      <w:r>
        <w:t>організацією, поліфункціональне</w:t>
      </w:r>
      <w:r w:rsidRPr="007801DA">
        <w:t xml:space="preserve"> за призначенням та використанням у суспільстві. Саме тому воно постійно перебуває в колі уваги дослідників, стаючи актуальним об’єктом вивчення.</w:t>
      </w:r>
    </w:p>
    <w:p w:rsidR="00E26F4E" w:rsidRPr="00681F5D" w:rsidRDefault="00E26F4E" w:rsidP="00E26F4E">
      <w:pPr>
        <w:pStyle w:val="afffffff0"/>
        <w:ind w:firstLine="708"/>
        <w:jc w:val="both"/>
      </w:pPr>
      <w:r>
        <w:t>Письмо як окремий об’єкт лінгвістики</w:t>
      </w:r>
      <w:r w:rsidRPr="007801DA">
        <w:t xml:space="preserve"> починають вивчати лише у другій половині ХХ століття. Увага мовознавців зосереджується на питанні співвідношен</w:t>
      </w:r>
      <w:r>
        <w:t>ня писемної та звукової мови (Т.О.</w:t>
      </w:r>
      <w:r w:rsidRPr="007801DA">
        <w:t>Амірова [2;</w:t>
      </w:r>
      <w:r w:rsidRPr="00AC1D6D">
        <w:t xml:space="preserve"> </w:t>
      </w:r>
      <w:r w:rsidRPr="007801DA">
        <w:t>3]</w:t>
      </w:r>
      <w:r>
        <w:t>, О.О.</w:t>
      </w:r>
      <w:r w:rsidRPr="007801DA">
        <w:t xml:space="preserve">Волков </w:t>
      </w:r>
      <w:r>
        <w:t xml:space="preserve">        </w:t>
      </w:r>
      <w:r w:rsidRPr="007801DA">
        <w:t>[</w:t>
      </w:r>
      <w:r w:rsidRPr="00AC1D6D">
        <w:t>30</w:t>
      </w:r>
      <w:r w:rsidRPr="007801DA">
        <w:t>;</w:t>
      </w:r>
      <w:r w:rsidRPr="00AC1D6D">
        <w:t xml:space="preserve"> 31</w:t>
      </w:r>
      <w:r w:rsidRPr="007801DA">
        <w:t>], Л.Р.Зіндер [5</w:t>
      </w:r>
      <w:r w:rsidRPr="00AC1D6D">
        <w:t>5</w:t>
      </w:r>
      <w:r w:rsidRPr="007801DA">
        <w:t>]</w:t>
      </w:r>
      <w:r>
        <w:t>, В.М.</w:t>
      </w:r>
      <w:r w:rsidRPr="007801DA">
        <w:t>Солнцев [12</w:t>
      </w:r>
      <w:r w:rsidRPr="00AC1D6D">
        <w:t>7</w:t>
      </w:r>
      <w:r w:rsidRPr="007801DA">
        <w:t>;</w:t>
      </w:r>
      <w:r w:rsidRPr="00AC1D6D">
        <w:t xml:space="preserve"> </w:t>
      </w:r>
      <w:r w:rsidRPr="007801DA">
        <w:t>12</w:t>
      </w:r>
      <w:r w:rsidRPr="00AC1D6D">
        <w:t>8</w:t>
      </w:r>
      <w:r w:rsidRPr="007801DA">
        <w:t>]), а отже,</w:t>
      </w:r>
      <w:r>
        <w:t xml:space="preserve"> і на проблемі орфографії (В.І.</w:t>
      </w:r>
      <w:r w:rsidRPr="007801DA">
        <w:t>Балинська [6;</w:t>
      </w:r>
      <w:r w:rsidRPr="00AC1D6D">
        <w:t xml:space="preserve"> </w:t>
      </w:r>
      <w:r w:rsidRPr="007801DA">
        <w:t>7]</w:t>
      </w:r>
      <w:r>
        <w:t>, В.Г.</w:t>
      </w:r>
      <w:r w:rsidRPr="007801DA">
        <w:t>Гак [3</w:t>
      </w:r>
      <w:r w:rsidRPr="00AC1D6D">
        <w:t>3</w:t>
      </w:r>
      <w:r w:rsidRPr="007801DA">
        <w:t>;</w:t>
      </w:r>
      <w:r w:rsidRPr="00AC1D6D">
        <w:t xml:space="preserve"> </w:t>
      </w:r>
      <w:r w:rsidRPr="007801DA">
        <w:t>3</w:t>
      </w:r>
      <w:r w:rsidRPr="00AC1D6D">
        <w:t>4</w:t>
      </w:r>
      <w:r w:rsidRPr="007801DA">
        <w:t>]</w:t>
      </w:r>
      <w:r>
        <w:t>, Г.Г.</w:t>
      </w:r>
      <w:r w:rsidRPr="007801DA">
        <w:t>Крючков [</w:t>
      </w:r>
      <w:r w:rsidRPr="00AC1D6D">
        <w:t>72</w:t>
      </w:r>
      <w:r w:rsidRPr="007801DA">
        <w:t>;</w:t>
      </w:r>
      <w:r w:rsidRPr="00AC1D6D">
        <w:t xml:space="preserve"> 77</w:t>
      </w:r>
      <w:r w:rsidRPr="007801DA">
        <w:t>], К.Бланш-Бенвеніст, А.Шервель</w:t>
      </w:r>
      <w:r w:rsidRPr="00AC1D6D">
        <w:t xml:space="preserve"> [165]</w:t>
      </w:r>
      <w:r>
        <w:t>, Н.</w:t>
      </w:r>
      <w:r w:rsidRPr="007801DA">
        <w:t>Каташ [1</w:t>
      </w:r>
      <w:r w:rsidRPr="00AC1D6D">
        <w:t>72</w:t>
      </w:r>
      <w:r w:rsidRPr="007801DA">
        <w:t>;</w:t>
      </w:r>
      <w:r w:rsidRPr="00AC1D6D">
        <w:t xml:space="preserve"> </w:t>
      </w:r>
      <w:r w:rsidRPr="007801DA">
        <w:t>1</w:t>
      </w:r>
      <w:r w:rsidRPr="00AC1D6D">
        <w:t>73</w:t>
      </w:r>
      <w:r w:rsidRPr="007801DA">
        <w:t>;</w:t>
      </w:r>
      <w:r w:rsidRPr="00AC1D6D">
        <w:t xml:space="preserve"> </w:t>
      </w:r>
      <w:r w:rsidRPr="007801DA">
        <w:t>17</w:t>
      </w:r>
      <w:r w:rsidRPr="00AC1D6D">
        <w:t>6</w:t>
      </w:r>
      <w:r w:rsidRPr="007801DA">
        <w:t xml:space="preserve">]), яка визначається як засіб поєднання усної та писемної мови. </w:t>
      </w:r>
    </w:p>
    <w:p w:rsidR="00E26F4E" w:rsidRDefault="00E26F4E" w:rsidP="00E26F4E">
      <w:pPr>
        <w:pStyle w:val="afffffff0"/>
        <w:ind w:firstLine="57"/>
        <w:jc w:val="both"/>
      </w:pPr>
      <w:r>
        <w:tab/>
        <w:t>Кожна мова має власну</w:t>
      </w:r>
      <w:r w:rsidRPr="007801DA">
        <w:t xml:space="preserve"> систему графічних знаків, що організовують й нормалізують її, сприяють правильному осмисленню написаного. Попри значні напрацювання у сфері дослідження письма, залишаються актуальними </w:t>
      </w:r>
      <w:r>
        <w:t xml:space="preserve">  </w:t>
      </w:r>
      <w:r w:rsidRPr="007801DA">
        <w:t>питання засобів його вираження та їх реалізації. Значущість даної роботи визначається недостатнім вивченням питання нелітерни</w:t>
      </w:r>
      <w:r>
        <w:t xml:space="preserve">х знаків французької орфографії </w:t>
      </w:r>
      <w:r w:rsidRPr="007801DA">
        <w:t>та їх</w:t>
      </w:r>
      <w:r>
        <w:t xml:space="preserve"> функціонального навантаження. В</w:t>
      </w:r>
      <w:r w:rsidRPr="007801DA">
        <w:t xml:space="preserve"> науковій літературі стосовн</w:t>
      </w:r>
      <w:r>
        <w:t xml:space="preserve">о </w:t>
      </w:r>
      <w:r w:rsidRPr="007801DA">
        <w:t>плану вираження писемної мови увага приділялася, в основному, вивченню алфавітних засобів, а нелітерні елементи за</w:t>
      </w:r>
      <w:r>
        <w:t>лишалися</w:t>
      </w:r>
      <w:r w:rsidRPr="007801DA">
        <w:t xml:space="preserve"> поза </w:t>
      </w:r>
      <w:r>
        <w:t xml:space="preserve">  </w:t>
      </w:r>
      <w:r w:rsidRPr="007801DA">
        <w:t xml:space="preserve">розглядом </w:t>
      </w:r>
      <w:r>
        <w:t xml:space="preserve"> </w:t>
      </w:r>
      <w:r w:rsidRPr="007801DA">
        <w:t>дослідників.</w:t>
      </w:r>
    </w:p>
    <w:p w:rsidR="00E26F4E" w:rsidRDefault="00E26F4E" w:rsidP="00E26F4E">
      <w:pPr>
        <w:pStyle w:val="afffffff0"/>
        <w:ind w:firstLine="708"/>
        <w:jc w:val="both"/>
      </w:pPr>
      <w:r w:rsidRPr="007801DA">
        <w:t>Традиційно серед нелітерних знаків французької орфографії підлягали аналізу лише знаки пунктуації. У своїх дослідженнях французькі лінгвісти (Ж.Дамурет</w:t>
      </w:r>
      <w:r w:rsidRPr="00564030">
        <w:t xml:space="preserve"> [181]</w:t>
      </w:r>
      <w:r>
        <w:t>,</w:t>
      </w:r>
      <w:r w:rsidRPr="000A0ED4">
        <w:t xml:space="preserve"> </w:t>
      </w:r>
      <w:r>
        <w:t>А.</w:t>
      </w:r>
      <w:r w:rsidRPr="007801DA">
        <w:t>Допань</w:t>
      </w:r>
      <w:r w:rsidRPr="00564030">
        <w:t xml:space="preserve"> [183]</w:t>
      </w:r>
      <w:r>
        <w:t>, А.Санс</w:t>
      </w:r>
      <w:r w:rsidRPr="007801DA">
        <w:t>ін</w:t>
      </w:r>
      <w:r w:rsidRPr="00564030">
        <w:t xml:space="preserve"> [205]</w:t>
      </w:r>
      <w:r w:rsidRPr="007801DA">
        <w:t>) обмежувались, як правило, викладом</w:t>
      </w:r>
      <w:r>
        <w:t xml:space="preserve"> найбільш загальних практичних у</w:t>
      </w:r>
      <w:r w:rsidRPr="007801DA">
        <w:t xml:space="preserve">казівок </w:t>
      </w:r>
      <w:r>
        <w:t>щодо використання ц</w:t>
      </w:r>
      <w:r w:rsidRPr="007801DA">
        <w:t>их одиниць</w:t>
      </w:r>
      <w:r>
        <w:t xml:space="preserve"> як пунктуаційних. Такі</w:t>
      </w:r>
      <w:r w:rsidRPr="007801DA">
        <w:t xml:space="preserve"> описи враховували,</w:t>
      </w:r>
      <w:r>
        <w:t xml:space="preserve"> головним чином, тільки змістовий аспект</w:t>
      </w:r>
      <w:r w:rsidRPr="007801DA">
        <w:t xml:space="preserve"> речення. У спеціальних роботах російських мовознавців (О.І.Богомолова [12]</w:t>
      </w:r>
      <w:r>
        <w:t>, Л.Г.</w:t>
      </w:r>
      <w:r w:rsidRPr="007801DA">
        <w:t>Вєденіна [25-27]</w:t>
      </w:r>
      <w:r>
        <w:t>, Н.О.</w:t>
      </w:r>
      <w:r w:rsidRPr="007801DA">
        <w:t xml:space="preserve">Шигаревська [151; 153-155]) була зроблена спроба описати знаки французької пунктуації з урахуванням синтаксичного, ритмомелодійного й змістового розчленування та побудови тексту. </w:t>
      </w:r>
    </w:p>
    <w:p w:rsidR="00E26F4E" w:rsidRPr="007801DA" w:rsidRDefault="00E26F4E" w:rsidP="00E26F4E">
      <w:pPr>
        <w:pStyle w:val="afffffff0"/>
        <w:ind w:firstLine="708"/>
        <w:jc w:val="both"/>
      </w:pPr>
      <w:r>
        <w:t>Дисертаційне дослідження А.В.</w:t>
      </w:r>
      <w:r w:rsidRPr="007801DA">
        <w:t xml:space="preserve">Новикової </w:t>
      </w:r>
      <w:r w:rsidRPr="00C53B06">
        <w:t>[</w:t>
      </w:r>
      <w:r>
        <w:t>103</w:t>
      </w:r>
      <w:r w:rsidRPr="00C53B06">
        <w:t>]</w:t>
      </w:r>
      <w:r>
        <w:t xml:space="preserve"> присвячене</w:t>
      </w:r>
      <w:r w:rsidRPr="007801DA">
        <w:t xml:space="preserve"> аналізу таких нелітерних знаків, як діакритичні,</w:t>
      </w:r>
      <w:r>
        <w:t xml:space="preserve"> зокрема, в ньому подано огляд у</w:t>
      </w:r>
      <w:r w:rsidRPr="007801DA">
        <w:t>казаних знаків у діахронному та синхронному планах,</w:t>
      </w:r>
      <w:r>
        <w:t xml:space="preserve"> визначено</w:t>
      </w:r>
      <w:r w:rsidRPr="007801DA">
        <w:t xml:space="preserve"> їхні функції.</w:t>
      </w:r>
    </w:p>
    <w:p w:rsidR="00E26F4E" w:rsidRPr="007801DA" w:rsidRDefault="00E26F4E" w:rsidP="00E26F4E">
      <w:pPr>
        <w:pStyle w:val="afffffff0"/>
        <w:ind w:firstLine="708"/>
        <w:jc w:val="both"/>
      </w:pPr>
      <w:r w:rsidRPr="007801DA">
        <w:t>Окремі аспекти функціонування дефіса, апострофа, інтервалу вивчалися в наукових розвідках</w:t>
      </w:r>
      <w:r>
        <w:t xml:space="preserve"> О.А.</w:t>
      </w:r>
      <w:r w:rsidRPr="007801DA">
        <w:t xml:space="preserve">Лабенко [78-81] при дослідженні нелітерних графічних </w:t>
      </w:r>
      <w:r w:rsidRPr="007801DA">
        <w:lastRenderedPageBreak/>
        <w:t>засобі</w:t>
      </w:r>
      <w:r>
        <w:t>в диференціації омофонів, І.В.</w:t>
      </w:r>
      <w:r w:rsidRPr="007801DA">
        <w:t xml:space="preserve">Ситдиковою </w:t>
      </w:r>
      <w:r w:rsidRPr="00670C52">
        <w:t>[122-124]</w:t>
      </w:r>
      <w:r w:rsidRPr="007801DA">
        <w:t xml:space="preserve"> при аналізі використання нелітерних знаків у неонімах сучасної французької реклами.</w:t>
      </w:r>
    </w:p>
    <w:p w:rsidR="00E26F4E" w:rsidRPr="007801DA" w:rsidRDefault="00E26F4E" w:rsidP="00E26F4E">
      <w:pPr>
        <w:pStyle w:val="afffffff4"/>
        <w:ind w:firstLine="708"/>
        <w:jc w:val="both"/>
        <w:outlineLvl w:val="0"/>
        <w:rPr>
          <w:szCs w:val="28"/>
        </w:rPr>
      </w:pPr>
      <w:r w:rsidRPr="007801DA">
        <w:rPr>
          <w:szCs w:val="28"/>
        </w:rPr>
        <w:t>Ґрунтовні теоретичні розробки проблеми значущих орфографічних елементів письма, їхньої структури, відношень, функцій знайш</w:t>
      </w:r>
      <w:r>
        <w:rPr>
          <w:szCs w:val="28"/>
        </w:rPr>
        <w:t>ли відображення у працях Г.Г.</w:t>
      </w:r>
      <w:r w:rsidRPr="007801DA">
        <w:rPr>
          <w:szCs w:val="28"/>
        </w:rPr>
        <w:t>Крючкова [72-77].</w:t>
      </w:r>
      <w:r>
        <w:rPr>
          <w:szCs w:val="28"/>
        </w:rPr>
        <w:t xml:space="preserve"> </w:t>
      </w:r>
      <w:r w:rsidRPr="007801DA">
        <w:rPr>
          <w:szCs w:val="28"/>
        </w:rPr>
        <w:t>Явище піктографізації іле</w:t>
      </w:r>
      <w:r>
        <w:rPr>
          <w:szCs w:val="28"/>
        </w:rPr>
        <w:t>трограм французької мови розглянуто у наукових доробках Л.Ю.</w:t>
      </w:r>
      <w:r w:rsidRPr="007801DA">
        <w:rPr>
          <w:szCs w:val="28"/>
        </w:rPr>
        <w:t>Єрмоленко [50; 76].</w:t>
      </w:r>
    </w:p>
    <w:p w:rsidR="00E26F4E" w:rsidRPr="0044158D" w:rsidRDefault="00E26F4E" w:rsidP="00E26F4E">
      <w:pPr>
        <w:pStyle w:val="afffffff0"/>
        <w:ind w:firstLine="708"/>
        <w:jc w:val="both"/>
        <w:rPr>
          <w:spacing w:val="6"/>
        </w:rPr>
      </w:pPr>
      <w:r w:rsidRPr="0044158D">
        <w:rPr>
          <w:spacing w:val="6"/>
        </w:rPr>
        <w:t>Однак, до сьогодні ми не маємо комплексного аналізу функціонування нелітерних знаків французької орфографії як поліфункціональних одиниць графічної системи, що реалізуються на різних рівнях мовної структури.</w:t>
      </w:r>
    </w:p>
    <w:p w:rsidR="00E26F4E" w:rsidRPr="0044158D" w:rsidRDefault="00E26F4E" w:rsidP="00E26F4E">
      <w:pPr>
        <w:pStyle w:val="afffffff0"/>
        <w:ind w:firstLine="708"/>
        <w:jc w:val="both"/>
        <w:rPr>
          <w:spacing w:val="6"/>
        </w:rPr>
      </w:pPr>
      <w:r w:rsidRPr="0044158D">
        <w:rPr>
          <w:spacing w:val="6"/>
        </w:rPr>
        <w:t>Таким чином,</w:t>
      </w:r>
      <w:r w:rsidRPr="0044158D">
        <w:rPr>
          <w:b/>
          <w:bCs/>
          <w:spacing w:val="6"/>
        </w:rPr>
        <w:t xml:space="preserve"> актуальність теми</w:t>
      </w:r>
      <w:r w:rsidRPr="0044158D">
        <w:rPr>
          <w:spacing w:val="6"/>
        </w:rPr>
        <w:t xml:space="preserve"> нашого дослідження зумовлюється зростанням інтересу лінгвістів до вивчення орфографії як системи та необхідністю визначення функціональних характеристик нелітерних знаків французької орфографії. Актуальність теми роботи визначається також браком класифікації цих графем у сучасній французькій мові та їх функціонального опису.</w:t>
      </w:r>
    </w:p>
    <w:p w:rsidR="00E26F4E" w:rsidRPr="00D05457" w:rsidRDefault="00E26F4E" w:rsidP="00E26F4E">
      <w:pPr>
        <w:pStyle w:val="afffffff0"/>
        <w:jc w:val="both"/>
      </w:pPr>
      <w:r w:rsidRPr="003A338F">
        <w:rPr>
          <w:b/>
          <w:bCs/>
          <w:spacing w:val="6"/>
        </w:rPr>
        <w:tab/>
        <w:t>Зв’язок роботи з науковими програмами, планами, темами.</w:t>
      </w:r>
      <w:r w:rsidRPr="003A338F">
        <w:rPr>
          <w:spacing w:val="6"/>
        </w:rPr>
        <w:t xml:space="preserve"> Дисертацію виконано у межах наукової теми кафедри французької філології Інституту філології Київського національного університету імені Тараса Шевченка “Графеміка та орфографіка сучасної французької мови”,</w:t>
      </w:r>
      <w:r w:rsidRPr="003A338F">
        <w:rPr>
          <w:spacing w:val="6"/>
          <w:sz w:val="24"/>
        </w:rPr>
        <w:t xml:space="preserve"> </w:t>
      </w:r>
      <w:r>
        <w:rPr>
          <w:spacing w:val="6"/>
          <w:sz w:val="24"/>
        </w:rPr>
        <w:t xml:space="preserve">                 </w:t>
      </w:r>
      <w:r w:rsidRPr="003A338F">
        <w:rPr>
          <w:spacing w:val="6"/>
        </w:rPr>
        <w:t>яка є</w:t>
      </w:r>
      <w:r>
        <w:rPr>
          <w:spacing w:val="6"/>
        </w:rPr>
        <w:t xml:space="preserve"> </w:t>
      </w:r>
      <w:r w:rsidRPr="003A338F">
        <w:rPr>
          <w:spacing w:val="6"/>
        </w:rPr>
        <w:t>складовою теми</w:t>
      </w:r>
      <w:r>
        <w:rPr>
          <w:spacing w:val="6"/>
        </w:rPr>
        <w:t xml:space="preserve">, </w:t>
      </w:r>
      <w:r>
        <w:t>що розроблялася на факультеті іноземної філології “Функціональна систематика романських мов</w:t>
      </w:r>
      <w:r w:rsidRPr="00D05457">
        <w:t>”</w:t>
      </w:r>
      <w:r>
        <w:t>, затвердженої Міністерством освіти і науки України.</w:t>
      </w:r>
    </w:p>
    <w:p w:rsidR="00E26F4E" w:rsidRPr="0035172A" w:rsidRDefault="00E26F4E" w:rsidP="00E26F4E">
      <w:pPr>
        <w:pStyle w:val="afffffff0"/>
        <w:jc w:val="both"/>
        <w:rPr>
          <w:spacing w:val="6"/>
        </w:rPr>
      </w:pPr>
      <w:r w:rsidRPr="003A338F">
        <w:rPr>
          <w:spacing w:val="6"/>
        </w:rPr>
        <w:t xml:space="preserve"> </w:t>
      </w:r>
      <w:r>
        <w:rPr>
          <w:spacing w:val="6"/>
        </w:rPr>
        <w:tab/>
      </w:r>
      <w:r w:rsidRPr="007801DA">
        <w:rPr>
          <w:b/>
          <w:bCs/>
        </w:rPr>
        <w:t xml:space="preserve">Мета </w:t>
      </w:r>
      <w:r w:rsidRPr="007801DA">
        <w:t xml:space="preserve">дослідження – визначити систему нелітерних одиниць французької орфографії та провести їх функціональний аналіз, застосовуючи комплексний різноплановий опис. Досягнення поставленої мети передбачає вирішення </w:t>
      </w:r>
      <w:r>
        <w:t xml:space="preserve">             </w:t>
      </w:r>
      <w:r w:rsidRPr="007801DA">
        <w:t>таких завдань:</w:t>
      </w:r>
    </w:p>
    <w:p w:rsidR="00E26F4E" w:rsidRDefault="00E26F4E" w:rsidP="00E26F4E">
      <w:pPr>
        <w:pStyle w:val="afffffff0"/>
        <w:jc w:val="both"/>
      </w:pPr>
      <w:r>
        <w:tab/>
        <w:t xml:space="preserve">1) </w:t>
      </w:r>
      <w:r w:rsidRPr="007801DA">
        <w:t>узагальнити наявні дефініції поняття “письмо” та визначити місце нелітерних знаків у французькій писемній мові;</w:t>
      </w:r>
    </w:p>
    <w:p w:rsidR="00E26F4E" w:rsidRDefault="00E26F4E" w:rsidP="00E26F4E">
      <w:pPr>
        <w:pStyle w:val="afffffff0"/>
        <w:jc w:val="both"/>
      </w:pPr>
      <w:r>
        <w:tab/>
      </w:r>
      <w:r w:rsidRPr="007801DA">
        <w:t xml:space="preserve">2) виявити графічні засоби, що складають систему нелітерних знаків французької орфографії, </w:t>
      </w:r>
      <w:r>
        <w:t>де</w:t>
      </w:r>
      <w:r w:rsidRPr="007801DA">
        <w:t>термінувати дане поняття, класифікувати досліджувані</w:t>
      </w:r>
      <w:r>
        <w:t xml:space="preserve"> одиниці,</w:t>
      </w:r>
      <w:r w:rsidRPr="007801DA">
        <w:t xml:space="preserve"> упорядкувати графічний інвентар нелітерних знаків;</w:t>
      </w:r>
    </w:p>
    <w:p w:rsidR="00E26F4E" w:rsidRDefault="00E26F4E" w:rsidP="00E26F4E">
      <w:pPr>
        <w:pStyle w:val="afffffff0"/>
        <w:jc w:val="both"/>
      </w:pPr>
      <w:r>
        <w:tab/>
      </w:r>
      <w:r w:rsidRPr="007801DA">
        <w:t>3) описати функціональні характеристики нелітерних знаків французької писемної системи, виділити їхні основні функції;</w:t>
      </w:r>
    </w:p>
    <w:p w:rsidR="00E26F4E" w:rsidRDefault="00E26F4E" w:rsidP="00E26F4E">
      <w:pPr>
        <w:pStyle w:val="afffffff0"/>
        <w:jc w:val="both"/>
      </w:pPr>
      <w:r>
        <w:tab/>
      </w:r>
      <w:r w:rsidRPr="007801DA">
        <w:t>4) дослідити прагматичну функцію нелітерних знаків французької орфографії.</w:t>
      </w:r>
    </w:p>
    <w:p w:rsidR="00E26F4E" w:rsidRDefault="00E26F4E" w:rsidP="00E26F4E">
      <w:pPr>
        <w:pStyle w:val="afffffff0"/>
        <w:jc w:val="both"/>
      </w:pPr>
      <w:r>
        <w:lastRenderedPageBreak/>
        <w:tab/>
      </w:r>
      <w:r w:rsidRPr="007801DA">
        <w:rPr>
          <w:b/>
          <w:bCs/>
        </w:rPr>
        <w:t>Об’єктом</w:t>
      </w:r>
      <w:r w:rsidRPr="007801DA">
        <w:t xml:space="preserve">  дослідження є система нелітерних знаків сучасної французької мови, які представляють собою поліфункціональні графічні одиниці.</w:t>
      </w:r>
    </w:p>
    <w:p w:rsidR="00E26F4E" w:rsidRDefault="00E26F4E" w:rsidP="00E26F4E">
      <w:pPr>
        <w:pStyle w:val="afffffff0"/>
        <w:jc w:val="both"/>
      </w:pPr>
      <w:r>
        <w:tab/>
      </w:r>
      <w:r w:rsidRPr="007801DA">
        <w:rPr>
          <w:b/>
          <w:bCs/>
        </w:rPr>
        <w:t xml:space="preserve">Предметом </w:t>
      </w:r>
      <w:r w:rsidRPr="007801DA">
        <w:t xml:space="preserve"> дослідження є функціональні характеристики нелітерних знаків французької орфографії.</w:t>
      </w:r>
    </w:p>
    <w:p w:rsidR="00E26F4E" w:rsidRDefault="00E26F4E" w:rsidP="00E26F4E">
      <w:pPr>
        <w:pStyle w:val="afffffff0"/>
        <w:jc w:val="both"/>
      </w:pPr>
      <w:r>
        <w:tab/>
      </w:r>
      <w:r w:rsidRPr="007801DA">
        <w:rPr>
          <w:b/>
          <w:bCs/>
        </w:rPr>
        <w:t>Матеріалом дослідження</w:t>
      </w:r>
      <w:r w:rsidRPr="007801DA">
        <w:t xml:space="preserve"> послужили: вибірка з художніх творів французьких письменників XX ст., обсяг як</w:t>
      </w:r>
      <w:r>
        <w:t>ої склав понад 10000 с</w:t>
      </w:r>
      <w:r w:rsidRPr="007801DA">
        <w:t>., а також тексти реклами, науково-популярні та газетні статті. Заг</w:t>
      </w:r>
      <w:r>
        <w:t xml:space="preserve">алом проаналізовано 1500 </w:t>
      </w:r>
      <w:r w:rsidRPr="007801DA">
        <w:t>прикладів, які вивірено за лексикографіч</w:t>
      </w:r>
      <w:r>
        <w:t>ними джерелами (</w:t>
      </w:r>
      <w:r w:rsidRPr="007801DA">
        <w:t>Le Grand Robert, Le Petit Robert, Lе Grand Larousse illustré).</w:t>
      </w:r>
    </w:p>
    <w:p w:rsidR="00E26F4E" w:rsidRDefault="00E26F4E" w:rsidP="00E26F4E">
      <w:pPr>
        <w:pStyle w:val="afffffff0"/>
        <w:jc w:val="both"/>
      </w:pPr>
      <w:r>
        <w:tab/>
      </w:r>
      <w:r w:rsidRPr="007801DA">
        <w:rPr>
          <w:b/>
          <w:bCs/>
        </w:rPr>
        <w:t>Методи дослідження</w:t>
      </w:r>
      <w:r w:rsidRPr="007801DA">
        <w:t>. В роботі застосовано такі  методи дослідження: метод лінгвістичного спостереження та аналізу, метод функціонального дослідження, дескриптивний метод та елементи лінгвостилістичного методу для виявлення особливостей функціонування нелітерних знаків у текстах різних функціональних стилів.</w:t>
      </w:r>
    </w:p>
    <w:p w:rsidR="00E26F4E" w:rsidRDefault="00E26F4E" w:rsidP="00E26F4E">
      <w:pPr>
        <w:pStyle w:val="afffffff0"/>
        <w:jc w:val="both"/>
      </w:pPr>
      <w:r>
        <w:tab/>
      </w:r>
      <w:r w:rsidRPr="007801DA">
        <w:rPr>
          <w:b/>
          <w:bCs/>
        </w:rPr>
        <w:t xml:space="preserve">Наукова новизна </w:t>
      </w:r>
      <w:r w:rsidRPr="007801DA">
        <w:t xml:space="preserve">роботи полягає в тому, що вперше на матеріалі сучасної французької мови описано та класифіковано нелітерні графічні знаки; новим є введення робочого терміна “нелітерні знаки” та представлена  його дефініція. У праці вперше досліджено та проаналізовано функціональні характеристики нелітерних знаків французької писемної мови на рівні: </w:t>
      </w:r>
      <w:r>
        <w:t xml:space="preserve">            </w:t>
      </w:r>
      <w:r w:rsidRPr="007801DA">
        <w:t>граф – графема – орфограма</w:t>
      </w:r>
      <w:r>
        <w:t xml:space="preserve"> – пунктограма</w:t>
      </w:r>
      <w:r w:rsidRPr="007801DA">
        <w:t xml:space="preserve">. Набув подальшого розвитку аналіз </w:t>
      </w:r>
      <w:r w:rsidRPr="00151A15">
        <w:rPr>
          <w:spacing w:val="-4"/>
        </w:rPr>
        <w:t>прагматичної функції досліджуваних знаків, узагальнено основні</w:t>
      </w:r>
      <w:r w:rsidRPr="007801DA">
        <w:t xml:space="preserve"> функціональні характеристики нелітерних знаків усіх рівнів (графічного, орфографічного, лексичного, синтаксичного тощо).</w:t>
      </w:r>
    </w:p>
    <w:p w:rsidR="00E26F4E" w:rsidRDefault="00E26F4E" w:rsidP="00E26F4E">
      <w:pPr>
        <w:pStyle w:val="afffffff0"/>
        <w:jc w:val="both"/>
      </w:pPr>
      <w:r>
        <w:tab/>
      </w:r>
      <w:r w:rsidRPr="007801DA">
        <w:rPr>
          <w:b/>
          <w:bCs/>
        </w:rPr>
        <w:t>Теоретичне значення</w:t>
      </w:r>
      <w:r w:rsidRPr="007801DA">
        <w:t>. Висновки та одержані результати дослідження збагачують загальну теорію орфографії французької мови, доповнюють теоретичні розробки у сфері функціонування нелітерних засобів із залученням не досліджуваного раніше мовного матеріалу.</w:t>
      </w:r>
    </w:p>
    <w:p w:rsidR="00E26F4E" w:rsidRDefault="00E26F4E" w:rsidP="00E26F4E">
      <w:pPr>
        <w:pStyle w:val="afffffff0"/>
        <w:jc w:val="both"/>
      </w:pPr>
      <w:r>
        <w:tab/>
      </w:r>
      <w:r w:rsidRPr="007801DA">
        <w:rPr>
          <w:b/>
          <w:bCs/>
        </w:rPr>
        <w:t xml:space="preserve">Практичне значення </w:t>
      </w:r>
      <w:r w:rsidRPr="007801DA">
        <w:t xml:space="preserve">дисертації полягає в тому, що матеріали та </w:t>
      </w:r>
      <w:r w:rsidRPr="00B3491E">
        <w:rPr>
          <w:spacing w:val="-4"/>
        </w:rPr>
        <w:t>результати дослідження можуть бути використані у спецкурсі з теорії</w:t>
      </w:r>
      <w:r>
        <w:t xml:space="preserve"> </w:t>
      </w:r>
      <w:r w:rsidRPr="007801DA">
        <w:t>орфографії, у практиці викладання французької мови як іноземної, для лінгвістичного аналізу текстів, для написання</w:t>
      </w:r>
      <w:r>
        <w:t xml:space="preserve"> дипломних і курсових робіт, </w:t>
      </w:r>
      <w:r w:rsidRPr="007801DA">
        <w:t>укладання підручників і посібників і</w:t>
      </w:r>
      <w:r>
        <w:t>з французької орфографії та</w:t>
      </w:r>
      <w:r w:rsidRPr="007801DA">
        <w:t xml:space="preserve"> пунктуації.</w:t>
      </w:r>
    </w:p>
    <w:p w:rsidR="00E26F4E" w:rsidRDefault="00E26F4E" w:rsidP="00E26F4E">
      <w:pPr>
        <w:pStyle w:val="afffffff0"/>
        <w:jc w:val="both"/>
      </w:pPr>
      <w:r>
        <w:tab/>
      </w:r>
      <w:r w:rsidRPr="007801DA">
        <w:rPr>
          <w:b/>
          <w:bCs/>
        </w:rPr>
        <w:t>Положення, які виносяться на захист:</w:t>
      </w:r>
    </w:p>
    <w:p w:rsidR="00E26F4E" w:rsidRDefault="00E26F4E" w:rsidP="00E26F4E">
      <w:pPr>
        <w:pStyle w:val="afffffff0"/>
        <w:jc w:val="both"/>
      </w:pPr>
      <w:r>
        <w:tab/>
      </w:r>
      <w:r w:rsidRPr="007801DA">
        <w:t>1. Поява нелітерних зн</w:t>
      </w:r>
      <w:r>
        <w:t>аків у французькій орфографії з</w:t>
      </w:r>
      <w:r w:rsidRPr="007801DA">
        <w:t xml:space="preserve">умовлена історією розвитку мови. Їх виникнення пов’язане як з еволюцією фонетичної системи, що вимагала введення нових літер і нелітерних знаків з метою забезпечення </w:t>
      </w:r>
      <w:r>
        <w:t xml:space="preserve">        </w:t>
      </w:r>
      <w:r w:rsidRPr="00BD667C">
        <w:rPr>
          <w:spacing w:val="-6"/>
        </w:rPr>
        <w:t>та створення нових графічних комплексів відповідно до фонетичного</w:t>
      </w:r>
      <w:r>
        <w:t xml:space="preserve"> </w:t>
      </w:r>
      <w:r w:rsidRPr="007801DA">
        <w:t>принципу орфографії, так і з намірами лінг</w:t>
      </w:r>
      <w:r>
        <w:t xml:space="preserve">вістів удосконалити графіку та </w:t>
      </w:r>
      <w:r w:rsidRPr="007801DA">
        <w:t>нормалізувати орфографію.</w:t>
      </w:r>
      <w:r>
        <w:t xml:space="preserve"> </w:t>
      </w:r>
    </w:p>
    <w:p w:rsidR="00E26F4E" w:rsidRDefault="00E26F4E" w:rsidP="00E26F4E">
      <w:pPr>
        <w:pStyle w:val="afffffff0"/>
        <w:jc w:val="both"/>
      </w:pPr>
      <w:r>
        <w:tab/>
      </w:r>
      <w:r w:rsidRPr="007801DA">
        <w:t xml:space="preserve">2. Інвентар нелітерних знаків складається з 18 одиниць. У сучасній французькій орфографії їм властиві потужні комбінаторні можливості, що дозволяє їм утворювати безліч комплексів. А отже, </w:t>
      </w:r>
      <w:r>
        <w:t xml:space="preserve">на графічному рівні </w:t>
      </w:r>
      <w:r w:rsidRPr="007801DA">
        <w:t xml:space="preserve">вони є </w:t>
      </w:r>
      <w:r w:rsidRPr="007801DA">
        <w:lastRenderedPageBreak/>
        <w:t>конструктивними елементами літер, графем, орфограм,</w:t>
      </w:r>
      <w:r>
        <w:t xml:space="preserve"> пунктограм,</w:t>
      </w:r>
      <w:r w:rsidRPr="007801DA">
        <w:t xml:space="preserve"> тобто не набувають конкретного значення, а виконують лише функцію абстрактних, оформлюваних елементів. Інакше кажучи, нелітерні знаки є графами.</w:t>
      </w:r>
    </w:p>
    <w:p w:rsidR="00E26F4E" w:rsidRDefault="00E26F4E" w:rsidP="00E26F4E">
      <w:pPr>
        <w:pStyle w:val="afffffff0"/>
        <w:jc w:val="both"/>
      </w:pPr>
      <w:r>
        <w:tab/>
      </w:r>
      <w:r w:rsidRPr="007801DA">
        <w:t xml:space="preserve">3. На графематичному рівні нелітерні знаки виконують функції графем, тобто виступають мінімальними змісторозрізнювальними знаками письма, </w:t>
      </w:r>
      <w:r>
        <w:t xml:space="preserve">        </w:t>
      </w:r>
      <w:r w:rsidRPr="007801DA">
        <w:t>які частково можуть співвідноситись із фонемами. Так диференціюються насамперед лексеми, до складу яких входять надрядкові знаки (</w:t>
      </w:r>
      <w:r w:rsidRPr="007801DA">
        <w:rPr>
          <w:i/>
          <w:iCs/>
        </w:rPr>
        <w:t>du – dû,</w:t>
      </w:r>
      <w:r>
        <w:rPr>
          <w:i/>
          <w:iCs/>
        </w:rPr>
        <w:t xml:space="preserve">            </w:t>
      </w:r>
      <w:r w:rsidRPr="007801DA">
        <w:rPr>
          <w:i/>
          <w:iCs/>
        </w:rPr>
        <w:t xml:space="preserve"> des – dés</w:t>
      </w:r>
      <w:r w:rsidRPr="007801DA">
        <w:t>).</w:t>
      </w:r>
      <w:r>
        <w:tab/>
      </w:r>
    </w:p>
    <w:p w:rsidR="00E26F4E" w:rsidRDefault="00E26F4E" w:rsidP="00E26F4E">
      <w:pPr>
        <w:pStyle w:val="afffffff0"/>
        <w:jc w:val="both"/>
      </w:pPr>
      <w:r>
        <w:tab/>
      </w:r>
      <w:r w:rsidRPr="007801DA">
        <w:t>4. На орфографічному рівні організації письма нелітерні знаки (де</w:t>
      </w:r>
      <w:r>
        <w:t xml:space="preserve">фіс, апостроф, інтервал) </w:t>
      </w:r>
      <w:r w:rsidRPr="007801DA">
        <w:t>набувають функцій орфограм як будь-яка літера чи комбінація літер і обґрунтовуються як значущі одиниці письма, яким властиві графо</w:t>
      </w:r>
      <w:r>
        <w:t>-</w:t>
      </w:r>
      <w:r w:rsidRPr="007801DA">
        <w:t>фонетико</w:t>
      </w:r>
      <w:r>
        <w:t>-</w:t>
      </w:r>
      <w:r w:rsidRPr="007801DA">
        <w:t>граматико</w:t>
      </w:r>
      <w:r>
        <w:t>-</w:t>
      </w:r>
      <w:r w:rsidRPr="007801DA">
        <w:t>семантичні відношення.</w:t>
      </w:r>
    </w:p>
    <w:p w:rsidR="00E26F4E" w:rsidRDefault="00E26F4E" w:rsidP="00E26F4E">
      <w:pPr>
        <w:pStyle w:val="afffffff0"/>
        <w:jc w:val="both"/>
      </w:pPr>
      <w:r>
        <w:tab/>
      </w:r>
      <w:r w:rsidRPr="007801DA">
        <w:t>5. На синтаксичному рівні нелітерні знаки французької мови графічно оформлюють писемний текст і відображають специфіку взаємодії інтонаційних, семантичних та синтаксичних зв</w:t>
      </w:r>
      <w:r w:rsidRPr="007801DA">
        <w:rPr>
          <w:lang w:val="fr-FR"/>
        </w:rPr>
        <w:t>’</w:t>
      </w:r>
      <w:r w:rsidRPr="007801DA">
        <w:t xml:space="preserve">язків у реченні, тексті тощо; вони виконують ряд важливих функцій (фонетичну, змісторозрізнювальну, графомарковану), що корелюють із відповідними принципами </w:t>
      </w:r>
      <w:r>
        <w:t>пунктуації.</w:t>
      </w:r>
      <w:r w:rsidRPr="007801DA">
        <w:t xml:space="preserve"> В окремих випадках нелітерні знаки виступають ідеограмами </w:t>
      </w:r>
      <w:r>
        <w:t xml:space="preserve"> </w:t>
      </w:r>
      <w:r w:rsidRPr="007801DA">
        <w:t>писемної системи.</w:t>
      </w:r>
    </w:p>
    <w:p w:rsidR="00E26F4E" w:rsidRDefault="00E26F4E" w:rsidP="00E26F4E">
      <w:pPr>
        <w:pStyle w:val="afffffff0"/>
        <w:jc w:val="both"/>
      </w:pPr>
      <w:r w:rsidRPr="003B4089">
        <w:rPr>
          <w:spacing w:val="-4"/>
        </w:rPr>
        <w:tab/>
        <w:t>6. Нелітерні знаки французької орфографії можуть здійснювати</w:t>
      </w:r>
      <w:r w:rsidRPr="007801DA">
        <w:t xml:space="preserve"> прагматичну функцію, впливаючи певним чином</w:t>
      </w:r>
      <w:r>
        <w:t xml:space="preserve"> на адресата, вони сприяють проникненню </w:t>
      </w:r>
      <w:r w:rsidRPr="007801DA">
        <w:t>іншомовних запозичень</w:t>
      </w:r>
      <w:r>
        <w:t xml:space="preserve">, </w:t>
      </w:r>
      <w:r w:rsidRPr="007801DA">
        <w:t>інтернаці</w:t>
      </w:r>
      <w:r>
        <w:t xml:space="preserve">оналізації графічної форми мови та </w:t>
      </w:r>
      <w:r w:rsidRPr="007801DA">
        <w:t>розширюють орфографічний і</w:t>
      </w:r>
      <w:r>
        <w:t>нвентар французького письма.</w:t>
      </w:r>
    </w:p>
    <w:p w:rsidR="00E26F4E" w:rsidRDefault="00E26F4E" w:rsidP="00E26F4E">
      <w:pPr>
        <w:pStyle w:val="afffffff0"/>
        <w:jc w:val="both"/>
      </w:pPr>
      <w:r>
        <w:tab/>
      </w:r>
      <w:r w:rsidRPr="007801DA">
        <w:rPr>
          <w:b/>
          <w:bCs/>
        </w:rPr>
        <w:t>Апробація роботи.</w:t>
      </w:r>
      <w:r w:rsidRPr="007801DA">
        <w:t xml:space="preserve"> Основні положення та результати дослідження обговорювалися на засіданнях кафедри французької філології, заслуховувалися на наукових конференціях викладачів та аспірантів факультету іноземної філології Київського національного університету імені Тараса Шевченка (Київ, 2004; Київ, 2005), на Міжнародній конференції “Франція та Україна, </w:t>
      </w:r>
      <w:r>
        <w:t xml:space="preserve">           </w:t>
      </w:r>
      <w:r w:rsidRPr="007801DA">
        <w:t xml:space="preserve">науково-практичний досвід у контексті діалогу національних культур” (Дніпропетровськ, 2004), на Міжнародній науковій конференції “Актуальні проблеми романо-германської філології в Україні та Болонський процес” (Чернівці, 2004), на Міжнародній науковій конференції “Семіотика </w:t>
      </w:r>
      <w:r>
        <w:t xml:space="preserve">          </w:t>
      </w:r>
      <w:r w:rsidRPr="007801DA">
        <w:t>культури / тексту в етнонаціональних картинах світу” (Київ, 2004). Результати дослідження відображено також</w:t>
      </w:r>
      <w:r>
        <w:t xml:space="preserve"> у дев</w:t>
      </w:r>
      <w:r w:rsidRPr="00237A85">
        <w:t>’</w:t>
      </w:r>
      <w:r>
        <w:t>яти</w:t>
      </w:r>
      <w:r w:rsidRPr="007801DA">
        <w:t xml:space="preserve"> публікаціях.</w:t>
      </w:r>
    </w:p>
    <w:p w:rsidR="00E26F4E" w:rsidRDefault="00E26F4E" w:rsidP="00E26F4E">
      <w:pPr>
        <w:pStyle w:val="afffffff0"/>
        <w:jc w:val="both"/>
      </w:pPr>
      <w:r>
        <w:tab/>
      </w:r>
      <w:r w:rsidRPr="007801DA">
        <w:rPr>
          <w:b/>
          <w:bCs/>
        </w:rPr>
        <w:t xml:space="preserve">Структура і обсяг роботи. </w:t>
      </w:r>
      <w:r w:rsidRPr="007801DA">
        <w:t>Дисертація складається зі вступу, трьох розділів, висновків, списку використаної</w:t>
      </w:r>
      <w:r>
        <w:t xml:space="preserve"> літератури, що нараховує 220 позицій</w:t>
      </w:r>
      <w:r w:rsidRPr="007801DA">
        <w:t>. Загальний обсяг дисе</w:t>
      </w:r>
      <w:r>
        <w:t>ртації становить 181 сторінку</w:t>
      </w:r>
      <w:r w:rsidRPr="007801DA">
        <w:t xml:space="preserve"> друкованого тексту, обсяг основного тексту дисертації – </w:t>
      </w:r>
      <w:r>
        <w:t>162 сторінки</w:t>
      </w:r>
      <w:r w:rsidRPr="007801DA">
        <w:t>.</w:t>
      </w:r>
    </w:p>
    <w:p w:rsidR="00E26F4E" w:rsidRDefault="00E26F4E" w:rsidP="00E26F4E">
      <w:pPr>
        <w:pStyle w:val="afffffff0"/>
        <w:jc w:val="both"/>
      </w:pPr>
      <w:r>
        <w:tab/>
      </w:r>
      <w:r w:rsidRPr="007801DA">
        <w:rPr>
          <w:u w:val="single"/>
        </w:rPr>
        <w:t>У вступі</w:t>
      </w:r>
      <w:r>
        <w:t xml:space="preserve"> </w:t>
      </w:r>
      <w:r w:rsidRPr="007801DA">
        <w:t>обґрунтовується вибір теми дослідження, актуальність проблеми, розкриваються наукова новизна, теоретичне та практичне значення роботи, визначаються її мета і завдання, формулюються основні положення, що виносяться на захист, описується структура дисертації.</w:t>
      </w:r>
    </w:p>
    <w:p w:rsidR="00E26F4E" w:rsidRDefault="00E26F4E" w:rsidP="00E26F4E">
      <w:pPr>
        <w:pStyle w:val="afffffff0"/>
        <w:jc w:val="both"/>
      </w:pPr>
      <w:r>
        <w:tab/>
      </w:r>
      <w:r w:rsidRPr="007801DA">
        <w:rPr>
          <w:u w:val="single"/>
        </w:rPr>
        <w:t>У першому розділі</w:t>
      </w:r>
      <w:r>
        <w:t xml:space="preserve"> </w:t>
      </w:r>
      <w:r w:rsidRPr="007801DA">
        <w:t xml:space="preserve">аналізуються основні дефініції поняття “письмо”, виділяються важливі ознаки цього явища, досліджуються рівні організації </w:t>
      </w:r>
      <w:r w:rsidRPr="007801DA">
        <w:lastRenderedPageBreak/>
        <w:t xml:space="preserve">писемної системи французької мови, дається визначення нелітерних знаків французької орфографії та проводиться їх класифікація, розглядається </w:t>
      </w:r>
      <w:r>
        <w:t xml:space="preserve"> </w:t>
      </w:r>
      <w:r w:rsidRPr="007801DA">
        <w:t>еволюція вказаних знаків та визначаються теоретичні засади французької пунктуаційної системи.</w:t>
      </w:r>
    </w:p>
    <w:p w:rsidR="00E26F4E" w:rsidRDefault="00E26F4E" w:rsidP="00E26F4E">
      <w:pPr>
        <w:pStyle w:val="afffffff0"/>
        <w:jc w:val="both"/>
      </w:pPr>
      <w:r>
        <w:tab/>
      </w:r>
      <w:r w:rsidRPr="007801DA">
        <w:rPr>
          <w:u w:val="single"/>
        </w:rPr>
        <w:t>У другому розділі</w:t>
      </w:r>
      <w:r w:rsidRPr="007801DA">
        <w:t xml:space="preserve">  з’ясовуються основні функціональні характеристики знаків, що вживаються з буквою (акута, граві</w:t>
      </w:r>
      <w:r>
        <w:t xml:space="preserve">са, циркумфлекса, трема,              седія) та нелітерних знаків </w:t>
      </w:r>
      <w:r w:rsidRPr="007801DA">
        <w:t>сер</w:t>
      </w:r>
      <w:r>
        <w:t xml:space="preserve">едини слова (дефіса, апострофа,                </w:t>
      </w:r>
      <w:r w:rsidRPr="007801DA">
        <w:t>інтервалу), встановлюється статус досліджуваних одиниць у французькій писемній системі.</w:t>
      </w:r>
    </w:p>
    <w:p w:rsidR="00E26F4E" w:rsidRDefault="00E26F4E" w:rsidP="00E26F4E">
      <w:pPr>
        <w:pStyle w:val="afffffff0"/>
        <w:jc w:val="both"/>
      </w:pPr>
      <w:r>
        <w:tab/>
      </w:r>
      <w:r w:rsidRPr="007801DA">
        <w:rPr>
          <w:u w:val="single"/>
        </w:rPr>
        <w:t>Третій розділ</w:t>
      </w:r>
      <w:r w:rsidRPr="007801DA">
        <w:t xml:space="preserve">  присвячено аналізу функціонування міжслівних </w:t>
      </w:r>
      <w:r>
        <w:t xml:space="preserve"> </w:t>
      </w:r>
      <w:r w:rsidRPr="007801DA">
        <w:t>нелітерних знаків, описується інвентар графічних одиниць, що складають пунктуаційну систему французької мови, встановлюється їх класифікація та функціональне навантаження.</w:t>
      </w:r>
    </w:p>
    <w:p w:rsidR="00E26F4E" w:rsidRPr="007801DA" w:rsidRDefault="00E26F4E" w:rsidP="00E26F4E">
      <w:pPr>
        <w:pStyle w:val="afffffff0"/>
        <w:jc w:val="both"/>
      </w:pPr>
      <w:r>
        <w:tab/>
      </w:r>
      <w:r w:rsidRPr="007801DA">
        <w:rPr>
          <w:u w:val="single"/>
        </w:rPr>
        <w:t xml:space="preserve">У висновках </w:t>
      </w:r>
      <w:r w:rsidRPr="007801DA">
        <w:t xml:space="preserve"> викладено теоретичні та практичні результати проведеного дослідження.</w:t>
      </w:r>
    </w:p>
    <w:p w:rsidR="00E26F4E" w:rsidRPr="007801DA" w:rsidRDefault="00E26F4E" w:rsidP="00E26F4E">
      <w:pPr>
        <w:pStyle w:val="afffffff0"/>
      </w:pPr>
    </w:p>
    <w:p w:rsidR="00840EC3" w:rsidRDefault="00840EC3" w:rsidP="00840EC3">
      <w:pPr>
        <w:spacing w:line="360" w:lineRule="auto"/>
      </w:pPr>
    </w:p>
    <w:p w:rsidR="00E26F4E" w:rsidRDefault="00E26F4E" w:rsidP="00840EC3">
      <w:pPr>
        <w:spacing w:line="360" w:lineRule="auto"/>
      </w:pPr>
    </w:p>
    <w:p w:rsidR="00E26F4E" w:rsidRDefault="00E26F4E" w:rsidP="00840EC3">
      <w:pPr>
        <w:spacing w:line="360" w:lineRule="auto"/>
      </w:pPr>
    </w:p>
    <w:p w:rsidR="00E26F4E" w:rsidRDefault="00E26F4E" w:rsidP="00E26F4E">
      <w:pPr>
        <w:pStyle w:val="afffffff4"/>
        <w:outlineLvl w:val="0"/>
        <w:rPr>
          <w:bCs/>
        </w:rPr>
      </w:pPr>
      <w:r>
        <w:rPr>
          <w:bCs/>
        </w:rPr>
        <w:t>ЗАГАЛЬНІ ВИСНОВКИ</w:t>
      </w:r>
    </w:p>
    <w:p w:rsidR="00E26F4E" w:rsidRDefault="00E26F4E" w:rsidP="00E26F4E">
      <w:pPr>
        <w:pStyle w:val="afffffff4"/>
        <w:jc w:val="both"/>
        <w:outlineLvl w:val="0"/>
        <w:rPr>
          <w:bCs/>
        </w:rPr>
      </w:pPr>
    </w:p>
    <w:p w:rsidR="00E26F4E" w:rsidRDefault="00E26F4E" w:rsidP="00E26F4E">
      <w:pPr>
        <w:pStyle w:val="afffffff4"/>
        <w:jc w:val="both"/>
        <w:outlineLvl w:val="0"/>
        <w:rPr>
          <w:bCs/>
        </w:rPr>
      </w:pPr>
      <w:r>
        <w:rPr>
          <w:bCs/>
        </w:rPr>
        <w:tab/>
      </w:r>
      <w:r>
        <w:t>В історії суспільної комунікації створення письма залишається одним із найголовніших</w:t>
      </w:r>
      <w:r w:rsidRPr="00A94A93">
        <w:t xml:space="preserve"> </w:t>
      </w:r>
      <w:r>
        <w:t xml:space="preserve">досягнень. Письмо – це знакова система фіксації мови, яка за допомогою графічних елементів може передавати мовленнєву інформацію на відстані й фіксувати її у просторі та часі. Систему письма становлять інвентар накреслених знаків і правила їх функціонування. Кожен знак може розглядатися як певний елемент цієї системи, тобто як абстрактна, багато разів повторювана в текстах одиниця – графема. У структуру сучасного французького письма входять основні графеми, що представлені буквами алфавіту, та допоміжні – </w:t>
      </w:r>
      <w:r>
        <w:lastRenderedPageBreak/>
        <w:t>нелітерні знаки, що використовуються для графічної організації написаного.</w:t>
      </w:r>
    </w:p>
    <w:p w:rsidR="00E26F4E" w:rsidRDefault="00E26F4E" w:rsidP="00E26F4E">
      <w:pPr>
        <w:pStyle w:val="afffffff4"/>
        <w:jc w:val="both"/>
        <w:outlineLvl w:val="0"/>
        <w:rPr>
          <w:bCs/>
        </w:rPr>
      </w:pPr>
      <w:r>
        <w:rPr>
          <w:bCs/>
        </w:rPr>
        <w:tab/>
      </w:r>
      <w:r>
        <w:t xml:space="preserve">Нелітерні знаки – це система загальнообов’язкових графічних позаалфавітних елементів, що є додатковими до букв знаками письма даної мови. До нелітерних знаків французької мови ми відносимо інтерлітери – дефіс, апостроф, інтервал, діакритичні знаки, а також знаки пунктуації як допоміжні графеми, що слугують для членування писемного тексту. Нелітерні знаки, як і букви алфавіту, представляють собою важливу частину графічної системи, прийнятої для цієї мови й обслуговують ті сторони писемної мови, які не можуть бути виражені буквами відповідно до існуючих правил орфографії              та пунктуації. </w:t>
      </w:r>
    </w:p>
    <w:p w:rsidR="00E26F4E" w:rsidRDefault="00E26F4E" w:rsidP="00E26F4E">
      <w:pPr>
        <w:pStyle w:val="afffffff4"/>
        <w:jc w:val="both"/>
        <w:outlineLvl w:val="0"/>
        <w:rPr>
          <w:bCs/>
        </w:rPr>
      </w:pPr>
      <w:r>
        <w:rPr>
          <w:bCs/>
        </w:rPr>
        <w:tab/>
      </w:r>
      <w:r w:rsidRPr="00B905A2">
        <w:rPr>
          <w:spacing w:val="6"/>
          <w:szCs w:val="28"/>
        </w:rPr>
        <w:t xml:space="preserve">Нелітерні графеми французької орфографії, як правило, не мають безпосередніх фонетичних відповідників, проте вони корелюють </w:t>
      </w:r>
      <w:r>
        <w:rPr>
          <w:spacing w:val="6"/>
          <w:szCs w:val="28"/>
        </w:rPr>
        <w:t xml:space="preserve">                        </w:t>
      </w:r>
      <w:r w:rsidRPr="00B905A2">
        <w:rPr>
          <w:spacing w:val="6"/>
          <w:szCs w:val="28"/>
        </w:rPr>
        <w:t xml:space="preserve">зі звуковою мовою. Так, </w:t>
      </w:r>
      <w:r>
        <w:rPr>
          <w:spacing w:val="6"/>
          <w:szCs w:val="28"/>
        </w:rPr>
        <w:t>акут у</w:t>
      </w:r>
      <w:r w:rsidRPr="00B905A2">
        <w:rPr>
          <w:spacing w:val="6"/>
          <w:szCs w:val="28"/>
        </w:rPr>
        <w:t xml:space="preserve">казує на закритість фонеми </w:t>
      </w:r>
      <w:r w:rsidRPr="00B905A2">
        <w:rPr>
          <w:b/>
          <w:bCs/>
          <w:spacing w:val="6"/>
          <w:szCs w:val="28"/>
        </w:rPr>
        <w:t>е</w:t>
      </w:r>
      <w:r w:rsidRPr="00B905A2">
        <w:rPr>
          <w:spacing w:val="6"/>
          <w:szCs w:val="28"/>
        </w:rPr>
        <w:t xml:space="preserve">: </w:t>
      </w:r>
      <w:r w:rsidRPr="00B905A2">
        <w:rPr>
          <w:b/>
          <w:bCs/>
          <w:spacing w:val="6"/>
          <w:szCs w:val="28"/>
        </w:rPr>
        <w:t>é – [</w:t>
      </w:r>
      <w:r w:rsidRPr="00B905A2">
        <w:rPr>
          <w:b/>
          <w:bCs/>
          <w:spacing w:val="6"/>
          <w:szCs w:val="28"/>
          <w:lang w:val="en-US"/>
        </w:rPr>
        <w:t>e</w:t>
      </w:r>
      <w:r w:rsidRPr="00B905A2">
        <w:rPr>
          <w:b/>
          <w:bCs/>
          <w:spacing w:val="6"/>
          <w:szCs w:val="28"/>
        </w:rPr>
        <w:t>]</w:t>
      </w:r>
      <w:r w:rsidRPr="00B905A2">
        <w:rPr>
          <w:spacing w:val="6"/>
          <w:szCs w:val="28"/>
        </w:rPr>
        <w:t xml:space="preserve">, </w:t>
      </w:r>
      <w:r>
        <w:rPr>
          <w:spacing w:val="6"/>
          <w:szCs w:val="28"/>
        </w:rPr>
        <w:t xml:space="preserve">             </w:t>
      </w:r>
      <w:r w:rsidRPr="00B905A2">
        <w:rPr>
          <w:spacing w:val="6"/>
          <w:szCs w:val="28"/>
        </w:rPr>
        <w:t xml:space="preserve">гравіс –  на відкритість звука </w:t>
      </w:r>
      <w:r w:rsidRPr="00B905A2">
        <w:rPr>
          <w:b/>
          <w:bCs/>
          <w:spacing w:val="6"/>
          <w:szCs w:val="28"/>
        </w:rPr>
        <w:t>е</w:t>
      </w:r>
      <w:r w:rsidRPr="00B905A2">
        <w:rPr>
          <w:spacing w:val="6"/>
          <w:szCs w:val="28"/>
        </w:rPr>
        <w:t>:</w:t>
      </w:r>
      <w:r w:rsidRPr="00B905A2">
        <w:rPr>
          <w:b/>
          <w:bCs/>
          <w:spacing w:val="6"/>
          <w:szCs w:val="28"/>
        </w:rPr>
        <w:t xml:space="preserve"> è – [ε]</w:t>
      </w:r>
      <w:r w:rsidRPr="00B905A2">
        <w:rPr>
          <w:spacing w:val="6"/>
          <w:szCs w:val="28"/>
        </w:rPr>
        <w:t>, седій позначає фонему</w:t>
      </w:r>
      <w:r>
        <w:rPr>
          <w:spacing w:val="6"/>
          <w:szCs w:val="28"/>
        </w:rPr>
        <w:t xml:space="preserve"> </w:t>
      </w:r>
      <w:r w:rsidRPr="00B905A2">
        <w:rPr>
          <w:b/>
          <w:bCs/>
          <w:spacing w:val="6"/>
          <w:szCs w:val="28"/>
        </w:rPr>
        <w:t>[</w:t>
      </w:r>
      <w:r w:rsidRPr="00B905A2">
        <w:rPr>
          <w:b/>
          <w:bCs/>
          <w:spacing w:val="6"/>
          <w:szCs w:val="28"/>
          <w:lang w:val="en-US"/>
        </w:rPr>
        <w:t>s</w:t>
      </w:r>
      <w:r w:rsidRPr="00B905A2">
        <w:rPr>
          <w:b/>
          <w:bCs/>
          <w:spacing w:val="6"/>
          <w:szCs w:val="28"/>
        </w:rPr>
        <w:t>]</w:t>
      </w:r>
      <w:r>
        <w:rPr>
          <w:spacing w:val="6"/>
          <w:szCs w:val="28"/>
        </w:rPr>
        <w:t xml:space="preserve">, </w:t>
      </w:r>
      <w:r w:rsidRPr="00B905A2">
        <w:rPr>
          <w:spacing w:val="6"/>
          <w:szCs w:val="28"/>
        </w:rPr>
        <w:t xml:space="preserve">дефіс може набувати фонетичного оформлення, коли він стоїть між двома цифрами чи словами, які вказують на кількісні, просторові чи часові межі. Пунктограми позначають паузи різної довготи, </w:t>
      </w:r>
      <w:r w:rsidRPr="00B905A2">
        <w:rPr>
          <w:spacing w:val="6"/>
          <w:szCs w:val="28"/>
        </w:rPr>
        <w:lastRenderedPageBreak/>
        <w:t>особливості інтонації речень  залежно від комунікативного типу.</w:t>
      </w:r>
    </w:p>
    <w:p w:rsidR="00E26F4E" w:rsidRDefault="00E26F4E" w:rsidP="00E26F4E">
      <w:pPr>
        <w:pStyle w:val="afffffff4"/>
        <w:jc w:val="both"/>
        <w:outlineLvl w:val="0"/>
        <w:rPr>
          <w:bCs/>
        </w:rPr>
      </w:pPr>
      <w:r>
        <w:rPr>
          <w:bCs/>
        </w:rPr>
        <w:tab/>
      </w:r>
      <w:r>
        <w:rPr>
          <w:spacing w:val="6"/>
          <w:szCs w:val="28"/>
        </w:rPr>
        <w:t>Досліджувані</w:t>
      </w:r>
      <w:r w:rsidRPr="00B905A2">
        <w:rPr>
          <w:spacing w:val="6"/>
          <w:szCs w:val="28"/>
        </w:rPr>
        <w:t xml:space="preserve"> одиниці – графічно своєрідні і виріз</w:t>
      </w:r>
      <w:r>
        <w:rPr>
          <w:spacing w:val="6"/>
          <w:szCs w:val="28"/>
        </w:rPr>
        <w:t xml:space="preserve">няються своїм зображенням та </w:t>
      </w:r>
      <w:r w:rsidRPr="00B905A2">
        <w:rPr>
          <w:spacing w:val="6"/>
          <w:szCs w:val="28"/>
        </w:rPr>
        <w:t>розташуванням. На рівні графів вони представлені найпростішими знаками та їх комбінаціями – крапкою, рискою, вигнутим штрихом. У процесі досліджен</w:t>
      </w:r>
      <w:r>
        <w:rPr>
          <w:spacing w:val="6"/>
          <w:szCs w:val="28"/>
        </w:rPr>
        <w:t xml:space="preserve">ня було з’ясовано, що </w:t>
      </w:r>
      <w:r w:rsidRPr="00B905A2">
        <w:rPr>
          <w:spacing w:val="6"/>
          <w:szCs w:val="28"/>
        </w:rPr>
        <w:t>ці графеми можуть утворювати ряди знаків. Найпростіший графічний знак французької графіки крапка (.) є конструктивним елементом літер “ї” та “</w:t>
      </w:r>
      <w:r w:rsidRPr="00B905A2">
        <w:rPr>
          <w:spacing w:val="6"/>
          <w:szCs w:val="28"/>
          <w:lang w:val="en-US"/>
        </w:rPr>
        <w:t>j</w:t>
      </w:r>
      <w:r w:rsidRPr="00B905A2">
        <w:rPr>
          <w:spacing w:val="6"/>
          <w:szCs w:val="28"/>
        </w:rPr>
        <w:t>”, утворює надрядковий знак трема (</w:t>
      </w:r>
      <w:r w:rsidRPr="00B905A2">
        <w:rPr>
          <w:b/>
          <w:bCs/>
          <w:spacing w:val="6"/>
          <w:szCs w:val="28"/>
        </w:rPr>
        <w:t>¨</w:t>
      </w:r>
      <w:r w:rsidRPr="00B905A2">
        <w:rPr>
          <w:spacing w:val="6"/>
          <w:szCs w:val="28"/>
        </w:rPr>
        <w:t xml:space="preserve">), має пунктуаційне значення, входить </w:t>
      </w:r>
      <w:r>
        <w:rPr>
          <w:spacing w:val="6"/>
          <w:szCs w:val="28"/>
        </w:rPr>
        <w:t xml:space="preserve"> </w:t>
      </w:r>
      <w:r w:rsidRPr="00B905A2">
        <w:rPr>
          <w:spacing w:val="6"/>
          <w:szCs w:val="28"/>
        </w:rPr>
        <w:t>до складу інших пунктуаційних знаків: двокрапки (:), три крапки</w:t>
      </w:r>
      <w:r>
        <w:rPr>
          <w:spacing w:val="6"/>
          <w:szCs w:val="28"/>
        </w:rPr>
        <w:t xml:space="preserve"> (…), </w:t>
      </w:r>
      <w:r w:rsidRPr="00B905A2">
        <w:rPr>
          <w:spacing w:val="6"/>
          <w:szCs w:val="28"/>
        </w:rPr>
        <w:t xml:space="preserve">ряду крапок (……), крапки з комою (;), знака оклику (!), знака питання (?), використовується у фонетичній транскрипції. </w:t>
      </w:r>
      <w:r w:rsidRPr="00AB4ED1">
        <w:rPr>
          <w:spacing w:val="6"/>
          <w:szCs w:val="28"/>
        </w:rPr>
        <w:t>Рискою описуються такі нелітерні знаки французького письма, як дефіс (-), тире (</w:t>
      </w:r>
      <w:r w:rsidRPr="00B905A2">
        <w:rPr>
          <w:spacing w:val="6"/>
          <w:szCs w:val="28"/>
        </w:rPr>
        <w:t>–),</w:t>
      </w:r>
      <w:r w:rsidRPr="00AB4ED1">
        <w:rPr>
          <w:spacing w:val="6"/>
          <w:szCs w:val="28"/>
        </w:rPr>
        <w:t xml:space="preserve"> акут (</w:t>
      </w:r>
      <w:r w:rsidRPr="00B905A2">
        <w:rPr>
          <w:rFonts w:ascii="Arial" w:hAnsi="Arial" w:cs="Arial"/>
          <w:b/>
          <w:bCs/>
          <w:spacing w:val="6"/>
          <w:szCs w:val="28"/>
        </w:rPr>
        <w:t>´</w:t>
      </w:r>
      <w:r w:rsidRPr="00B905A2">
        <w:rPr>
          <w:rFonts w:ascii="Arial" w:hAnsi="Arial" w:cs="Arial"/>
          <w:bCs/>
          <w:spacing w:val="6"/>
          <w:szCs w:val="28"/>
        </w:rPr>
        <w:t>)</w:t>
      </w:r>
      <w:r w:rsidRPr="00AB4ED1">
        <w:rPr>
          <w:spacing w:val="6"/>
          <w:szCs w:val="28"/>
        </w:rPr>
        <w:t>,            гравіс (</w:t>
      </w:r>
      <w:r w:rsidRPr="00B905A2">
        <w:rPr>
          <w:rFonts w:ascii="Arial" w:hAnsi="Arial" w:cs="Arial"/>
          <w:b/>
          <w:bCs/>
          <w:spacing w:val="6"/>
          <w:szCs w:val="28"/>
        </w:rPr>
        <w:t>`</w:t>
      </w:r>
      <w:r w:rsidRPr="00B905A2">
        <w:rPr>
          <w:rFonts w:ascii="Arial" w:hAnsi="Arial" w:cs="Arial"/>
          <w:bCs/>
          <w:spacing w:val="6"/>
          <w:szCs w:val="28"/>
        </w:rPr>
        <w:t>)</w:t>
      </w:r>
      <w:r w:rsidRPr="00AB4ED1">
        <w:rPr>
          <w:spacing w:val="6"/>
          <w:szCs w:val="28"/>
        </w:rPr>
        <w:t>, циркумфлекс (</w:t>
      </w:r>
      <w:r w:rsidRPr="00B905A2">
        <w:rPr>
          <w:rFonts w:ascii="Arial" w:hAnsi="Arial" w:cs="Arial"/>
          <w:b/>
          <w:bCs/>
          <w:spacing w:val="6"/>
          <w:szCs w:val="28"/>
        </w:rPr>
        <w:t>^</w:t>
      </w:r>
      <w:r w:rsidRPr="00B905A2">
        <w:rPr>
          <w:rFonts w:ascii="Arial" w:hAnsi="Arial" w:cs="Arial"/>
          <w:bCs/>
          <w:spacing w:val="6"/>
          <w:szCs w:val="28"/>
        </w:rPr>
        <w:t>)</w:t>
      </w:r>
      <w:r w:rsidRPr="00AB4ED1">
        <w:rPr>
          <w:spacing w:val="6"/>
          <w:szCs w:val="28"/>
        </w:rPr>
        <w:t>, лапки (</w:t>
      </w:r>
      <w:r w:rsidRPr="00AB4ED1">
        <w:rPr>
          <w:b/>
          <w:bCs/>
          <w:spacing w:val="6"/>
          <w:szCs w:val="28"/>
        </w:rPr>
        <w:t>«</w:t>
      </w:r>
      <w:r w:rsidRPr="00B905A2">
        <w:rPr>
          <w:b/>
          <w:bCs/>
          <w:spacing w:val="6"/>
          <w:szCs w:val="28"/>
          <w:lang w:val="fr-FR"/>
        </w:rPr>
        <w:t> </w:t>
      </w:r>
      <w:r w:rsidRPr="00AB4ED1">
        <w:rPr>
          <w:b/>
          <w:bCs/>
          <w:spacing w:val="6"/>
          <w:szCs w:val="28"/>
        </w:rPr>
        <w:t xml:space="preserve"> </w:t>
      </w:r>
      <w:r w:rsidRPr="00B905A2">
        <w:rPr>
          <w:b/>
          <w:bCs/>
          <w:spacing w:val="6"/>
          <w:szCs w:val="28"/>
          <w:lang w:val="fr-FR"/>
        </w:rPr>
        <w:t> </w:t>
      </w:r>
      <w:r w:rsidRPr="00AB4ED1">
        <w:rPr>
          <w:b/>
          <w:bCs/>
          <w:spacing w:val="6"/>
          <w:szCs w:val="28"/>
        </w:rPr>
        <w:t>»</w:t>
      </w:r>
      <w:r w:rsidRPr="00AB4ED1">
        <w:rPr>
          <w:bCs/>
          <w:spacing w:val="6"/>
          <w:szCs w:val="28"/>
        </w:rPr>
        <w:t>)</w:t>
      </w:r>
      <w:r w:rsidRPr="00AB4ED1">
        <w:rPr>
          <w:spacing w:val="6"/>
          <w:szCs w:val="28"/>
        </w:rPr>
        <w:t xml:space="preserve">. </w:t>
      </w:r>
      <w:r w:rsidRPr="00B905A2">
        <w:rPr>
          <w:spacing w:val="6"/>
          <w:szCs w:val="28"/>
        </w:rPr>
        <w:t>За допомогою вигнутого штриха можна зобразити кому (,), апостроф (’), підрядковий діакритичний знак седій (</w:t>
      </w:r>
      <w:r w:rsidRPr="00B905A2">
        <w:rPr>
          <w:b/>
          <w:bCs/>
          <w:spacing w:val="6"/>
          <w:szCs w:val="28"/>
        </w:rPr>
        <w:t>ç</w:t>
      </w:r>
      <w:r w:rsidRPr="00B905A2">
        <w:rPr>
          <w:spacing w:val="6"/>
          <w:szCs w:val="28"/>
        </w:rPr>
        <w:t xml:space="preserve">), графічний атрибут великої літери </w:t>
      </w:r>
      <w:r w:rsidRPr="00B905A2">
        <w:rPr>
          <w:spacing w:val="6"/>
          <w:szCs w:val="28"/>
          <w:lang w:val="en-US"/>
        </w:rPr>
        <w:t>Q</w:t>
      </w:r>
      <w:r w:rsidRPr="00B905A2">
        <w:rPr>
          <w:spacing w:val="6"/>
          <w:szCs w:val="28"/>
        </w:rPr>
        <w:t xml:space="preserve"> тощо. Інтервал, який не </w:t>
      </w:r>
      <w:r>
        <w:rPr>
          <w:spacing w:val="6"/>
          <w:szCs w:val="28"/>
        </w:rPr>
        <w:t xml:space="preserve">           </w:t>
      </w:r>
      <w:r w:rsidRPr="00B905A2">
        <w:rPr>
          <w:spacing w:val="6"/>
          <w:szCs w:val="28"/>
        </w:rPr>
        <w:t xml:space="preserve">має ніякого графічного позначення, утворює ряд із абзацем та полями сторінки. Нелітерні знаки, поєднуючись один із одним, реалізують </w:t>
      </w:r>
      <w:r w:rsidRPr="00B905A2">
        <w:rPr>
          <w:spacing w:val="6"/>
          <w:szCs w:val="28"/>
        </w:rPr>
        <w:lastRenderedPageBreak/>
        <w:t xml:space="preserve">властивості варіантності та високий комбінаторний потенціал </w:t>
      </w:r>
      <w:r>
        <w:rPr>
          <w:spacing w:val="6"/>
          <w:szCs w:val="28"/>
        </w:rPr>
        <w:t xml:space="preserve">                           </w:t>
      </w:r>
      <w:r w:rsidRPr="00B905A2">
        <w:rPr>
          <w:spacing w:val="6"/>
          <w:szCs w:val="28"/>
        </w:rPr>
        <w:t>одиниць писемної мови.</w:t>
      </w:r>
    </w:p>
    <w:p w:rsidR="00E26F4E" w:rsidRDefault="00E26F4E" w:rsidP="00E26F4E">
      <w:pPr>
        <w:pStyle w:val="afffffff4"/>
        <w:jc w:val="both"/>
        <w:outlineLvl w:val="0"/>
        <w:rPr>
          <w:bCs/>
        </w:rPr>
      </w:pPr>
      <w:r>
        <w:rPr>
          <w:bCs/>
        </w:rPr>
        <w:tab/>
      </w:r>
      <w:r w:rsidRPr="00B905A2">
        <w:rPr>
          <w:spacing w:val="6"/>
          <w:szCs w:val="28"/>
        </w:rPr>
        <w:t>Нелітерні знаки французької орфографії беруть участь в оформленні букви (діакритичні знаки), слова (дефіс, апостроф, інтервал), міжслівного простору (пунктограми, абзац, поля сторінки). Зазвичай, нелітерні знаки</w:t>
      </w:r>
      <w:r>
        <w:rPr>
          <w:spacing w:val="6"/>
          <w:szCs w:val="28"/>
        </w:rPr>
        <w:t xml:space="preserve">           </w:t>
      </w:r>
      <w:r w:rsidRPr="00B905A2">
        <w:rPr>
          <w:spacing w:val="6"/>
          <w:szCs w:val="28"/>
        </w:rPr>
        <w:t xml:space="preserve"> з буквою визначаються як графічні елементи, що змінюють звучання </w:t>
      </w:r>
      <w:r>
        <w:rPr>
          <w:spacing w:val="6"/>
          <w:szCs w:val="28"/>
        </w:rPr>
        <w:t xml:space="preserve">         </w:t>
      </w:r>
      <w:r w:rsidRPr="00B905A2">
        <w:rPr>
          <w:spacing w:val="6"/>
          <w:szCs w:val="28"/>
        </w:rPr>
        <w:t xml:space="preserve">букви, яку вони супроводжують, тобто, основна функція цих </w:t>
      </w:r>
      <w:r>
        <w:rPr>
          <w:spacing w:val="6"/>
          <w:szCs w:val="28"/>
        </w:rPr>
        <w:t xml:space="preserve">                   </w:t>
      </w:r>
      <w:r w:rsidRPr="00B905A2">
        <w:rPr>
          <w:spacing w:val="6"/>
          <w:szCs w:val="28"/>
        </w:rPr>
        <w:t>графем – фонографічна. Було доведено, що вони виступають графемами французького письма, оскільки часто виконують розрі</w:t>
      </w:r>
      <w:r>
        <w:rPr>
          <w:spacing w:val="6"/>
          <w:szCs w:val="28"/>
        </w:rPr>
        <w:t>з</w:t>
      </w:r>
      <w:r w:rsidRPr="00B905A2">
        <w:rPr>
          <w:spacing w:val="6"/>
          <w:szCs w:val="28"/>
        </w:rPr>
        <w:t>нювальну роль на  графематичному рівні (</w:t>
      </w:r>
      <w:r w:rsidRPr="00B905A2">
        <w:rPr>
          <w:i/>
          <w:iCs/>
          <w:spacing w:val="6"/>
          <w:szCs w:val="28"/>
          <w:lang w:val="fr-FR"/>
        </w:rPr>
        <w:t>la</w:t>
      </w:r>
      <w:r w:rsidRPr="00B905A2">
        <w:rPr>
          <w:i/>
          <w:iCs/>
          <w:spacing w:val="6"/>
          <w:szCs w:val="28"/>
        </w:rPr>
        <w:t xml:space="preserve"> – </w:t>
      </w:r>
      <w:r w:rsidRPr="00B905A2">
        <w:rPr>
          <w:i/>
          <w:iCs/>
          <w:spacing w:val="6"/>
          <w:szCs w:val="28"/>
          <w:lang w:val="fr-FR"/>
        </w:rPr>
        <w:t>l</w:t>
      </w:r>
      <w:r w:rsidRPr="00B905A2">
        <w:rPr>
          <w:i/>
          <w:iCs/>
          <w:spacing w:val="6"/>
          <w:szCs w:val="28"/>
        </w:rPr>
        <w:t>à</w:t>
      </w:r>
      <w:r w:rsidRPr="00B905A2">
        <w:rPr>
          <w:spacing w:val="6"/>
          <w:szCs w:val="28"/>
        </w:rPr>
        <w:t>).</w:t>
      </w:r>
    </w:p>
    <w:p w:rsidR="00E26F4E" w:rsidRPr="00476329" w:rsidRDefault="00E26F4E" w:rsidP="00E26F4E">
      <w:pPr>
        <w:pStyle w:val="afffffff4"/>
        <w:jc w:val="both"/>
        <w:outlineLvl w:val="0"/>
        <w:rPr>
          <w:bCs/>
        </w:rPr>
      </w:pPr>
      <w:r>
        <w:rPr>
          <w:bCs/>
        </w:rPr>
        <w:tab/>
      </w:r>
      <w:r w:rsidRPr="00B905A2">
        <w:rPr>
          <w:spacing w:val="6"/>
          <w:szCs w:val="28"/>
        </w:rPr>
        <w:t>Інтерлітери є графічним засобом поділу слова на окремі частини з метою їх семантичного об’єднання, що функціонують здебільшого на</w:t>
      </w:r>
      <w:r>
        <w:t xml:space="preserve"> орфографічному та лексичному рівнях. Дослідження засвідчило, що такі одиниці є орфограмами французької орфографічної системи.</w:t>
      </w:r>
    </w:p>
    <w:p w:rsidR="00E26F4E" w:rsidRDefault="00E26F4E" w:rsidP="00E26F4E">
      <w:pPr>
        <w:pStyle w:val="afffffff4"/>
        <w:ind w:firstLine="708"/>
        <w:jc w:val="both"/>
      </w:pPr>
      <w:r>
        <w:t xml:space="preserve">Міжслівні нелітерні знаки використовуються для графічного оформлення написаного, реалізуються як делімітатори на синтаксичному рівні. Отже, нелітерні графеми французької графіки функціонують на різних рівнях мовної структури: графічному, фонетичному, лексичному, </w:t>
      </w:r>
      <w:r>
        <w:lastRenderedPageBreak/>
        <w:t>синтаксичному тощо, у результаті чого вони набувають характеристик фонограм, орфограм, морфограм, семограм. Таким чином, це – значущі одиниці французької графічної системи.</w:t>
      </w:r>
    </w:p>
    <w:p w:rsidR="00E26F4E" w:rsidRDefault="00E26F4E" w:rsidP="00E26F4E">
      <w:pPr>
        <w:pStyle w:val="afffffff4"/>
        <w:ind w:firstLine="708"/>
        <w:jc w:val="both"/>
      </w:pPr>
      <w:r>
        <w:t>Попри те, що нелітерні знаки є одиницями графічного рівня і не мають, як правило, звукового аналога, вони виконують ряд важливих функцій у французькій писемній мові. Функціональний аналіз показав, що нелітерні знаки французької орфографії – це поліфункціональні графічні одиниці, які здійснюють такі основні функції: фонографічну, змісторозрізнювальну, графомарковану, прагматичну тощо.</w:t>
      </w:r>
    </w:p>
    <w:p w:rsidR="00E26F4E" w:rsidRDefault="00E26F4E" w:rsidP="00E26F4E">
      <w:pPr>
        <w:pStyle w:val="afffffff4"/>
        <w:ind w:firstLine="708"/>
        <w:jc w:val="both"/>
      </w:pPr>
      <w:r>
        <w:t xml:space="preserve">Фонографічна функція полягає в тому, що досліджувані одиниці здатні відображати фонетичну варіантність деяких слів, виразів, указувати на фонетичний відповідник, до складу якого входить нелітерний знак (діакритики), впливати на фонетичну форму слова (інтерлітери) або оформлювати інтонаційно синтаксичні конструкції (пунктограми). </w:t>
      </w:r>
    </w:p>
    <w:p w:rsidR="00E26F4E" w:rsidRDefault="00E26F4E" w:rsidP="00E26F4E">
      <w:pPr>
        <w:pStyle w:val="afffffff4"/>
        <w:ind w:firstLine="708"/>
        <w:jc w:val="both"/>
      </w:pPr>
      <w:r>
        <w:t xml:space="preserve">Змісторозрізнювальна функція виявляється в можливості нелітерних знаків диференціювати на письмі омоніми-омофони. За допомогою цієї характеристики відбувається диференціація лексико-семантичного значення та/або граматичних форм. Щодо пунктуаційних знаків, то </w:t>
      </w:r>
      <w:r>
        <w:lastRenderedPageBreak/>
        <w:t xml:space="preserve">вони здійснюють змісторозрізнювальну (диференційну) функцію в умовах контексту, коли заданий зміст може бути реалізований лише з опорою на ці знаки. Міжслівні знаки допомагають тому, хто пише (адже він не володіє іншими засобами виділення), передати тонкі семантичні відтінки, підкреслити їх значущість               та виразність. </w:t>
      </w:r>
    </w:p>
    <w:p w:rsidR="00E26F4E" w:rsidRDefault="00E26F4E" w:rsidP="00E26F4E">
      <w:pPr>
        <w:pStyle w:val="afffffff4"/>
        <w:ind w:firstLine="708"/>
        <w:jc w:val="both"/>
      </w:pPr>
      <w:r>
        <w:t xml:space="preserve">Реалізація графомаркованої функції обмежується створенням графічного образу слова, коли досліджувані одиниці виступають невід’ємним атрибутом лексичної одиниці. Крім цього, названа функція реалізується на синтаксичному рівні, оскільки нелітерні знаки виступають показником структурного членування писемної мови, що забезпечує сучасній пунктуації стабільність та обов’язковість. </w:t>
      </w:r>
    </w:p>
    <w:p w:rsidR="00E26F4E" w:rsidRDefault="00E26F4E" w:rsidP="00E26F4E">
      <w:pPr>
        <w:pStyle w:val="afffffff4"/>
        <w:ind w:firstLine="708"/>
        <w:jc w:val="both"/>
      </w:pPr>
      <w:r>
        <w:t xml:space="preserve">Результати дослідження стверджують, що в процесі функціонування нелітерні знаки можуть використовуватись для реалізації прагматичної функції, що є особливо актуальним на сучасному етапі розвитку лінгвістики. Здійснюючи інтенцію повідомлення, прагматичний аспект передбачає вплив на адресата, створення в нього особливого враження від прочитаного. Прагматичний вияв нелітерних знаків відбувається при зоровому </w:t>
      </w:r>
      <w:r>
        <w:lastRenderedPageBreak/>
        <w:t>сприйнятті тексту, як правило, це – використання знаків у лексемах з порушенням норми та запозичення.</w:t>
      </w:r>
      <w:r>
        <w:tab/>
        <w:t xml:space="preserve"> </w:t>
      </w:r>
    </w:p>
    <w:p w:rsidR="00E26F4E" w:rsidRDefault="00E26F4E" w:rsidP="00E26F4E">
      <w:pPr>
        <w:pStyle w:val="afffffff0"/>
      </w:pPr>
    </w:p>
    <w:p w:rsidR="00E26F4E" w:rsidRDefault="00E26F4E" w:rsidP="00E26F4E">
      <w:pPr>
        <w:pStyle w:val="afffffff0"/>
      </w:pPr>
    </w:p>
    <w:p w:rsidR="00E26F4E" w:rsidRDefault="00E26F4E" w:rsidP="00E26F4E">
      <w:pPr>
        <w:pStyle w:val="afffffff0"/>
      </w:pPr>
    </w:p>
    <w:p w:rsidR="00E26F4E" w:rsidRDefault="00E26F4E" w:rsidP="00E26F4E">
      <w:pPr>
        <w:pStyle w:val="afffffff0"/>
      </w:pPr>
    </w:p>
    <w:p w:rsidR="00E26F4E" w:rsidRDefault="00E26F4E" w:rsidP="00E26F4E">
      <w:pPr>
        <w:pStyle w:val="afffffff0"/>
      </w:pPr>
    </w:p>
    <w:p w:rsidR="00E26F4E" w:rsidRDefault="00E26F4E" w:rsidP="00E26F4E">
      <w:pPr>
        <w:pStyle w:val="afffffff0"/>
        <w:spacing w:line="480" w:lineRule="auto"/>
        <w:rPr>
          <w:lang w:val="en-US"/>
        </w:rPr>
      </w:pPr>
    </w:p>
    <w:p w:rsidR="00E26F4E" w:rsidRDefault="00E26F4E" w:rsidP="00E26F4E">
      <w:pPr>
        <w:pStyle w:val="afffffff0"/>
        <w:spacing w:line="480" w:lineRule="auto"/>
        <w:rPr>
          <w:lang w:val="en-US"/>
        </w:rPr>
      </w:pPr>
    </w:p>
    <w:p w:rsidR="00E26F4E" w:rsidRDefault="00E26F4E" w:rsidP="00E26F4E">
      <w:pPr>
        <w:pStyle w:val="afffffff0"/>
        <w:spacing w:line="480" w:lineRule="auto"/>
        <w:rPr>
          <w:lang w:val="en-US"/>
        </w:rPr>
      </w:pPr>
    </w:p>
    <w:p w:rsidR="00E26F4E" w:rsidRDefault="00E26F4E" w:rsidP="00E26F4E">
      <w:pPr>
        <w:pStyle w:val="afffffff0"/>
        <w:spacing w:line="480" w:lineRule="auto"/>
        <w:rPr>
          <w:lang w:val="en-US"/>
        </w:rPr>
      </w:pPr>
    </w:p>
    <w:p w:rsidR="00E26F4E" w:rsidRDefault="00E26F4E" w:rsidP="00E26F4E">
      <w:pPr>
        <w:pStyle w:val="afffffff0"/>
        <w:spacing w:line="480" w:lineRule="auto"/>
        <w:rPr>
          <w:lang w:val="en-US"/>
        </w:rPr>
      </w:pPr>
    </w:p>
    <w:p w:rsidR="00E26F4E" w:rsidRDefault="00E26F4E" w:rsidP="00E26F4E">
      <w:pPr>
        <w:pStyle w:val="afffffff0"/>
        <w:spacing w:line="480" w:lineRule="auto"/>
        <w:rPr>
          <w:lang w:val="en-US"/>
        </w:rPr>
      </w:pPr>
    </w:p>
    <w:p w:rsidR="00E26F4E" w:rsidRDefault="00E26F4E" w:rsidP="00E26F4E">
      <w:pPr>
        <w:pStyle w:val="afffffff0"/>
        <w:spacing w:line="480" w:lineRule="auto"/>
        <w:rPr>
          <w:lang w:val="en-US"/>
        </w:rPr>
      </w:pPr>
    </w:p>
    <w:p w:rsidR="00E26F4E" w:rsidRDefault="00E26F4E" w:rsidP="00E26F4E">
      <w:pPr>
        <w:pStyle w:val="afffffff0"/>
        <w:spacing w:line="480" w:lineRule="auto"/>
        <w:rPr>
          <w:lang w:val="en-US"/>
        </w:rPr>
      </w:pPr>
    </w:p>
    <w:p w:rsidR="00E26F4E" w:rsidRDefault="00E26F4E" w:rsidP="00E26F4E">
      <w:pPr>
        <w:pStyle w:val="afffffff0"/>
        <w:spacing w:line="480" w:lineRule="auto"/>
        <w:rPr>
          <w:lang w:val="en-US"/>
        </w:rPr>
      </w:pPr>
    </w:p>
    <w:p w:rsidR="00E26F4E" w:rsidRDefault="00E26F4E" w:rsidP="00E26F4E">
      <w:pPr>
        <w:pStyle w:val="afffffff0"/>
        <w:spacing w:line="480" w:lineRule="auto"/>
        <w:rPr>
          <w:lang w:val="en-US"/>
        </w:rPr>
      </w:pPr>
    </w:p>
    <w:p w:rsidR="00E26F4E" w:rsidRPr="00ED79E4" w:rsidRDefault="00E26F4E" w:rsidP="00E26F4E">
      <w:pPr>
        <w:pStyle w:val="afffffff0"/>
        <w:spacing w:line="480" w:lineRule="auto"/>
      </w:pPr>
    </w:p>
    <w:p w:rsidR="00E26F4E" w:rsidRPr="003061E5" w:rsidRDefault="00E26F4E" w:rsidP="00E26F4E">
      <w:pPr>
        <w:pStyle w:val="afffffff0"/>
        <w:spacing w:line="480" w:lineRule="auto"/>
        <w:jc w:val="center"/>
      </w:pPr>
      <w:r>
        <w:t>СПИСОК ВИКОРИСТАНИХ ДЖЕРЕЛ</w:t>
      </w:r>
    </w:p>
    <w:p w:rsidR="00E26F4E" w:rsidRDefault="00E26F4E" w:rsidP="00E26F4E">
      <w:pPr>
        <w:pStyle w:val="afffffff0"/>
        <w:ind w:firstLine="708"/>
      </w:pPr>
      <w:r>
        <w:t>1</w:t>
      </w:r>
      <w:r w:rsidRPr="00A1532D">
        <w:rPr>
          <w:i/>
        </w:rPr>
        <w:t>. Амирова Т.А.</w:t>
      </w:r>
      <w:r>
        <w:t xml:space="preserve"> К истории и теории графемики. – М.: Наука, 1977. – 191 с.</w:t>
      </w:r>
    </w:p>
    <w:p w:rsidR="00E26F4E" w:rsidRDefault="00E26F4E" w:rsidP="00E26F4E">
      <w:pPr>
        <w:pStyle w:val="afffffff0"/>
        <w:ind w:firstLine="708"/>
      </w:pPr>
      <w:r>
        <w:t xml:space="preserve">2. </w:t>
      </w:r>
      <w:r w:rsidRPr="00A1532D">
        <w:rPr>
          <w:i/>
        </w:rPr>
        <w:t>Амирова Т.А.</w:t>
      </w:r>
      <w:r>
        <w:t xml:space="preserve"> Функциональная взаимосвязь письменного и звукового языка. – М.: Наука, 1985. – 286 с.</w:t>
      </w:r>
    </w:p>
    <w:p w:rsidR="00E26F4E" w:rsidRDefault="00E26F4E" w:rsidP="00E26F4E">
      <w:pPr>
        <w:pStyle w:val="afffffff0"/>
        <w:ind w:firstLine="708"/>
      </w:pPr>
      <w:r w:rsidRPr="00B66D3A">
        <w:rPr>
          <w:spacing w:val="6"/>
          <w:szCs w:val="28"/>
        </w:rPr>
        <w:lastRenderedPageBreak/>
        <w:t xml:space="preserve">3. </w:t>
      </w:r>
      <w:r w:rsidRPr="00B66D3A">
        <w:rPr>
          <w:i/>
          <w:spacing w:val="6"/>
          <w:szCs w:val="28"/>
        </w:rPr>
        <w:t>Амирова Т.А.</w:t>
      </w:r>
      <w:r w:rsidRPr="00B66D3A">
        <w:rPr>
          <w:spacing w:val="6"/>
          <w:szCs w:val="28"/>
        </w:rPr>
        <w:t xml:space="preserve"> Очерки по истории лингвистики. – М.: Наука,</w:t>
      </w:r>
      <w:r>
        <w:t xml:space="preserve">                    1975. – 559 с.</w:t>
      </w:r>
    </w:p>
    <w:p w:rsidR="00E26F4E" w:rsidRDefault="00E26F4E" w:rsidP="00E26F4E">
      <w:pPr>
        <w:pStyle w:val="afffffff0"/>
        <w:ind w:firstLine="708"/>
      </w:pPr>
      <w:r>
        <w:t xml:space="preserve">4. </w:t>
      </w:r>
      <w:r w:rsidRPr="00A1532D">
        <w:rPr>
          <w:i/>
        </w:rPr>
        <w:t>Арапов М.В.</w:t>
      </w:r>
      <w:r>
        <w:t xml:space="preserve"> Система знаков препинания в русском языке (Синтаксис знаков препинания) // Труды </w:t>
      </w:r>
      <w:r>
        <w:rPr>
          <w:lang w:val="en-US"/>
        </w:rPr>
        <w:t>III</w:t>
      </w:r>
      <w:r>
        <w:t xml:space="preserve"> Всесоюзной конференции по              информационно-поисковым системам. – Т. 2. Семантические проблемы автоматизированной обработки информации. – М.: Высшая школа,                1967. – С. 52-64.</w:t>
      </w:r>
    </w:p>
    <w:p w:rsidR="00E26F4E" w:rsidRDefault="00E26F4E" w:rsidP="00E26F4E">
      <w:pPr>
        <w:pStyle w:val="afffffff0"/>
        <w:ind w:firstLine="708"/>
      </w:pPr>
      <w:r>
        <w:t xml:space="preserve">5. </w:t>
      </w:r>
      <w:r w:rsidRPr="00A1532D">
        <w:rPr>
          <w:i/>
        </w:rPr>
        <w:t>Багушевич Д.Г.</w:t>
      </w:r>
      <w:r>
        <w:t xml:space="preserve"> Единица, функция, уровень // К проблеме классификации единиц языка. – Минск: Высшая школа, 1985. – С. 36-39.</w:t>
      </w:r>
    </w:p>
    <w:p w:rsidR="00E26F4E" w:rsidRDefault="00E26F4E" w:rsidP="00E26F4E">
      <w:pPr>
        <w:pStyle w:val="afffffff0"/>
        <w:ind w:firstLine="708"/>
      </w:pPr>
      <w:r>
        <w:t>6</w:t>
      </w:r>
      <w:r w:rsidRPr="00A1532D">
        <w:rPr>
          <w:i/>
        </w:rPr>
        <w:t>. Балинская В.И.</w:t>
      </w:r>
      <w:r>
        <w:t xml:space="preserve"> Графика современного английского языка. – М.: Высшая школа, 1964. – 354 с.</w:t>
      </w:r>
    </w:p>
    <w:p w:rsidR="00E26F4E" w:rsidRDefault="00E26F4E" w:rsidP="00E26F4E">
      <w:pPr>
        <w:pStyle w:val="afffffff0"/>
        <w:ind w:firstLine="708"/>
      </w:pPr>
      <w:r>
        <w:t xml:space="preserve">7. </w:t>
      </w:r>
      <w:r w:rsidRPr="00A1532D">
        <w:rPr>
          <w:i/>
        </w:rPr>
        <w:t>Балинская В.И.</w:t>
      </w:r>
      <w:r>
        <w:t xml:space="preserve"> Орфография современного английского языка. – М.: Высшая школа, 1967. – 327 с.</w:t>
      </w:r>
    </w:p>
    <w:p w:rsidR="00E26F4E" w:rsidRDefault="00E26F4E" w:rsidP="00E26F4E">
      <w:pPr>
        <w:pStyle w:val="afffffff0"/>
        <w:ind w:firstLine="708"/>
      </w:pPr>
      <w:r>
        <w:t>8</w:t>
      </w:r>
      <w:r w:rsidRPr="00A1532D">
        <w:rPr>
          <w:i/>
        </w:rPr>
        <w:t>. Балли Ш.</w:t>
      </w:r>
      <w:r>
        <w:t xml:space="preserve"> Общая лингвистика и вопросы французского языка – М.:  Изд-во иностранной литературы, 1955. – 416 с.</w:t>
      </w:r>
    </w:p>
    <w:p w:rsidR="00E26F4E" w:rsidRDefault="00E26F4E" w:rsidP="00E26F4E">
      <w:pPr>
        <w:pStyle w:val="afffffff0"/>
        <w:ind w:firstLine="708"/>
      </w:pPr>
      <w:r>
        <w:t xml:space="preserve">9. </w:t>
      </w:r>
      <w:r w:rsidRPr="00A1532D">
        <w:rPr>
          <w:i/>
        </w:rPr>
        <w:t>Барулина Н.Н.</w:t>
      </w:r>
      <w:r>
        <w:t xml:space="preserve"> Роль знаков препинания при актуализации высказывания // Русский язык в школе. – 1982. – №3. – С. 90-91.</w:t>
      </w:r>
    </w:p>
    <w:p w:rsidR="00E26F4E" w:rsidRDefault="00E26F4E" w:rsidP="00E26F4E">
      <w:pPr>
        <w:pStyle w:val="afffffff0"/>
        <w:ind w:firstLine="708"/>
      </w:pPr>
      <w:r>
        <w:t xml:space="preserve">10. </w:t>
      </w:r>
      <w:r w:rsidRPr="00A1532D">
        <w:rPr>
          <w:i/>
        </w:rPr>
        <w:t>Бенвенист Э.</w:t>
      </w:r>
      <w:r>
        <w:t xml:space="preserve"> Общая лингвистика. – М.: Прогресс, 1974. – 447 с.</w:t>
      </w:r>
    </w:p>
    <w:p w:rsidR="00E26F4E" w:rsidRDefault="00E26F4E" w:rsidP="00E26F4E">
      <w:pPr>
        <w:pStyle w:val="afffffff0"/>
        <w:ind w:firstLine="708"/>
      </w:pPr>
      <w:r>
        <w:t>11</w:t>
      </w:r>
      <w:r w:rsidRPr="00A1532D">
        <w:rPr>
          <w:i/>
        </w:rPr>
        <w:t>. Блумфилд Л.</w:t>
      </w:r>
      <w:r>
        <w:t xml:space="preserve"> Язык. – М.: Прогресс, 1968. – 607 с.</w:t>
      </w:r>
    </w:p>
    <w:p w:rsidR="00E26F4E" w:rsidRDefault="00E26F4E" w:rsidP="00E26F4E">
      <w:pPr>
        <w:pStyle w:val="afffffff0"/>
        <w:ind w:firstLine="708"/>
      </w:pPr>
      <w:r>
        <w:t xml:space="preserve">12. </w:t>
      </w:r>
      <w:r w:rsidRPr="00A1532D">
        <w:rPr>
          <w:i/>
        </w:rPr>
        <w:t>Богомолова О.И</w:t>
      </w:r>
      <w:r>
        <w:t>. Современный французский язык. – М.: Изд-во литературы на иностранных языках, 1948. – С. 409-421.</w:t>
      </w:r>
    </w:p>
    <w:p w:rsidR="00E26F4E" w:rsidRDefault="00E26F4E" w:rsidP="00E26F4E">
      <w:pPr>
        <w:pStyle w:val="afffffff0"/>
        <w:tabs>
          <w:tab w:val="left" w:pos="7695"/>
        </w:tabs>
        <w:ind w:firstLine="708"/>
      </w:pPr>
      <w:r>
        <w:t>13</w:t>
      </w:r>
      <w:r w:rsidRPr="00D10FAA">
        <w:rPr>
          <w:i/>
        </w:rPr>
        <w:t>. Бодуэн де Куртенэ И.А.</w:t>
      </w:r>
      <w:r>
        <w:t xml:space="preserve"> Избранные труды по общему              языкознанию. – М.: АН СССР, 1963. – Т. 2. – С. 222-238.</w:t>
      </w:r>
    </w:p>
    <w:p w:rsidR="00E26F4E" w:rsidRDefault="00E26F4E" w:rsidP="00E26F4E">
      <w:pPr>
        <w:pStyle w:val="afffffff0"/>
        <w:tabs>
          <w:tab w:val="left" w:pos="7695"/>
        </w:tabs>
        <w:ind w:firstLine="708"/>
      </w:pPr>
      <w:r>
        <w:t xml:space="preserve">14. </w:t>
      </w:r>
      <w:r w:rsidRPr="00D10FAA">
        <w:rPr>
          <w:i/>
        </w:rPr>
        <w:t xml:space="preserve">Будагов Р.А. </w:t>
      </w:r>
      <w:r>
        <w:t>Язык, история и современность. – М.: Изд-во Московск. ун-та, 1971. – 299 с.</w:t>
      </w:r>
    </w:p>
    <w:p w:rsidR="00E26F4E" w:rsidRDefault="00E26F4E" w:rsidP="00E26F4E">
      <w:pPr>
        <w:pStyle w:val="afffffff0"/>
        <w:ind w:firstLine="708"/>
      </w:pPr>
      <w:r>
        <w:t>15</w:t>
      </w:r>
      <w:r w:rsidRPr="00D10FAA">
        <w:rPr>
          <w:i/>
        </w:rPr>
        <w:t>. Букчина Б.З.</w:t>
      </w:r>
      <w:r>
        <w:t xml:space="preserve"> Письма об орфографии. – М.: Наука, 1969. – 135 с.</w:t>
      </w:r>
    </w:p>
    <w:p w:rsidR="00E26F4E" w:rsidRDefault="00E26F4E" w:rsidP="00E26F4E">
      <w:pPr>
        <w:pStyle w:val="afffffff0"/>
        <w:ind w:firstLine="708"/>
      </w:pPr>
      <w:r>
        <w:t xml:space="preserve">16. </w:t>
      </w:r>
      <w:r w:rsidRPr="00D10FAA">
        <w:rPr>
          <w:i/>
        </w:rPr>
        <w:t>Булах М.И.</w:t>
      </w:r>
      <w:r>
        <w:t xml:space="preserve"> Принципы употребления пунктуации в рукописной              книге // Филологические науки. – 1987. –  № 4. – С. 52-56.</w:t>
      </w:r>
    </w:p>
    <w:p w:rsidR="00E26F4E" w:rsidRDefault="00E26F4E" w:rsidP="00E26F4E">
      <w:pPr>
        <w:pStyle w:val="afffffff0"/>
        <w:ind w:firstLine="708"/>
      </w:pPr>
      <w:r>
        <w:t xml:space="preserve">17. </w:t>
      </w:r>
      <w:r w:rsidRPr="00D10FAA">
        <w:rPr>
          <w:i/>
        </w:rPr>
        <w:t>Булич С.</w:t>
      </w:r>
      <w:r>
        <w:t xml:space="preserve"> Интерпункция // Энциклопедический словарь Брокгауза и Эфрона. – СПб.: Изд-во С.-петерб. ун-та, 1968.</w:t>
      </w:r>
      <w:r w:rsidRPr="004D0B93">
        <w:t xml:space="preserve"> </w:t>
      </w:r>
      <w:r>
        <w:t>– Т. 19. – С. 234.</w:t>
      </w:r>
    </w:p>
    <w:p w:rsidR="00E26F4E" w:rsidRDefault="00E26F4E" w:rsidP="00E26F4E">
      <w:pPr>
        <w:pStyle w:val="23"/>
      </w:pPr>
      <w:r>
        <w:t xml:space="preserve">18. </w:t>
      </w:r>
      <w:r w:rsidRPr="00D10FAA">
        <w:rPr>
          <w:i/>
        </w:rPr>
        <w:t>Буслаев Ф.И.</w:t>
      </w:r>
      <w:r>
        <w:t xml:space="preserve"> Историческая грамматика русского языка. – М.: Прогресс, 1959. – 623 с.</w:t>
      </w:r>
    </w:p>
    <w:p w:rsidR="00E26F4E" w:rsidRDefault="00E26F4E" w:rsidP="00E26F4E">
      <w:pPr>
        <w:pStyle w:val="afffffff0"/>
        <w:ind w:firstLine="708"/>
      </w:pPr>
      <w:r>
        <w:t xml:space="preserve">19. </w:t>
      </w:r>
      <w:r w:rsidRPr="00D10FAA">
        <w:rPr>
          <w:i/>
        </w:rPr>
        <w:t>Валгина Н.С</w:t>
      </w:r>
      <w:r>
        <w:t>. Знаки препинания… зачем они? //  Русская речь. – М.: Наука, 1986. – №5. – С. 60-65.</w:t>
      </w:r>
    </w:p>
    <w:p w:rsidR="00E26F4E" w:rsidRDefault="00E26F4E" w:rsidP="00E26F4E">
      <w:pPr>
        <w:pStyle w:val="afffffff0"/>
        <w:ind w:firstLine="708"/>
      </w:pPr>
      <w:r>
        <w:t xml:space="preserve">20. </w:t>
      </w:r>
      <w:r w:rsidRPr="00D10FAA">
        <w:rPr>
          <w:i/>
        </w:rPr>
        <w:t>Валгина Н.С.</w:t>
      </w:r>
      <w:r>
        <w:t xml:space="preserve"> Принципы русской пунктуации. – М.: Книга,              1972. – 70 с.</w:t>
      </w:r>
    </w:p>
    <w:p w:rsidR="00E26F4E" w:rsidRDefault="00E26F4E" w:rsidP="00E26F4E">
      <w:pPr>
        <w:pStyle w:val="afffffff0"/>
        <w:ind w:firstLine="708"/>
      </w:pPr>
      <w:r>
        <w:lastRenderedPageBreak/>
        <w:t xml:space="preserve">21. </w:t>
      </w:r>
      <w:r w:rsidRPr="00D10FAA">
        <w:rPr>
          <w:i/>
        </w:rPr>
        <w:t>Валгина Н.С.</w:t>
      </w:r>
      <w:r>
        <w:rPr>
          <w:i/>
        </w:rPr>
        <w:t>,</w:t>
      </w:r>
      <w:r w:rsidRPr="00FB1EF0">
        <w:rPr>
          <w:i/>
        </w:rPr>
        <w:t xml:space="preserve"> Светлышева В.Н. </w:t>
      </w:r>
      <w:r>
        <w:t>Орфография и пунктуация. – М.: Высшая школа, 1996. – 336 с.</w:t>
      </w:r>
    </w:p>
    <w:p w:rsidR="00E26F4E" w:rsidRDefault="00E26F4E" w:rsidP="00E26F4E">
      <w:pPr>
        <w:pStyle w:val="afffffff0"/>
        <w:ind w:firstLine="708"/>
      </w:pPr>
      <w:r>
        <w:t xml:space="preserve">22. </w:t>
      </w:r>
      <w:r w:rsidRPr="00D10FAA">
        <w:rPr>
          <w:i/>
        </w:rPr>
        <w:t>Вахек Й.</w:t>
      </w:r>
      <w:r>
        <w:t xml:space="preserve"> Лингвистический словарь Пражской школы. – М.: Прогресс, 1964. – 350 с.</w:t>
      </w:r>
    </w:p>
    <w:p w:rsidR="00E26F4E" w:rsidRDefault="00E26F4E" w:rsidP="00E26F4E">
      <w:pPr>
        <w:pStyle w:val="afffffff0"/>
        <w:ind w:firstLine="708"/>
      </w:pPr>
      <w:r>
        <w:t xml:space="preserve">23. </w:t>
      </w:r>
      <w:r w:rsidRPr="00E95906">
        <w:rPr>
          <w:i/>
        </w:rPr>
        <w:t>Вахек Й.</w:t>
      </w:r>
      <w:r>
        <w:t xml:space="preserve"> К проблеме письменного языка // Пражский лингвистический кружок. –</w:t>
      </w:r>
      <w:r w:rsidRPr="008E4A4D">
        <w:t xml:space="preserve"> </w:t>
      </w:r>
      <w:r>
        <w:t>М.: Прогресс, 1967. – 327 с.</w:t>
      </w:r>
    </w:p>
    <w:p w:rsidR="00E26F4E" w:rsidRDefault="00E26F4E" w:rsidP="00E26F4E">
      <w:pPr>
        <w:pStyle w:val="afffffff0"/>
        <w:ind w:firstLine="708"/>
      </w:pPr>
      <w:r>
        <w:t xml:space="preserve">24. </w:t>
      </w:r>
      <w:r w:rsidRPr="00E95906">
        <w:rPr>
          <w:i/>
        </w:rPr>
        <w:t>Вахек Й.</w:t>
      </w:r>
      <w:r>
        <w:t xml:space="preserve"> Письменный язык и печатный язык // Пражский лингвистический кружок. – М.: Прогресс, 1967. – С. 535-543.</w:t>
      </w:r>
    </w:p>
    <w:p w:rsidR="00E26F4E" w:rsidRDefault="00E26F4E" w:rsidP="00E26F4E">
      <w:pPr>
        <w:pStyle w:val="afffffff0"/>
        <w:ind w:firstLine="708"/>
      </w:pPr>
      <w:r>
        <w:t xml:space="preserve">25. </w:t>
      </w:r>
      <w:r w:rsidRPr="00E95906">
        <w:rPr>
          <w:i/>
        </w:rPr>
        <w:t>Веденина Л.Г.</w:t>
      </w:r>
      <w:r>
        <w:t xml:space="preserve"> Пунктуация французского языка. – М.: Высшая школа, 1975. – 168 с.</w:t>
      </w:r>
    </w:p>
    <w:p w:rsidR="00E26F4E" w:rsidRDefault="00E26F4E" w:rsidP="00E26F4E">
      <w:pPr>
        <w:pStyle w:val="afffffff0"/>
        <w:ind w:firstLine="708"/>
      </w:pPr>
      <w:r>
        <w:t xml:space="preserve">26. </w:t>
      </w:r>
      <w:r w:rsidRPr="00E95906">
        <w:rPr>
          <w:i/>
        </w:rPr>
        <w:t>Веденина Л.Г.</w:t>
      </w:r>
      <w:r>
        <w:t xml:space="preserve"> Особенности современной французской             пунктуации // Иностранные языки в школе – 1978. – № 5. – С. 107-110.</w:t>
      </w:r>
    </w:p>
    <w:p w:rsidR="00E26F4E" w:rsidRDefault="00E26F4E" w:rsidP="00E26F4E">
      <w:pPr>
        <w:pStyle w:val="afffffff0"/>
        <w:ind w:firstLine="708"/>
      </w:pPr>
      <w:r>
        <w:t xml:space="preserve">27. </w:t>
      </w:r>
      <w:r w:rsidRPr="00E95906">
        <w:rPr>
          <w:i/>
        </w:rPr>
        <w:t>Веденина Л.Г.</w:t>
      </w:r>
      <w:r>
        <w:t xml:space="preserve"> Французское предложение в речи. – М.: Высшая школа, 1991. – 187 с.</w:t>
      </w:r>
    </w:p>
    <w:p w:rsidR="00E26F4E" w:rsidRDefault="00E26F4E" w:rsidP="00E26F4E">
      <w:pPr>
        <w:pStyle w:val="afffffff0"/>
        <w:ind w:firstLine="708"/>
      </w:pPr>
      <w:r>
        <w:t xml:space="preserve">28. </w:t>
      </w:r>
      <w:r w:rsidRPr="00E95906">
        <w:rPr>
          <w:i/>
        </w:rPr>
        <w:t>Виноградов В.В.</w:t>
      </w:r>
      <w:r>
        <w:t xml:space="preserve"> Основные вопросы синтаксиса предложения (На материале русского языка) // Вопросы грамматического строя. – Л.: АН СССР, 1955. – С. 389-435.</w:t>
      </w:r>
    </w:p>
    <w:p w:rsidR="00E26F4E" w:rsidRPr="003A45CE" w:rsidRDefault="00E26F4E" w:rsidP="00E26F4E">
      <w:pPr>
        <w:pStyle w:val="afffffff0"/>
        <w:ind w:firstLine="708"/>
      </w:pPr>
      <w:r>
        <w:t>29</w:t>
      </w:r>
      <w:r w:rsidRPr="00E95906">
        <w:rPr>
          <w:i/>
        </w:rPr>
        <w:t>. Винокур Г.О.</w:t>
      </w:r>
      <w:r>
        <w:t xml:space="preserve"> Орфография как проблема истории языка // Избранные работы по русскому языку. М.: Высшая школа, 1959. – С. 463-467.</w:t>
      </w:r>
    </w:p>
    <w:p w:rsidR="00E26F4E" w:rsidRDefault="00E26F4E" w:rsidP="00E26F4E">
      <w:pPr>
        <w:pStyle w:val="afffffff0"/>
        <w:ind w:firstLine="708"/>
      </w:pPr>
      <w:r>
        <w:t>30</w:t>
      </w:r>
      <w:r w:rsidRPr="00E95906">
        <w:rPr>
          <w:i/>
        </w:rPr>
        <w:t>. Волков А.А.</w:t>
      </w:r>
      <w:r>
        <w:t xml:space="preserve"> Грамматология. Семиотика письменной речи. – М.:               Изд-во МГУ, 1982. – 175 с.</w:t>
      </w:r>
    </w:p>
    <w:p w:rsidR="00E26F4E" w:rsidRPr="00472574" w:rsidRDefault="00E26F4E" w:rsidP="00E26F4E">
      <w:pPr>
        <w:pStyle w:val="afffffff0"/>
        <w:ind w:firstLine="708"/>
        <w:rPr>
          <w:spacing w:val="6"/>
          <w:szCs w:val="28"/>
        </w:rPr>
      </w:pPr>
      <w:r w:rsidRPr="00472574">
        <w:rPr>
          <w:spacing w:val="6"/>
          <w:szCs w:val="28"/>
        </w:rPr>
        <w:t xml:space="preserve">31. </w:t>
      </w:r>
      <w:r w:rsidRPr="00472574">
        <w:rPr>
          <w:i/>
          <w:spacing w:val="6"/>
          <w:szCs w:val="28"/>
        </w:rPr>
        <w:t>Волков А.А.</w:t>
      </w:r>
      <w:r w:rsidRPr="00472574">
        <w:rPr>
          <w:spacing w:val="6"/>
          <w:szCs w:val="28"/>
        </w:rPr>
        <w:t xml:space="preserve"> Письмо и звучащая речь // Вопросы </w:t>
      </w:r>
      <w:r>
        <w:rPr>
          <w:spacing w:val="6"/>
          <w:szCs w:val="28"/>
        </w:rPr>
        <w:t xml:space="preserve">                       </w:t>
      </w:r>
      <w:r w:rsidRPr="00472574">
        <w:rPr>
          <w:spacing w:val="6"/>
          <w:szCs w:val="28"/>
        </w:rPr>
        <w:t>языкознания. – 1983.  – №1. – С. 83-90.</w:t>
      </w:r>
    </w:p>
    <w:p w:rsidR="00E26F4E" w:rsidRDefault="00E26F4E" w:rsidP="00E26F4E">
      <w:pPr>
        <w:pStyle w:val="afffffff0"/>
        <w:ind w:firstLine="708"/>
      </w:pPr>
      <w:r>
        <w:t xml:space="preserve">32. </w:t>
      </w:r>
      <w:r w:rsidRPr="00E95906">
        <w:rPr>
          <w:i/>
        </w:rPr>
        <w:t>Волоцкая З.М</w:t>
      </w:r>
      <w:r w:rsidRPr="00EC0084">
        <w:rPr>
          <w:i/>
        </w:rPr>
        <w:t>.,  Молошная Т.Н. и др</w:t>
      </w:r>
      <w:r>
        <w:t>. Опыт описания русского языка в его письменной форме. – М.: Просвещение, 1964. – С. 46-53.</w:t>
      </w:r>
    </w:p>
    <w:p w:rsidR="00E26F4E" w:rsidRDefault="00E26F4E" w:rsidP="00E26F4E">
      <w:pPr>
        <w:pStyle w:val="afffffff0"/>
        <w:ind w:firstLine="708"/>
      </w:pPr>
      <w:r>
        <w:t xml:space="preserve">33. </w:t>
      </w:r>
      <w:r w:rsidRPr="00E95906">
        <w:rPr>
          <w:i/>
        </w:rPr>
        <w:t>Гак В.Г.</w:t>
      </w:r>
      <w:r>
        <w:t xml:space="preserve"> Орфография в свете структурного анализа // Проблемы структурной лингвистики. – М.: Высшая школа, 1962. – С. 207-221.</w:t>
      </w:r>
    </w:p>
    <w:p w:rsidR="00E26F4E" w:rsidRDefault="00E26F4E" w:rsidP="00E26F4E">
      <w:pPr>
        <w:pStyle w:val="afffffff0"/>
        <w:ind w:firstLine="708"/>
      </w:pPr>
      <w:r>
        <w:t xml:space="preserve">34. </w:t>
      </w:r>
      <w:r w:rsidRPr="00E95906">
        <w:rPr>
          <w:i/>
        </w:rPr>
        <w:t>Гак В.Г.</w:t>
      </w:r>
      <w:r>
        <w:t xml:space="preserve"> Французская орфография. – М.: Просвещение, 1985. – 240 с.</w:t>
      </w:r>
    </w:p>
    <w:p w:rsidR="00E26F4E" w:rsidRDefault="00E26F4E" w:rsidP="00E26F4E">
      <w:pPr>
        <w:pStyle w:val="afffffff0"/>
        <w:ind w:firstLine="708"/>
      </w:pPr>
      <w:r>
        <w:t>35</w:t>
      </w:r>
      <w:r w:rsidRPr="00E95906">
        <w:rPr>
          <w:i/>
        </w:rPr>
        <w:t>. Гак В.Г.</w:t>
      </w:r>
      <w:r>
        <w:t xml:space="preserve"> Сравнительная типология французского и русского                 языков. – М.: Просвещение, 1989. – 288 с.</w:t>
      </w:r>
    </w:p>
    <w:p w:rsidR="00E26F4E" w:rsidRDefault="00E26F4E" w:rsidP="00E26F4E">
      <w:pPr>
        <w:pStyle w:val="afffffff0"/>
        <w:ind w:firstLine="708"/>
      </w:pPr>
      <w:r>
        <w:t>36</w:t>
      </w:r>
      <w:r w:rsidRPr="000D2986">
        <w:rPr>
          <w:i/>
        </w:rPr>
        <w:t>. Ганцкая Т.</w:t>
      </w:r>
      <w:r>
        <w:t xml:space="preserve"> От буквы к звуку. – М.: Высшая школа, 1960. – 64 с.</w:t>
      </w:r>
    </w:p>
    <w:p w:rsidR="00E26F4E" w:rsidRDefault="00E26F4E" w:rsidP="00E26F4E">
      <w:pPr>
        <w:pStyle w:val="afffffff0"/>
        <w:ind w:firstLine="708"/>
      </w:pPr>
      <w:r>
        <w:t xml:space="preserve">37. </w:t>
      </w:r>
      <w:r w:rsidRPr="000D2986">
        <w:rPr>
          <w:i/>
        </w:rPr>
        <w:t>Ганшина К.А.</w:t>
      </w:r>
      <w:r>
        <w:t xml:space="preserve"> Орфография и обучение письму // Методика преподавания французского языка. – М.: Просвещение, 1946. – С. 175-187.</w:t>
      </w:r>
    </w:p>
    <w:p w:rsidR="00E26F4E" w:rsidRDefault="00E26F4E" w:rsidP="00E26F4E">
      <w:pPr>
        <w:pStyle w:val="afffffff0"/>
        <w:ind w:firstLine="708"/>
      </w:pPr>
      <w:r>
        <w:t xml:space="preserve">38. </w:t>
      </w:r>
      <w:r w:rsidRPr="000D2986">
        <w:rPr>
          <w:i/>
        </w:rPr>
        <w:t>Ганшина К.А.</w:t>
      </w:r>
      <w:r>
        <w:rPr>
          <w:i/>
        </w:rPr>
        <w:t xml:space="preserve">, </w:t>
      </w:r>
      <w:r w:rsidRPr="00EC0084">
        <w:rPr>
          <w:i/>
        </w:rPr>
        <w:t>Петерсон М.Н.</w:t>
      </w:r>
      <w:r>
        <w:t xml:space="preserve"> Современный французский язык. – М.: Высшая школа, 1947. – 207 с.</w:t>
      </w:r>
    </w:p>
    <w:p w:rsidR="00E26F4E" w:rsidRDefault="00E26F4E" w:rsidP="00E26F4E">
      <w:pPr>
        <w:pStyle w:val="afffffff0"/>
        <w:ind w:firstLine="708"/>
      </w:pPr>
      <w:r>
        <w:t>39.</w:t>
      </w:r>
      <w:r w:rsidRPr="000D2986">
        <w:rPr>
          <w:i/>
        </w:rPr>
        <w:t xml:space="preserve"> Гвоздев А.Н.</w:t>
      </w:r>
      <w:r>
        <w:t xml:space="preserve"> Вопросы современной орфографии и методика ее преподавания. – М.: Изд-во Акад. пед. наук РСФСР, 1950. – 200 с.</w:t>
      </w:r>
    </w:p>
    <w:p w:rsidR="00E26F4E" w:rsidRDefault="00E26F4E" w:rsidP="00E26F4E">
      <w:pPr>
        <w:pStyle w:val="afffffff0"/>
        <w:ind w:firstLine="708"/>
      </w:pPr>
      <w:r>
        <w:t xml:space="preserve">40. </w:t>
      </w:r>
      <w:r w:rsidRPr="000D2986">
        <w:rPr>
          <w:i/>
        </w:rPr>
        <w:t>Гвоздев А.Н.</w:t>
      </w:r>
      <w:r>
        <w:t xml:space="preserve"> Избранные работы по орфографии и фонетике. – М.:  Изд-во Акад. пед. наук РСФСР, 1963. – 284 с.</w:t>
      </w:r>
    </w:p>
    <w:p w:rsidR="00E26F4E" w:rsidRDefault="00E26F4E" w:rsidP="00E26F4E">
      <w:pPr>
        <w:pStyle w:val="afffffff0"/>
        <w:ind w:firstLine="708"/>
      </w:pPr>
      <w:r>
        <w:lastRenderedPageBreak/>
        <w:t xml:space="preserve">41. </w:t>
      </w:r>
      <w:r w:rsidRPr="000D2986">
        <w:rPr>
          <w:i/>
        </w:rPr>
        <w:t>Гвоздев А.Н.</w:t>
      </w:r>
      <w:r>
        <w:t xml:space="preserve"> Современный русский литературный язык. – М.: Просвещение, 1968. – 342 с.</w:t>
      </w:r>
    </w:p>
    <w:p w:rsidR="00E26F4E" w:rsidRDefault="00E26F4E" w:rsidP="00E26F4E">
      <w:pPr>
        <w:pStyle w:val="afffffff0"/>
        <w:ind w:firstLine="708"/>
      </w:pPr>
      <w:r>
        <w:t>42</w:t>
      </w:r>
      <w:r w:rsidRPr="000D2986">
        <w:rPr>
          <w:i/>
        </w:rPr>
        <w:t xml:space="preserve">. Гельб И. </w:t>
      </w:r>
      <w:r>
        <w:t>Опыт изучения письма. – М.: Высшая школа, 1982. – 366 с.</w:t>
      </w:r>
    </w:p>
    <w:p w:rsidR="00E26F4E" w:rsidRDefault="00E26F4E" w:rsidP="00E26F4E">
      <w:pPr>
        <w:pStyle w:val="afffffff0"/>
        <w:ind w:firstLine="708"/>
      </w:pPr>
      <w:r>
        <w:t xml:space="preserve">43. </w:t>
      </w:r>
      <w:r w:rsidRPr="000D2986">
        <w:rPr>
          <w:i/>
        </w:rPr>
        <w:t>Гиляревский Р.С.</w:t>
      </w:r>
      <w:r>
        <w:rPr>
          <w:i/>
        </w:rPr>
        <w:t>,</w:t>
      </w:r>
      <w:r w:rsidRPr="00631A78">
        <w:rPr>
          <w:i/>
        </w:rPr>
        <w:t xml:space="preserve"> Гривнин В.С.</w:t>
      </w:r>
      <w:r>
        <w:t xml:space="preserve"> Определитель языков мира по письменностям. – М.: Просвещение, 1964. – С. 157-189.</w:t>
      </w:r>
    </w:p>
    <w:p w:rsidR="00E26F4E" w:rsidRDefault="00E26F4E" w:rsidP="00E26F4E">
      <w:pPr>
        <w:pStyle w:val="afffffff0"/>
        <w:ind w:firstLine="708"/>
      </w:pPr>
      <w:r>
        <w:t xml:space="preserve">44. </w:t>
      </w:r>
      <w:r w:rsidRPr="00631A78">
        <w:rPr>
          <w:i/>
        </w:rPr>
        <w:t>Головин Б.Н.</w:t>
      </w:r>
      <w:r>
        <w:t xml:space="preserve"> Введение в языкознание. – М.: Высшая школа,                1977. – 310 с.</w:t>
      </w:r>
    </w:p>
    <w:p w:rsidR="00E26F4E" w:rsidRDefault="00E26F4E" w:rsidP="00E26F4E">
      <w:pPr>
        <w:pStyle w:val="afffffff0"/>
        <w:ind w:firstLine="708"/>
      </w:pPr>
      <w:r>
        <w:t>45</w:t>
      </w:r>
      <w:r w:rsidRPr="00631A78">
        <w:rPr>
          <w:i/>
        </w:rPr>
        <w:t>. Дмитриев Б.А.</w:t>
      </w:r>
      <w:r>
        <w:t xml:space="preserve"> Справочник по пунктуации. – Омск: Изд-во Омск.            ун-та, 1962. – 57 с.</w:t>
      </w:r>
    </w:p>
    <w:p w:rsidR="00E26F4E" w:rsidRDefault="00E26F4E" w:rsidP="00E26F4E">
      <w:pPr>
        <w:pStyle w:val="afffffff0"/>
        <w:ind w:firstLine="708"/>
      </w:pPr>
      <w:r>
        <w:t>46</w:t>
      </w:r>
      <w:r w:rsidRPr="00631A78">
        <w:rPr>
          <w:i/>
        </w:rPr>
        <w:t>. Добиаш-Рождественская О.А</w:t>
      </w:r>
      <w:r>
        <w:t xml:space="preserve">. История письма в средние века. – М.: Книга, 1987. – 317 с. </w:t>
      </w:r>
    </w:p>
    <w:p w:rsidR="00E26F4E" w:rsidRDefault="00E26F4E" w:rsidP="00E26F4E">
      <w:pPr>
        <w:pStyle w:val="afffffff0"/>
        <w:ind w:firstLine="708"/>
      </w:pPr>
      <w:r>
        <w:t xml:space="preserve">47. </w:t>
      </w:r>
      <w:r w:rsidRPr="00631A78">
        <w:rPr>
          <w:i/>
        </w:rPr>
        <w:t>Доровских Л.В.</w:t>
      </w:r>
      <w:r>
        <w:t xml:space="preserve"> Возникновение и развитие письма. – Свердловск:           Изд-во Свердл. ун-та, 1988. – 89 с.</w:t>
      </w:r>
    </w:p>
    <w:p w:rsidR="00E26F4E" w:rsidRDefault="00E26F4E" w:rsidP="00E26F4E">
      <w:pPr>
        <w:pStyle w:val="afffffff0"/>
        <w:ind w:firstLine="708"/>
      </w:pPr>
      <w:r>
        <w:t xml:space="preserve">48. </w:t>
      </w:r>
      <w:r w:rsidRPr="00631A78">
        <w:rPr>
          <w:i/>
        </w:rPr>
        <w:t>Дресслер В.У.</w:t>
      </w:r>
      <w:r>
        <w:t xml:space="preserve"> Против неоднозначности термина “функция”                            в “функциональных” грамматиках // Вопросы языкознания. – 1990. – №2. – С. 57-63.</w:t>
      </w:r>
    </w:p>
    <w:p w:rsidR="00E26F4E" w:rsidRDefault="00E26F4E" w:rsidP="00E26F4E">
      <w:pPr>
        <w:pStyle w:val="afffffff0"/>
        <w:ind w:firstLine="708"/>
      </w:pPr>
      <w:r>
        <w:t xml:space="preserve">49. </w:t>
      </w:r>
      <w:r w:rsidRPr="00631A78">
        <w:rPr>
          <w:i/>
        </w:rPr>
        <w:t>Дьяконов И.М</w:t>
      </w:r>
      <w:r>
        <w:t>. О письменности. // Дирингер Д. Алфавит. – М.: Просвещение, 1963. – С. 457-470.</w:t>
      </w:r>
    </w:p>
    <w:p w:rsidR="00E26F4E" w:rsidRDefault="00E26F4E" w:rsidP="00E26F4E">
      <w:pPr>
        <w:pStyle w:val="afffffff0"/>
        <w:ind w:firstLine="708"/>
      </w:pPr>
      <w:r>
        <w:t xml:space="preserve">50. </w:t>
      </w:r>
      <w:r w:rsidRPr="00631A78">
        <w:rPr>
          <w:i/>
        </w:rPr>
        <w:t>Єрмоленко Л.Ю</w:t>
      </w:r>
      <w:r>
        <w:t>. Піктограми як засіб інтернаціоналізації                     лексики // Мовні і концептуальні картини світу: Зб. наук. пр. – К.: Видавничий центр Київськ. нац. ун-ту імені Тараса Шевченка, 1999. – С. 109-113.</w:t>
      </w:r>
    </w:p>
    <w:p w:rsidR="00E26F4E" w:rsidRDefault="00E26F4E" w:rsidP="00E26F4E">
      <w:pPr>
        <w:pStyle w:val="afffffff0"/>
        <w:ind w:firstLine="708"/>
      </w:pPr>
      <w:r>
        <w:t>51</w:t>
      </w:r>
      <w:r w:rsidRPr="00631A78">
        <w:rPr>
          <w:i/>
        </w:rPr>
        <w:t>. Журавлев В.К.</w:t>
      </w:r>
      <w:r>
        <w:t xml:space="preserve"> Письмо и его происхождение //  Русская речь. – М.: Наука, 1973. – №3. – С. 106-114.</w:t>
      </w:r>
    </w:p>
    <w:p w:rsidR="00E26F4E" w:rsidRDefault="00E26F4E" w:rsidP="00E26F4E">
      <w:pPr>
        <w:pStyle w:val="afffffff0"/>
        <w:ind w:firstLine="708"/>
      </w:pPr>
      <w:r>
        <w:t xml:space="preserve">52. </w:t>
      </w:r>
      <w:r w:rsidRPr="00631A78">
        <w:rPr>
          <w:i/>
        </w:rPr>
        <w:t>Журавлев В.К.</w:t>
      </w:r>
      <w:r>
        <w:t xml:space="preserve"> Внешние и внутренние факторы языковой               эволюции. – М.: Высшая школа, 1982. – 350 с.</w:t>
      </w:r>
    </w:p>
    <w:p w:rsidR="00E26F4E" w:rsidRDefault="00E26F4E" w:rsidP="00E26F4E">
      <w:pPr>
        <w:pStyle w:val="afffffff0"/>
        <w:ind w:firstLine="708"/>
      </w:pPr>
      <w:r>
        <w:t xml:space="preserve">53. </w:t>
      </w:r>
      <w:r w:rsidRPr="00631A78">
        <w:rPr>
          <w:i/>
        </w:rPr>
        <w:t>Зализняк А.А.</w:t>
      </w:r>
      <w:r>
        <w:t xml:space="preserve"> О понятии графемы. М.: Просвещение, 1979. – С. 43-58.</w:t>
      </w:r>
    </w:p>
    <w:p w:rsidR="00E26F4E" w:rsidRDefault="00E26F4E" w:rsidP="00E26F4E">
      <w:pPr>
        <w:pStyle w:val="afffffff0"/>
        <w:ind w:firstLine="708"/>
      </w:pPr>
      <w:r>
        <w:t xml:space="preserve">54. </w:t>
      </w:r>
      <w:r w:rsidRPr="00631A78">
        <w:rPr>
          <w:i/>
        </w:rPr>
        <w:t>Звегинцев В.А.</w:t>
      </w:r>
      <w:r>
        <w:t xml:space="preserve"> Очерки по общему языкознанию. – М.: Изд-во Московск. ун-та, 1962. – 394 с.</w:t>
      </w:r>
    </w:p>
    <w:p w:rsidR="00E26F4E" w:rsidRDefault="00E26F4E" w:rsidP="00E26F4E">
      <w:pPr>
        <w:pStyle w:val="afffffff0"/>
        <w:ind w:firstLine="708"/>
      </w:pPr>
      <w:r>
        <w:t xml:space="preserve">55. </w:t>
      </w:r>
      <w:r w:rsidRPr="00631A78">
        <w:rPr>
          <w:i/>
        </w:rPr>
        <w:t>Зиндер Л.Р.</w:t>
      </w:r>
      <w:r>
        <w:t xml:space="preserve"> Очерк общей теории письма. – Л.: Наука, 1987. – 109 с.</w:t>
      </w:r>
    </w:p>
    <w:p w:rsidR="00E26F4E" w:rsidRDefault="00E26F4E" w:rsidP="00E26F4E">
      <w:pPr>
        <w:pStyle w:val="afffffff0"/>
        <w:ind w:firstLine="708"/>
      </w:pPr>
      <w:r>
        <w:t xml:space="preserve">56. </w:t>
      </w:r>
      <w:r w:rsidRPr="00631A78">
        <w:rPr>
          <w:i/>
        </w:rPr>
        <w:t>Иванова В.Ф.</w:t>
      </w:r>
      <w:r>
        <w:t xml:space="preserve"> История и принципы русской пунктуации. – Л.: Изд-во Ленинградск. ун-та, 1962. – 62 с.</w:t>
      </w:r>
    </w:p>
    <w:p w:rsidR="00E26F4E" w:rsidRDefault="00E26F4E" w:rsidP="00E26F4E">
      <w:pPr>
        <w:pStyle w:val="afffffff0"/>
        <w:ind w:firstLine="708"/>
      </w:pPr>
      <w:r>
        <w:t xml:space="preserve">57. </w:t>
      </w:r>
      <w:r w:rsidRPr="00631A78">
        <w:rPr>
          <w:i/>
        </w:rPr>
        <w:t>Иванова В.Ф.</w:t>
      </w:r>
      <w:r>
        <w:t xml:space="preserve"> Современная русская орфография. – М.: Высшая школа, 1991. – 190 с.</w:t>
      </w:r>
    </w:p>
    <w:p w:rsidR="00E26F4E" w:rsidRDefault="00E26F4E" w:rsidP="00E26F4E">
      <w:pPr>
        <w:pStyle w:val="afffffff0"/>
        <w:ind w:firstLine="708"/>
      </w:pPr>
      <w:r>
        <w:t>58</w:t>
      </w:r>
      <w:r w:rsidRPr="00631A78">
        <w:rPr>
          <w:i/>
        </w:rPr>
        <w:t>. Иванова В.Ф.</w:t>
      </w:r>
      <w:r>
        <w:t xml:space="preserve"> Принципы русской орфографии. – Л.:</w:t>
      </w:r>
      <w:r w:rsidRPr="00186DCB">
        <w:t xml:space="preserve"> </w:t>
      </w:r>
      <w:r>
        <w:t>Изд-во Ленинградск. ун-та, 1977. – 230 с.</w:t>
      </w:r>
    </w:p>
    <w:p w:rsidR="00E26F4E" w:rsidRDefault="00E26F4E" w:rsidP="00E26F4E">
      <w:pPr>
        <w:pStyle w:val="afffffff0"/>
        <w:ind w:firstLine="708"/>
      </w:pPr>
      <w:r>
        <w:t xml:space="preserve">59. </w:t>
      </w:r>
      <w:r w:rsidRPr="00631A78">
        <w:rPr>
          <w:i/>
        </w:rPr>
        <w:t>Иванова В.Ф., Ветлицкий В.Г.</w:t>
      </w:r>
      <w:r>
        <w:t xml:space="preserve"> Современное русское письмо. – М.: Просвещение, 1974. – 144 с.</w:t>
      </w:r>
    </w:p>
    <w:p w:rsidR="00E26F4E" w:rsidRDefault="00E26F4E" w:rsidP="00E26F4E">
      <w:pPr>
        <w:pStyle w:val="afffffff0"/>
        <w:ind w:firstLine="708"/>
      </w:pPr>
    </w:p>
    <w:p w:rsidR="00E26F4E" w:rsidRDefault="00E26F4E" w:rsidP="00E26F4E">
      <w:pPr>
        <w:pStyle w:val="afffffff0"/>
        <w:ind w:firstLine="708"/>
      </w:pPr>
    </w:p>
    <w:p w:rsidR="00E26F4E" w:rsidRDefault="00E26F4E" w:rsidP="00E26F4E">
      <w:pPr>
        <w:pStyle w:val="afffffff0"/>
        <w:ind w:firstLine="708"/>
      </w:pPr>
      <w:r>
        <w:t>60</w:t>
      </w:r>
      <w:r w:rsidRPr="00631A78">
        <w:rPr>
          <w:i/>
        </w:rPr>
        <w:t xml:space="preserve">. Илия Л.И. </w:t>
      </w:r>
      <w:r>
        <w:t>Синтаксис современного французского языка. – М.: Просвещение, 1962. – 384 с.</w:t>
      </w:r>
    </w:p>
    <w:p w:rsidR="00E26F4E" w:rsidRDefault="00E26F4E" w:rsidP="00E26F4E">
      <w:pPr>
        <w:pStyle w:val="afffffff0"/>
        <w:ind w:firstLine="708"/>
      </w:pPr>
      <w:r>
        <w:t xml:space="preserve">61. </w:t>
      </w:r>
      <w:r w:rsidRPr="004125A4">
        <w:rPr>
          <w:i/>
        </w:rPr>
        <w:t>Истрин В.А.</w:t>
      </w:r>
      <w:r>
        <w:t xml:space="preserve"> Возникновение и развитие письма. – М.: Наука,                     1965. – 599 с.</w:t>
      </w:r>
    </w:p>
    <w:p w:rsidR="00E26F4E" w:rsidRDefault="00E26F4E" w:rsidP="00E26F4E">
      <w:pPr>
        <w:pStyle w:val="afffffff0"/>
        <w:ind w:firstLine="708"/>
      </w:pPr>
      <w:r>
        <w:t>62</w:t>
      </w:r>
      <w:r w:rsidRPr="004125A4">
        <w:rPr>
          <w:i/>
        </w:rPr>
        <w:t>. Катагощина Н.А.</w:t>
      </w:r>
      <w:r>
        <w:t xml:space="preserve"> О современном французском произношении. – М.: Высшая школа, 1974. – 112 с.</w:t>
      </w:r>
    </w:p>
    <w:p w:rsidR="00E26F4E" w:rsidRDefault="00E26F4E" w:rsidP="00E26F4E">
      <w:pPr>
        <w:pStyle w:val="afffffff0"/>
        <w:ind w:firstLine="708"/>
      </w:pPr>
      <w:r>
        <w:t xml:space="preserve">63. </w:t>
      </w:r>
      <w:r w:rsidRPr="004125A4">
        <w:rPr>
          <w:i/>
        </w:rPr>
        <w:t>Катагощина Н.А.</w:t>
      </w:r>
      <w:r>
        <w:t xml:space="preserve"> История французского языка. – 2-е изд., испр. – М.: Высшая школа, 1976. – 319 с.</w:t>
      </w:r>
    </w:p>
    <w:p w:rsidR="00E26F4E" w:rsidRDefault="00E26F4E" w:rsidP="00E26F4E">
      <w:pPr>
        <w:pStyle w:val="afffffff0"/>
        <w:ind w:firstLine="708"/>
      </w:pPr>
      <w:r>
        <w:t xml:space="preserve">64. </w:t>
      </w:r>
      <w:r w:rsidRPr="004125A4">
        <w:rPr>
          <w:i/>
        </w:rPr>
        <w:t>Кацнельсон С.Д.</w:t>
      </w:r>
      <w:r>
        <w:t xml:space="preserve"> Языковая типология и языковое мышление. – Л.: Наука, 1976. – 216 с.</w:t>
      </w:r>
    </w:p>
    <w:p w:rsidR="00E26F4E" w:rsidRDefault="00E26F4E" w:rsidP="00E26F4E">
      <w:pPr>
        <w:pStyle w:val="afffffff0"/>
        <w:ind w:firstLine="708"/>
      </w:pPr>
      <w:r>
        <w:t xml:space="preserve">65. </w:t>
      </w:r>
      <w:r w:rsidRPr="004125A4">
        <w:rPr>
          <w:i/>
        </w:rPr>
        <w:t>Классовский В.</w:t>
      </w:r>
      <w:r>
        <w:t xml:space="preserve"> Знаки препинания в пяти важнейших языках. – СПБ: Изд-во С.-петерб. ун-та, 1869. – С. 59-62.</w:t>
      </w:r>
    </w:p>
    <w:p w:rsidR="00E26F4E" w:rsidRDefault="00E26F4E" w:rsidP="00E26F4E">
      <w:pPr>
        <w:pStyle w:val="afffffff0"/>
        <w:ind w:firstLine="708"/>
      </w:pPr>
      <w:r>
        <w:t xml:space="preserve">66. </w:t>
      </w:r>
      <w:r w:rsidRPr="004125A4">
        <w:rPr>
          <w:i/>
        </w:rPr>
        <w:t>Колшанский Г.В.</w:t>
      </w:r>
      <w:r>
        <w:t xml:space="preserve"> Паралингвистика. – М.: Наука, 1974. – 78 с.</w:t>
      </w:r>
    </w:p>
    <w:p w:rsidR="00E26F4E" w:rsidRDefault="00E26F4E" w:rsidP="00E26F4E">
      <w:pPr>
        <w:pStyle w:val="afffffff0"/>
        <w:ind w:firstLine="708"/>
      </w:pPr>
      <w:r>
        <w:t xml:space="preserve">67. </w:t>
      </w:r>
      <w:r w:rsidRPr="004125A4">
        <w:rPr>
          <w:i/>
        </w:rPr>
        <w:t>Колшанский Г.В.</w:t>
      </w:r>
      <w:r>
        <w:t xml:space="preserve"> Коммуникативная функция и структура языка. – Л.: Наука, 1984. – 173 с.</w:t>
      </w:r>
    </w:p>
    <w:p w:rsidR="00E26F4E" w:rsidRDefault="00E26F4E" w:rsidP="00E26F4E">
      <w:pPr>
        <w:pStyle w:val="afffffff0"/>
        <w:ind w:firstLine="708"/>
      </w:pPr>
      <w:r>
        <w:t xml:space="preserve">68. </w:t>
      </w:r>
      <w:r w:rsidRPr="004125A4">
        <w:rPr>
          <w:i/>
        </w:rPr>
        <w:t>Кондратьева О.И</w:t>
      </w:r>
      <w:r>
        <w:t>. К вопросу о функциональном употреблении запятой во французской научной литературе // Иностранные языки в высшей школе. – 1987. –</w:t>
      </w:r>
      <w:r w:rsidRPr="00E84BDF">
        <w:t xml:space="preserve"> </w:t>
      </w:r>
      <w:r>
        <w:t>Вып. 19. – С. 85-91.</w:t>
      </w:r>
    </w:p>
    <w:p w:rsidR="00E26F4E" w:rsidRDefault="00E26F4E" w:rsidP="00E26F4E">
      <w:pPr>
        <w:pStyle w:val="afffffff0"/>
        <w:ind w:firstLine="708"/>
      </w:pPr>
      <w:r>
        <w:t xml:space="preserve">69. </w:t>
      </w:r>
      <w:r w:rsidRPr="004125A4">
        <w:rPr>
          <w:i/>
        </w:rPr>
        <w:t>Кравченко А.В.</w:t>
      </w:r>
      <w:r>
        <w:t xml:space="preserve"> Классификация знаков и проблема взаимосвязи языка и знания // Вопросы языкознания. – М.: Наука, 1999. – С. 3-12.</w:t>
      </w:r>
    </w:p>
    <w:p w:rsidR="00E26F4E" w:rsidRDefault="00E26F4E" w:rsidP="00E26F4E">
      <w:pPr>
        <w:pStyle w:val="afffffff0"/>
        <w:ind w:firstLine="708"/>
      </w:pPr>
      <w:r>
        <w:t xml:space="preserve">70. </w:t>
      </w:r>
      <w:r w:rsidRPr="004125A4">
        <w:rPr>
          <w:i/>
        </w:rPr>
        <w:t>Критська В.</w:t>
      </w:r>
      <w:r>
        <w:t xml:space="preserve"> Теоретичні засади пунктуації // Українське  мовознавство. – Київ: Київський університет. – 2003. –  №25.  – С. 94-98.</w:t>
      </w:r>
    </w:p>
    <w:p w:rsidR="00E26F4E" w:rsidRDefault="00E26F4E" w:rsidP="00E26F4E">
      <w:pPr>
        <w:pStyle w:val="afffffff0"/>
        <w:ind w:firstLine="708"/>
      </w:pPr>
      <w:r>
        <w:t xml:space="preserve">71. </w:t>
      </w:r>
      <w:r w:rsidRPr="004125A4">
        <w:rPr>
          <w:i/>
        </w:rPr>
        <w:t>Круглова В.П</w:t>
      </w:r>
      <w:r>
        <w:t>. Учебное пособие по развитию навыков французской орфографии. – Минск:</w:t>
      </w:r>
      <w:r w:rsidRPr="00F95B69">
        <w:t xml:space="preserve"> </w:t>
      </w:r>
      <w:r>
        <w:t>Вышэйшая школа, 1976. – 128 с.</w:t>
      </w:r>
    </w:p>
    <w:p w:rsidR="00E26F4E" w:rsidRDefault="00E26F4E" w:rsidP="00E26F4E">
      <w:pPr>
        <w:pStyle w:val="afffffff0"/>
        <w:ind w:firstLine="708"/>
      </w:pPr>
      <w:r>
        <w:t>72</w:t>
      </w:r>
      <w:r w:rsidRPr="004125A4">
        <w:rPr>
          <w:i/>
        </w:rPr>
        <w:t>. Крючков Г.Г.</w:t>
      </w:r>
      <w:r>
        <w:t xml:space="preserve"> Системность значимых единиц современного письма: Автореф. дис… д-ра филол. наук: 10.02.05. – К.: КГУ, 1987. – 46 с. </w:t>
      </w:r>
    </w:p>
    <w:p w:rsidR="00E26F4E" w:rsidRDefault="00E26F4E" w:rsidP="00E26F4E">
      <w:pPr>
        <w:pStyle w:val="afffffff0"/>
        <w:ind w:firstLine="708"/>
      </w:pPr>
      <w:r>
        <w:t xml:space="preserve">73. </w:t>
      </w:r>
      <w:r w:rsidRPr="004125A4">
        <w:rPr>
          <w:i/>
        </w:rPr>
        <w:t>Крючков Г.Г.</w:t>
      </w:r>
      <w:r>
        <w:t xml:space="preserve"> Современная орфография французского языка. – К.: Вища школа, 1987. – 184 с.</w:t>
      </w:r>
    </w:p>
    <w:p w:rsidR="00E26F4E" w:rsidRPr="00056BA9" w:rsidRDefault="00E26F4E" w:rsidP="00E26F4E">
      <w:pPr>
        <w:pStyle w:val="afffffff0"/>
        <w:ind w:firstLine="708"/>
      </w:pPr>
      <w:r>
        <w:t xml:space="preserve">74. </w:t>
      </w:r>
      <w:r w:rsidRPr="004125A4">
        <w:rPr>
          <w:i/>
        </w:rPr>
        <w:t>Крючков Г.Г.</w:t>
      </w:r>
      <w:r>
        <w:t xml:space="preserve"> Універсальність французької графіки // Мовні                            </w:t>
      </w:r>
      <w:r w:rsidRPr="007742A6">
        <w:rPr>
          <w:spacing w:val="6"/>
          <w:szCs w:val="28"/>
        </w:rPr>
        <w:t>і концептуальні картини світу: Зб. наук. пр. КНУ. – К.:</w:t>
      </w:r>
      <w:r>
        <w:t xml:space="preserve">                                  Логос. –  2001. – Спеціальний випуск. – С. 199-202.</w:t>
      </w:r>
    </w:p>
    <w:p w:rsidR="00E26F4E" w:rsidRDefault="00E26F4E" w:rsidP="00E26F4E">
      <w:pPr>
        <w:pStyle w:val="afffffff0"/>
        <w:ind w:firstLine="708"/>
      </w:pPr>
      <w:r>
        <w:t xml:space="preserve">75. </w:t>
      </w:r>
      <w:r w:rsidRPr="004125A4">
        <w:rPr>
          <w:i/>
        </w:rPr>
        <w:t>Крючков Г.Г.</w:t>
      </w:r>
      <w:r>
        <w:t xml:space="preserve"> Графічні чинники піктографічних орфограм французької мови // Мовні і концептуальні картини світу: Зб. наук. пр. КНУ. – К.:                     Логос. –  2002. – С. 259-263.</w:t>
      </w:r>
    </w:p>
    <w:p w:rsidR="00E26F4E" w:rsidRDefault="00E26F4E" w:rsidP="00E26F4E">
      <w:pPr>
        <w:pStyle w:val="afffffff0"/>
        <w:ind w:firstLine="708"/>
      </w:pPr>
      <w:r>
        <w:t xml:space="preserve">76. </w:t>
      </w:r>
      <w:r w:rsidRPr="0078181E">
        <w:rPr>
          <w:i/>
        </w:rPr>
        <w:t>Крючков Г.Г., Єрмоленко Л.Ю.</w:t>
      </w:r>
      <w:r>
        <w:t xml:space="preserve"> Характерні функції ілетрограм сучасної французької мови // Вісник іноземна філологія. – Київ: Київський університет. – 2002. –  Вип. 30.  – С. 35-37.</w:t>
      </w:r>
    </w:p>
    <w:p w:rsidR="00E26F4E" w:rsidRDefault="00E26F4E" w:rsidP="00E26F4E">
      <w:pPr>
        <w:pStyle w:val="afffffff0"/>
        <w:ind w:firstLine="708"/>
      </w:pPr>
      <w:r w:rsidRPr="0005665F">
        <w:lastRenderedPageBreak/>
        <w:t>77.</w:t>
      </w:r>
      <w:r>
        <w:t xml:space="preserve"> </w:t>
      </w:r>
      <w:r w:rsidRPr="0078181E">
        <w:rPr>
          <w:i/>
        </w:rPr>
        <w:t>Крючков Г.Г.</w:t>
      </w:r>
      <w:r>
        <w:t xml:space="preserve"> Орфографіка сучасної французької мови // Наукові записки. КНУ ім. Т.Шевченка. – Т.ХІІІ. – Інститут філології. – Київ: КПДВ Педагогіка. –  2004. – С. 148-159.</w:t>
      </w:r>
    </w:p>
    <w:p w:rsidR="00E26F4E" w:rsidRPr="00596BDF" w:rsidRDefault="00E26F4E" w:rsidP="00E26F4E">
      <w:pPr>
        <w:pStyle w:val="afffffff0"/>
        <w:ind w:firstLine="708"/>
      </w:pPr>
      <w:r w:rsidRPr="00596BDF">
        <w:t xml:space="preserve">78. </w:t>
      </w:r>
      <w:r w:rsidRPr="00596BDF">
        <w:rPr>
          <w:i/>
        </w:rPr>
        <w:t>Кузьмина С.М.</w:t>
      </w:r>
      <w:r w:rsidRPr="00596BDF">
        <w:t xml:space="preserve"> Теория русской орфографии. – М.: Наука, </w:t>
      </w:r>
      <w:r>
        <w:t xml:space="preserve">                         </w:t>
      </w:r>
      <w:r w:rsidRPr="00596BDF">
        <w:t>1981. – 265</w:t>
      </w:r>
      <w:r>
        <w:t xml:space="preserve"> </w:t>
      </w:r>
      <w:r w:rsidRPr="00596BDF">
        <w:t>с.</w:t>
      </w:r>
    </w:p>
    <w:p w:rsidR="00E26F4E" w:rsidRDefault="00E26F4E" w:rsidP="00E26F4E">
      <w:pPr>
        <w:pStyle w:val="afffffff0"/>
        <w:ind w:firstLine="708"/>
      </w:pPr>
      <w:r w:rsidRPr="00596BDF">
        <w:t xml:space="preserve">79. </w:t>
      </w:r>
      <w:r w:rsidRPr="00596BDF">
        <w:rPr>
          <w:i/>
        </w:rPr>
        <w:t>Лабенко О.А.</w:t>
      </w:r>
      <w:r w:rsidRPr="00596BDF">
        <w:t xml:space="preserve"> Орф</w:t>
      </w:r>
      <w:r>
        <w:t>ографічні особливості омонімів сучасної французької мови: Дис. ...канд. філол. наук: 10.02.05. – Київ, 2003. – 172 с.</w:t>
      </w:r>
    </w:p>
    <w:p w:rsidR="00E26F4E" w:rsidRDefault="00E26F4E" w:rsidP="00E26F4E">
      <w:pPr>
        <w:pStyle w:val="afffffff0"/>
        <w:ind w:firstLine="708"/>
      </w:pPr>
      <w:r>
        <w:t xml:space="preserve">80. </w:t>
      </w:r>
      <w:r w:rsidRPr="0078181E">
        <w:rPr>
          <w:i/>
        </w:rPr>
        <w:t>Лабенко О.А.</w:t>
      </w:r>
      <w:r>
        <w:t xml:space="preserve"> Орфографічні засоби диференціації омофонів у французькій мові //  Проблеми семантики слова, речення та тексту:                             Зб. наук. ст. – К.: ВЦ КДЛУ. – 2001. – Вип. 5. – С. 116-129.</w:t>
      </w:r>
    </w:p>
    <w:p w:rsidR="00E26F4E" w:rsidRDefault="00E26F4E" w:rsidP="00E26F4E">
      <w:pPr>
        <w:pStyle w:val="afffffff0"/>
        <w:ind w:firstLine="708"/>
      </w:pPr>
      <w:r>
        <w:t xml:space="preserve">81. </w:t>
      </w:r>
      <w:r w:rsidRPr="0078181E">
        <w:rPr>
          <w:i/>
        </w:rPr>
        <w:t>Лабенко О.А</w:t>
      </w:r>
      <w:r w:rsidRPr="00BE746C">
        <w:t>. Нелітерні графічні засоби диференціації омофонів у французькій мові // Мовні і концептуальні</w:t>
      </w:r>
      <w:r>
        <w:t xml:space="preserve"> картини світу: Зб. наук. пр.          КНУ. – К.: Логос. –  2003. – Вип. 9. – С. 154-158.</w:t>
      </w:r>
    </w:p>
    <w:p w:rsidR="00E26F4E" w:rsidRPr="00784B9A" w:rsidRDefault="00E26F4E" w:rsidP="00E26F4E">
      <w:pPr>
        <w:pStyle w:val="afffffff0"/>
        <w:ind w:firstLine="708"/>
      </w:pPr>
      <w:r w:rsidRPr="00784B9A">
        <w:t xml:space="preserve">82. </w:t>
      </w:r>
      <w:r w:rsidRPr="00784B9A">
        <w:rPr>
          <w:i/>
        </w:rPr>
        <w:t>Лекант П.А.</w:t>
      </w:r>
      <w:r w:rsidRPr="00784B9A">
        <w:t xml:space="preserve"> Современный русский литературный язык. – М.: Высшая школа, 1988. –</w:t>
      </w:r>
      <w:r>
        <w:t xml:space="preserve"> </w:t>
      </w:r>
      <w:r w:rsidRPr="00784B9A">
        <w:t>415 с.</w:t>
      </w:r>
    </w:p>
    <w:p w:rsidR="00E26F4E" w:rsidRDefault="00E26F4E" w:rsidP="00E26F4E">
      <w:pPr>
        <w:pStyle w:val="afffffff0"/>
        <w:ind w:firstLine="708"/>
      </w:pPr>
      <w:r w:rsidRPr="00784B9A">
        <w:t xml:space="preserve">83. </w:t>
      </w:r>
      <w:r w:rsidRPr="00784B9A">
        <w:rPr>
          <w:i/>
        </w:rPr>
        <w:t>Леонтьев А.</w:t>
      </w:r>
      <w:r w:rsidRPr="00784B9A">
        <w:t xml:space="preserve"> Некоторые вопросы лин</w:t>
      </w:r>
      <w:r>
        <w:t>гвистической теории                   письма // Вопросы общего языкознания. – М., 1964. – С. 70-79.</w:t>
      </w:r>
    </w:p>
    <w:p w:rsidR="00E26F4E" w:rsidRDefault="00E26F4E" w:rsidP="00E26F4E">
      <w:pPr>
        <w:pStyle w:val="afffffff0"/>
        <w:ind w:firstLine="708"/>
      </w:pPr>
      <w:r>
        <w:t xml:space="preserve">84. </w:t>
      </w:r>
      <w:r w:rsidRPr="0078181E">
        <w:rPr>
          <w:i/>
        </w:rPr>
        <w:t>Лосева Л.М.</w:t>
      </w:r>
      <w:r>
        <w:t xml:space="preserve"> К изучению межфразовой связи // Русский язык в             школе. – 1967. –  №1. – С. 89-94.</w:t>
      </w:r>
    </w:p>
    <w:p w:rsidR="00E26F4E" w:rsidRDefault="00E26F4E" w:rsidP="00E26F4E">
      <w:pPr>
        <w:pStyle w:val="afffffff0"/>
        <w:ind w:firstLine="708"/>
      </w:pPr>
      <w:r>
        <w:t>85</w:t>
      </w:r>
      <w:r w:rsidRPr="0078181E">
        <w:rPr>
          <w:i/>
        </w:rPr>
        <w:t>. Лосева Л.М.</w:t>
      </w:r>
      <w:r>
        <w:t xml:space="preserve"> Как строится текст. – М.: Просвещение, 1980. – 93 с.</w:t>
      </w:r>
    </w:p>
    <w:p w:rsidR="00E26F4E" w:rsidRDefault="00E26F4E" w:rsidP="00E26F4E">
      <w:pPr>
        <w:pStyle w:val="afffffff0"/>
        <w:ind w:firstLine="708"/>
      </w:pPr>
      <w:r>
        <w:t>86</w:t>
      </w:r>
      <w:r w:rsidRPr="0078181E">
        <w:rPr>
          <w:i/>
        </w:rPr>
        <w:t>. Мазниченко В.М.</w:t>
      </w:r>
      <w:r>
        <w:t xml:space="preserve"> Орфографічні особливості українських антропонімів у французькій мові // Вісник Київського нац. ун-ту ім. Т.Шевченка. – Іноземна філологія. – К., 2000. –  Вип. 29. –  С. 13-15.</w:t>
      </w:r>
    </w:p>
    <w:p w:rsidR="00E26F4E" w:rsidRDefault="00E26F4E" w:rsidP="00E26F4E">
      <w:pPr>
        <w:pStyle w:val="afffffff0"/>
        <w:ind w:firstLine="708"/>
      </w:pPr>
      <w:r>
        <w:t xml:space="preserve">87. </w:t>
      </w:r>
      <w:r w:rsidRPr="002E5E8E">
        <w:rPr>
          <w:i/>
        </w:rPr>
        <w:t>Мазниченко В.М.</w:t>
      </w:r>
      <w:r>
        <w:t xml:space="preserve"> Практична транскрипція як засіб передачі українських онімів французькою мовою // Вісник Київського нац. ун-ту                  ім. Т.Шевченка. – Іноземна філологія.  – К., 2000. –</w:t>
      </w:r>
      <w:r w:rsidRPr="005D67E8">
        <w:t xml:space="preserve"> </w:t>
      </w:r>
      <w:r>
        <w:t>Вип. 32. –  С. 47-50.</w:t>
      </w:r>
    </w:p>
    <w:p w:rsidR="00E26F4E" w:rsidRDefault="00E26F4E" w:rsidP="00E26F4E">
      <w:pPr>
        <w:pStyle w:val="afffffff0"/>
        <w:ind w:firstLine="708"/>
      </w:pPr>
      <w:r>
        <w:t xml:space="preserve">88. </w:t>
      </w:r>
      <w:r w:rsidRPr="002E5E8E">
        <w:rPr>
          <w:i/>
        </w:rPr>
        <w:t>Макарова Р.В.</w:t>
      </w:r>
      <w:r>
        <w:t xml:space="preserve"> Понятие графики и графемы // Система и уровни   языка. – М.: Высшая школа, 1969. – С. 78-89.</w:t>
      </w:r>
    </w:p>
    <w:p w:rsidR="00E26F4E" w:rsidRDefault="00E26F4E" w:rsidP="00E26F4E">
      <w:pPr>
        <w:pStyle w:val="afffffff0"/>
        <w:ind w:firstLine="708"/>
      </w:pPr>
      <w:r>
        <w:t xml:space="preserve">89. </w:t>
      </w:r>
      <w:r w:rsidRPr="002E5E8E">
        <w:rPr>
          <w:i/>
        </w:rPr>
        <w:t>Марков Ю.П.</w:t>
      </w:r>
      <w:r>
        <w:t xml:space="preserve"> Функциональный подход в современном научном познании. – Новосибирск: Наука, 1982. – С. 14-23.</w:t>
      </w:r>
    </w:p>
    <w:p w:rsidR="00E26F4E" w:rsidRDefault="00E26F4E" w:rsidP="00E26F4E">
      <w:pPr>
        <w:pStyle w:val="afffffff0"/>
        <w:ind w:firstLine="708"/>
      </w:pPr>
      <w:r>
        <w:t xml:space="preserve">90. </w:t>
      </w:r>
      <w:r w:rsidRPr="002E5E8E">
        <w:rPr>
          <w:i/>
        </w:rPr>
        <w:t>Маслов Ю.С.</w:t>
      </w:r>
      <w:r>
        <w:t xml:space="preserve"> Введение в языкознание. – М.: Высшая школа,               1987. – 326 с.</w:t>
      </w:r>
    </w:p>
    <w:p w:rsidR="00E26F4E" w:rsidRDefault="00E26F4E" w:rsidP="00E26F4E">
      <w:pPr>
        <w:pStyle w:val="afffffff0"/>
        <w:ind w:firstLine="708"/>
      </w:pPr>
      <w:r>
        <w:t xml:space="preserve">91. </w:t>
      </w:r>
      <w:r w:rsidRPr="002E5E8E">
        <w:rPr>
          <w:i/>
        </w:rPr>
        <w:t>Матусевич М.И</w:t>
      </w:r>
      <w:r>
        <w:t>. Орфография // Введение в общую фонетику. – 3-е изд. – М.: Просвещение, 1959. – С. 120-135.</w:t>
      </w:r>
    </w:p>
    <w:p w:rsidR="00E26F4E" w:rsidRDefault="00E26F4E" w:rsidP="00E26F4E">
      <w:pPr>
        <w:pStyle w:val="afffffff0"/>
        <w:ind w:firstLine="708"/>
      </w:pPr>
      <w:r>
        <w:t xml:space="preserve">92. </w:t>
      </w:r>
      <w:r w:rsidRPr="002E5E8E">
        <w:rPr>
          <w:i/>
        </w:rPr>
        <w:t>Мельников Г.П</w:t>
      </w:r>
      <w:r>
        <w:t>. Способы обеспечения распознаваемости текущей письменной речи. М.: Высшая школа, 1973. – С. 15-19.</w:t>
      </w:r>
    </w:p>
    <w:p w:rsidR="00E26F4E" w:rsidRDefault="00E26F4E" w:rsidP="00E26F4E">
      <w:pPr>
        <w:pStyle w:val="afffffff0"/>
        <w:ind w:firstLine="708"/>
      </w:pPr>
      <w:r>
        <w:t xml:space="preserve">93. </w:t>
      </w:r>
      <w:r w:rsidRPr="002E5E8E">
        <w:rPr>
          <w:i/>
        </w:rPr>
        <w:t>Мечковская Н.Б.</w:t>
      </w:r>
      <w:r>
        <w:t xml:space="preserve"> Социальная лингвистика. – М.: Аспект. Прогресс, 1996. – 207 с.</w:t>
      </w:r>
    </w:p>
    <w:p w:rsidR="00E26F4E" w:rsidRDefault="00E26F4E" w:rsidP="00E26F4E">
      <w:pPr>
        <w:pStyle w:val="afffffff0"/>
        <w:ind w:firstLine="708"/>
      </w:pPr>
      <w:r>
        <w:lastRenderedPageBreak/>
        <w:t xml:space="preserve">94. </w:t>
      </w:r>
      <w:r w:rsidRPr="002E5E8E">
        <w:rPr>
          <w:i/>
        </w:rPr>
        <w:t>Моисеев А.И.</w:t>
      </w:r>
      <w:r>
        <w:t xml:space="preserve"> Система знаков препинания в русском языке // Русский язык в школе. – 1981. – №6. – С. 65-68.</w:t>
      </w:r>
    </w:p>
    <w:p w:rsidR="00E26F4E" w:rsidRDefault="00E26F4E" w:rsidP="00E26F4E">
      <w:pPr>
        <w:pStyle w:val="afffffff0"/>
        <w:ind w:firstLine="708"/>
      </w:pPr>
      <w:r w:rsidRPr="00526809">
        <w:rPr>
          <w:spacing w:val="6"/>
          <w:szCs w:val="28"/>
        </w:rPr>
        <w:t xml:space="preserve">95. </w:t>
      </w:r>
      <w:r w:rsidRPr="00526809">
        <w:rPr>
          <w:i/>
          <w:spacing w:val="6"/>
          <w:szCs w:val="28"/>
        </w:rPr>
        <w:t>Моисеев А.И.</w:t>
      </w:r>
      <w:r w:rsidRPr="00526809">
        <w:rPr>
          <w:spacing w:val="6"/>
          <w:szCs w:val="28"/>
        </w:rPr>
        <w:t xml:space="preserve"> Письмо и язык // Вопросы</w:t>
      </w:r>
      <w:r>
        <w:t xml:space="preserve">                                            языкознания. – 1983. –  №6. – С. 68-72.</w:t>
      </w:r>
    </w:p>
    <w:p w:rsidR="00E26F4E" w:rsidRDefault="00E26F4E" w:rsidP="00E26F4E">
      <w:pPr>
        <w:pStyle w:val="afffffff0"/>
        <w:ind w:firstLine="708"/>
      </w:pPr>
      <w:r>
        <w:t xml:space="preserve">96. </w:t>
      </w:r>
      <w:r w:rsidRPr="002E5E8E">
        <w:rPr>
          <w:i/>
        </w:rPr>
        <w:t>Моисеев А.И.</w:t>
      </w:r>
      <w:r>
        <w:t xml:space="preserve"> Звуки и буквы, буквы и цифры… – М.: Просвещение, 1987. – С. 189-191.</w:t>
      </w:r>
    </w:p>
    <w:p w:rsidR="00E26F4E" w:rsidRDefault="00E26F4E" w:rsidP="00E26F4E">
      <w:pPr>
        <w:pStyle w:val="afffffff0"/>
        <w:ind w:firstLine="708"/>
      </w:pPr>
      <w:r w:rsidRPr="00142877">
        <w:t>97.</w:t>
      </w:r>
      <w:r>
        <w:t xml:space="preserve"> Моисеев А.И. Из истории пунктуации: молчанка – черта – черточка – тире // Русская речь. – 1989. – №1. – С. 55-58.</w:t>
      </w:r>
    </w:p>
    <w:p w:rsidR="00E26F4E" w:rsidRDefault="00E26F4E" w:rsidP="00E26F4E">
      <w:pPr>
        <w:pStyle w:val="afffffff0"/>
        <w:ind w:firstLine="708"/>
      </w:pPr>
      <w:r>
        <w:t xml:space="preserve">98. </w:t>
      </w:r>
      <w:r w:rsidRPr="002E5E8E">
        <w:rPr>
          <w:i/>
        </w:rPr>
        <w:t>Мотш В.К.</w:t>
      </w:r>
      <w:r>
        <w:t xml:space="preserve"> К вопрсу об отношении между устным и письменным языком // Вопросы языкознания. – 1963.</w:t>
      </w:r>
      <w:r w:rsidRPr="00F2224B">
        <w:t xml:space="preserve"> </w:t>
      </w:r>
      <w:r>
        <w:t>– №1. – С. 90-95.</w:t>
      </w:r>
    </w:p>
    <w:p w:rsidR="00E26F4E" w:rsidRDefault="00E26F4E" w:rsidP="00E26F4E">
      <w:pPr>
        <w:pStyle w:val="afffffff0"/>
        <w:ind w:firstLine="708"/>
      </w:pPr>
      <w:r>
        <w:t xml:space="preserve">99. </w:t>
      </w:r>
      <w:r w:rsidRPr="002E5E8E">
        <w:rPr>
          <w:i/>
        </w:rPr>
        <w:t>Надточій О.Д.</w:t>
      </w:r>
      <w:r>
        <w:t xml:space="preserve"> Структурний аналіз сучасної орфографічної системи української та російської мов. – Київ: Логос, 1998. – 237 с.</w:t>
      </w:r>
    </w:p>
    <w:p w:rsidR="00E26F4E" w:rsidRDefault="00E26F4E" w:rsidP="00E26F4E">
      <w:pPr>
        <w:pStyle w:val="afffffff0"/>
        <w:ind w:firstLine="708"/>
      </w:pPr>
      <w:r>
        <w:t xml:space="preserve">100. </w:t>
      </w:r>
      <w:r w:rsidRPr="002E5E8E">
        <w:rPr>
          <w:i/>
        </w:rPr>
        <w:t>Николаева Т.М.</w:t>
      </w:r>
      <w:r>
        <w:t xml:space="preserve"> Что же такое графема? // Науч. докл. высш.                  шк. – Филологические науки. М., 1965. – №3. –  С. 130-134.</w:t>
      </w:r>
    </w:p>
    <w:p w:rsidR="00E26F4E" w:rsidRDefault="00E26F4E" w:rsidP="00E26F4E">
      <w:pPr>
        <w:pStyle w:val="afffffff0"/>
        <w:ind w:firstLine="708"/>
      </w:pPr>
      <w:r>
        <w:t xml:space="preserve">101. </w:t>
      </w:r>
      <w:r w:rsidRPr="002E5E8E">
        <w:rPr>
          <w:i/>
        </w:rPr>
        <w:t>Николаева Т.М.</w:t>
      </w:r>
      <w:r>
        <w:t xml:space="preserve"> Письменная речь и специфика ее                           изучения // Филологические науки. М., 1961. – № 3. –  С. 78-86.</w:t>
      </w:r>
    </w:p>
    <w:p w:rsidR="00E26F4E" w:rsidRDefault="00E26F4E" w:rsidP="00E26F4E">
      <w:pPr>
        <w:pStyle w:val="afffffff0"/>
        <w:ind w:firstLine="708"/>
      </w:pPr>
      <w:r>
        <w:t xml:space="preserve">102. </w:t>
      </w:r>
      <w:r w:rsidRPr="002E5E8E">
        <w:rPr>
          <w:i/>
        </w:rPr>
        <w:t>Николаева Т.М.</w:t>
      </w:r>
      <w:r>
        <w:t xml:space="preserve"> О соотношении сегментных указателей и суперсегментных языковых средств (выбор интонации при чтении) // Вопросы языкознания. М., 1968. – №6. – С. 49-57.</w:t>
      </w:r>
    </w:p>
    <w:p w:rsidR="00E26F4E" w:rsidRDefault="00E26F4E" w:rsidP="00E26F4E">
      <w:pPr>
        <w:pStyle w:val="afffffff0"/>
        <w:ind w:firstLine="708"/>
      </w:pPr>
      <w:r>
        <w:t xml:space="preserve">103. </w:t>
      </w:r>
      <w:r w:rsidRPr="002E5E8E">
        <w:rPr>
          <w:i/>
        </w:rPr>
        <w:t>Новикова А.В.</w:t>
      </w:r>
      <w:r>
        <w:t xml:space="preserve"> Функциональные особенности суб- и супраграфемных знаков современной системы французского языка: Дис. …канд. филол. наук: 10.02.05. – Киев, 1990. – 140с.</w:t>
      </w:r>
    </w:p>
    <w:p w:rsidR="00E26F4E" w:rsidRDefault="00E26F4E" w:rsidP="00E26F4E">
      <w:pPr>
        <w:pStyle w:val="afffffff0"/>
        <w:ind w:firstLine="708"/>
      </w:pPr>
      <w:r>
        <w:t xml:space="preserve">104. </w:t>
      </w:r>
      <w:r w:rsidRPr="004321AF">
        <w:rPr>
          <w:i/>
        </w:rPr>
        <w:t>Новикова А.В.</w:t>
      </w:r>
      <w:r>
        <w:t xml:space="preserve"> Фонографическая и смыслоразличительная функция надстрочных знаков во французской орфографии (на примере </w:t>
      </w:r>
      <w:r>
        <w:rPr>
          <w:lang w:val="fr-FR"/>
        </w:rPr>
        <w:t>accent</w:t>
      </w:r>
      <w:r>
        <w:t xml:space="preserve">                    </w:t>
      </w:r>
      <w:r>
        <w:rPr>
          <w:lang w:val="fr-FR"/>
        </w:rPr>
        <w:t>aigu</w:t>
      </w:r>
      <w:r>
        <w:t>) // Метод. рекоменд. по совершенствованию ускоренного обучения в высшей школе. – Киев: Киевск. ун-т, 1985. – С. 35-37.</w:t>
      </w:r>
    </w:p>
    <w:p w:rsidR="00E26F4E" w:rsidRDefault="00E26F4E" w:rsidP="00E26F4E">
      <w:pPr>
        <w:pStyle w:val="afffffff0"/>
        <w:ind w:firstLine="708"/>
      </w:pPr>
      <w:r>
        <w:t xml:space="preserve">105. </w:t>
      </w:r>
      <w:r w:rsidRPr="004321AF">
        <w:rPr>
          <w:i/>
        </w:rPr>
        <w:t>Новикова А.В.</w:t>
      </w:r>
      <w:r>
        <w:t xml:space="preserve"> Особенности функционирования надстрочных знаков современного французского языка в прагматическом плане // Функциональные и семантические корреляции языкових единиц: Сб. тез. – Киев: Киевск. ун-т, 1990. – С. 193.</w:t>
      </w:r>
    </w:p>
    <w:p w:rsidR="00E26F4E" w:rsidRDefault="00E26F4E" w:rsidP="00E26F4E">
      <w:pPr>
        <w:pStyle w:val="afffffff0"/>
        <w:ind w:firstLine="708"/>
      </w:pPr>
      <w:r>
        <w:t xml:space="preserve">106. </w:t>
      </w:r>
      <w:r>
        <w:rPr>
          <w:i/>
        </w:rPr>
        <w:t>Олійник Н.</w:t>
      </w:r>
      <w:r w:rsidRPr="004321AF">
        <w:rPr>
          <w:i/>
        </w:rPr>
        <w:t>В.</w:t>
      </w:r>
      <w:r>
        <w:t xml:space="preserve"> Функціональне навантаження афонограм у синтагматичній підсистемі французької мови. // Вісник Київського національного університету. – Серія Філологія. – К.: Видавничий центр КНЛУ, 2004. – Том 7,  №1. – С. 203-208.</w:t>
      </w:r>
    </w:p>
    <w:p w:rsidR="00E26F4E" w:rsidRDefault="00E26F4E" w:rsidP="00E26F4E">
      <w:pPr>
        <w:pStyle w:val="afffffff0"/>
        <w:ind w:firstLine="708"/>
      </w:pPr>
      <w:r>
        <w:t xml:space="preserve">107. </w:t>
      </w:r>
      <w:r w:rsidRPr="004321AF">
        <w:rPr>
          <w:i/>
        </w:rPr>
        <w:t>Олійник Н.В.</w:t>
      </w:r>
      <w:r>
        <w:t xml:space="preserve"> Афонограми як орфографічний засіб </w:t>
      </w:r>
      <w:r w:rsidRPr="00461826">
        <w:t xml:space="preserve">                 </w:t>
      </w:r>
      <w:r>
        <w:t xml:space="preserve">диференціації слів-омофонів у французькій мові // Мовні і </w:t>
      </w:r>
      <w:r w:rsidRPr="00461826">
        <w:t xml:space="preserve">                    </w:t>
      </w:r>
      <w:r>
        <w:t>концептуальні картини світу: Зб</w:t>
      </w:r>
      <w:r w:rsidRPr="00B87550">
        <w:t xml:space="preserve">. </w:t>
      </w:r>
      <w:r w:rsidRPr="00012ABE">
        <w:t>н</w:t>
      </w:r>
      <w:r>
        <w:t>ау</w:t>
      </w:r>
      <w:r w:rsidRPr="00012ABE">
        <w:t>к.</w:t>
      </w:r>
      <w:r>
        <w:t xml:space="preserve"> пр. – К.: Вид</w:t>
      </w:r>
      <w:r w:rsidRPr="00461826">
        <w:t>авничий</w:t>
      </w:r>
      <w:r>
        <w:t xml:space="preserve"> Дім Дмитра Бураго,</w:t>
      </w:r>
      <w:r w:rsidRPr="00461826">
        <w:t xml:space="preserve"> </w:t>
      </w:r>
      <w:r>
        <w:t>2004. – Вип. 14.</w:t>
      </w:r>
      <w:r w:rsidRPr="00461826">
        <w:t xml:space="preserve"> </w:t>
      </w:r>
      <w:r>
        <w:t>– Кн. 2. – С. 76-79.</w:t>
      </w:r>
    </w:p>
    <w:p w:rsidR="00E26F4E" w:rsidRDefault="00E26F4E" w:rsidP="00E26F4E">
      <w:pPr>
        <w:pStyle w:val="afffffff0"/>
        <w:ind w:firstLine="708"/>
      </w:pPr>
      <w:r>
        <w:t xml:space="preserve">108. </w:t>
      </w:r>
      <w:r w:rsidRPr="004321AF">
        <w:rPr>
          <w:i/>
        </w:rPr>
        <w:t>Орехова Н.Н.</w:t>
      </w:r>
      <w:r>
        <w:t xml:space="preserve"> Пунктуация и письмо. – Ижевск, Изд-во Ижевск. ун-та,  2000. – 214 с.</w:t>
      </w:r>
    </w:p>
    <w:p w:rsidR="00E26F4E" w:rsidRDefault="00E26F4E" w:rsidP="00E26F4E">
      <w:pPr>
        <w:pStyle w:val="afffffff0"/>
        <w:ind w:firstLine="708"/>
      </w:pPr>
      <w:r>
        <w:lastRenderedPageBreak/>
        <w:t xml:space="preserve">109. </w:t>
      </w:r>
      <w:r w:rsidRPr="004321AF">
        <w:rPr>
          <w:i/>
        </w:rPr>
        <w:t>Павленко Н.А</w:t>
      </w:r>
      <w:r>
        <w:t>. История письма. – Минск: Вышэйшая школа,                 1987. – 239 с.</w:t>
      </w:r>
    </w:p>
    <w:p w:rsidR="00E26F4E" w:rsidRDefault="00E26F4E" w:rsidP="00E26F4E">
      <w:pPr>
        <w:pStyle w:val="afffffff0"/>
        <w:ind w:firstLine="708"/>
      </w:pPr>
      <w:r>
        <w:t xml:space="preserve">110. </w:t>
      </w:r>
      <w:r w:rsidRPr="004321AF">
        <w:rPr>
          <w:i/>
        </w:rPr>
        <w:t>Пешковский А.М.</w:t>
      </w:r>
      <w:r>
        <w:t xml:space="preserve"> Роль выразительного чтения в обучении знакам препинания. Избранные труды. – М.: Прогресс, 1952. – С. 47-69.</w:t>
      </w:r>
    </w:p>
    <w:p w:rsidR="00E26F4E" w:rsidRDefault="00E26F4E" w:rsidP="00E26F4E">
      <w:pPr>
        <w:pStyle w:val="afffffff0"/>
        <w:ind w:firstLine="708"/>
      </w:pPr>
      <w:r>
        <w:t xml:space="preserve">111. </w:t>
      </w:r>
      <w:r w:rsidRPr="004321AF">
        <w:rPr>
          <w:i/>
        </w:rPr>
        <w:t>Пешковский А.М.</w:t>
      </w:r>
      <w:r>
        <w:t xml:space="preserve"> Русский синтаксис в научном освещении. – М.: Учпедгиз, 1956. – 511 с.</w:t>
      </w:r>
    </w:p>
    <w:p w:rsidR="00E26F4E" w:rsidRDefault="00E26F4E" w:rsidP="00E26F4E">
      <w:pPr>
        <w:pStyle w:val="afffffff0"/>
        <w:ind w:firstLine="708"/>
      </w:pPr>
      <w:r>
        <w:t xml:space="preserve">112. </w:t>
      </w:r>
      <w:r w:rsidRPr="004321AF">
        <w:rPr>
          <w:i/>
        </w:rPr>
        <w:t>Поспелов Н.С</w:t>
      </w:r>
      <w:r>
        <w:t>. Об основах пунктуации в русском языке // Русский язык в школе. – М., 1936. – №2. – С. 71-78.</w:t>
      </w:r>
    </w:p>
    <w:p w:rsidR="00E26F4E" w:rsidRDefault="00E26F4E" w:rsidP="00E26F4E">
      <w:pPr>
        <w:pStyle w:val="afffffff0"/>
        <w:ind w:firstLine="708"/>
      </w:pPr>
      <w:r>
        <w:t xml:space="preserve">113. </w:t>
      </w:r>
      <w:r w:rsidRPr="004321AF">
        <w:rPr>
          <w:i/>
        </w:rPr>
        <w:t>Реферовская Е.А.</w:t>
      </w:r>
      <w:r>
        <w:t xml:space="preserve"> Синтаксис современного французского языка (Сложное предложение). – Л.: Наука, 1969. – 176 с.</w:t>
      </w:r>
    </w:p>
    <w:p w:rsidR="00E26F4E" w:rsidRPr="00DC3303" w:rsidRDefault="00E26F4E" w:rsidP="00E26F4E">
      <w:pPr>
        <w:pStyle w:val="afffffff0"/>
        <w:ind w:firstLine="708"/>
        <w:rPr>
          <w:i/>
        </w:rPr>
      </w:pPr>
      <w:r>
        <w:t xml:space="preserve">114. </w:t>
      </w:r>
      <w:r w:rsidRPr="00DC3303">
        <w:rPr>
          <w:i/>
        </w:rPr>
        <w:t>Реформатский А.А</w:t>
      </w:r>
      <w:r>
        <w:t>. О перекодировании и трансформации коммуникативных систем // Исследования по структурной типологии. – М.: Наука, 1963. – С. 211-240.</w:t>
      </w:r>
    </w:p>
    <w:p w:rsidR="00E26F4E" w:rsidRDefault="00E26F4E" w:rsidP="00E26F4E">
      <w:pPr>
        <w:pStyle w:val="afffffff0"/>
        <w:ind w:firstLine="708"/>
      </w:pPr>
      <w:r w:rsidRPr="00DC3303">
        <w:rPr>
          <w:i/>
        </w:rPr>
        <w:t>115. Реформатский</w:t>
      </w:r>
      <w:r>
        <w:t xml:space="preserve"> А.А. Письмо // Введение в языкознание. – М.: Прогресс, 1967. – С. 348-381.</w:t>
      </w:r>
    </w:p>
    <w:p w:rsidR="00E26F4E" w:rsidRDefault="00E26F4E" w:rsidP="00E26F4E">
      <w:pPr>
        <w:pStyle w:val="afffffff0"/>
        <w:ind w:firstLine="708"/>
      </w:pPr>
      <w:r>
        <w:t xml:space="preserve">116. </w:t>
      </w:r>
      <w:r w:rsidRPr="00DC3303">
        <w:rPr>
          <w:i/>
        </w:rPr>
        <w:t>Реформатский А.А</w:t>
      </w:r>
      <w:r>
        <w:rPr>
          <w:i/>
        </w:rPr>
        <w:t>.</w:t>
      </w:r>
      <w:r>
        <w:t xml:space="preserve"> Лингвистика и поэтика // Семиотика печатного текста. Техническая редакция книги. – М.: Наука, 1987. – С. 172-174.</w:t>
      </w:r>
    </w:p>
    <w:p w:rsidR="00E26F4E" w:rsidRDefault="00E26F4E" w:rsidP="00E26F4E">
      <w:pPr>
        <w:pStyle w:val="afffffff0"/>
        <w:ind w:firstLine="708"/>
      </w:pPr>
      <w:r>
        <w:t xml:space="preserve">117. </w:t>
      </w:r>
      <w:r w:rsidRPr="006A2A64">
        <w:rPr>
          <w:i/>
        </w:rPr>
        <w:t>Рождественский Ю.В.</w:t>
      </w:r>
      <w:r>
        <w:t xml:space="preserve"> Лекции по общему языкознанию. – М.: Высшая школа, 1990. – 380 с.</w:t>
      </w:r>
    </w:p>
    <w:p w:rsidR="00E26F4E" w:rsidRDefault="00E26F4E" w:rsidP="00E26F4E">
      <w:pPr>
        <w:pStyle w:val="afffffff0"/>
        <w:ind w:firstLine="708"/>
      </w:pPr>
      <w:r>
        <w:t xml:space="preserve">118. </w:t>
      </w:r>
      <w:r w:rsidRPr="00DC3303">
        <w:rPr>
          <w:i/>
        </w:rPr>
        <w:t>Розенталь Д.Э., Теленкова М.А.</w:t>
      </w:r>
      <w:r>
        <w:t xml:space="preserve"> Словарь-справочник лингвистических терминов. – М.: Советская энциклопедия, 1976. – 543 с.</w:t>
      </w:r>
    </w:p>
    <w:p w:rsidR="00E26F4E" w:rsidRDefault="00E26F4E" w:rsidP="00E26F4E">
      <w:pPr>
        <w:pStyle w:val="afffffff0"/>
        <w:ind w:firstLine="708"/>
      </w:pPr>
      <w:r>
        <w:t xml:space="preserve">119. </w:t>
      </w:r>
      <w:r w:rsidRPr="00DC3303">
        <w:rPr>
          <w:i/>
        </w:rPr>
        <w:t>Семчинський С.В</w:t>
      </w:r>
      <w:r>
        <w:t>. Загальне мовознавство. – К.: Вища школа,               1988. – 327 с.</w:t>
      </w:r>
    </w:p>
    <w:p w:rsidR="00E26F4E" w:rsidRDefault="00E26F4E" w:rsidP="00E26F4E">
      <w:pPr>
        <w:pStyle w:val="afffffff0"/>
        <w:ind w:firstLine="708"/>
      </w:pPr>
      <w:r>
        <w:t xml:space="preserve">120. </w:t>
      </w:r>
      <w:r w:rsidRPr="00DC3303">
        <w:rPr>
          <w:i/>
        </w:rPr>
        <w:t>Сибірцева Л.Д</w:t>
      </w:r>
      <w:r>
        <w:t>. До питання про семантичну структуру                    абзаців // Актуальні проблеми романо-германського мовознавства та методики викладання іноземних мов. – К.: Вища школа, 1980. – С. 28-34.</w:t>
      </w:r>
    </w:p>
    <w:p w:rsidR="00E26F4E" w:rsidRDefault="00E26F4E" w:rsidP="00E26F4E">
      <w:pPr>
        <w:pStyle w:val="afffffff0"/>
        <w:ind w:firstLine="708"/>
      </w:pPr>
      <w:r>
        <w:t xml:space="preserve">121. </w:t>
      </w:r>
      <w:r w:rsidRPr="00DC3303">
        <w:rPr>
          <w:i/>
        </w:rPr>
        <w:t>Сильман Т.И.</w:t>
      </w:r>
      <w:r>
        <w:t xml:space="preserve"> О структуре абзаца // Филологические </w:t>
      </w:r>
      <w:r w:rsidRPr="00F53009">
        <w:t xml:space="preserve">                              </w:t>
      </w:r>
      <w:r>
        <w:t>науки. – 1961. – №4. – С. 106-116.</w:t>
      </w:r>
    </w:p>
    <w:p w:rsidR="00E26F4E" w:rsidRDefault="00E26F4E" w:rsidP="00E26F4E">
      <w:pPr>
        <w:pStyle w:val="afffffff0"/>
        <w:ind w:firstLine="708"/>
      </w:pPr>
      <w:r>
        <w:t xml:space="preserve">122. </w:t>
      </w:r>
      <w:r w:rsidRPr="00DC3303">
        <w:rPr>
          <w:i/>
        </w:rPr>
        <w:t>Ситдикова І.В</w:t>
      </w:r>
      <w:r>
        <w:t>. Орфографічні особливості неонімів мови французької реклами. Автореф. дис. ... канд. філол. наук: 10.02.05. / Київськ. нац. ун-т. – К., 1998. – 16 с.</w:t>
      </w:r>
    </w:p>
    <w:p w:rsidR="00E26F4E" w:rsidRDefault="00E26F4E" w:rsidP="00E26F4E">
      <w:pPr>
        <w:pStyle w:val="afffffff0"/>
        <w:ind w:firstLine="708"/>
      </w:pPr>
      <w:r w:rsidRPr="00D915EE">
        <w:t xml:space="preserve">123. </w:t>
      </w:r>
      <w:r w:rsidRPr="00D915EE">
        <w:rPr>
          <w:i/>
        </w:rPr>
        <w:t>Ситдикова І.В.</w:t>
      </w:r>
      <w:r w:rsidRPr="00D915EE">
        <w:t xml:space="preserve"> Прагматична маркованість графем у мові французької реклами // Наукові праці молодих вчених та студентів: З</w:t>
      </w:r>
      <w:r>
        <w:t>б. наук. пр. – К.: Видавничий центр КНЛУ , 1997. – Ч. 2. – С. 91-92.</w:t>
      </w:r>
    </w:p>
    <w:p w:rsidR="00E26F4E" w:rsidRDefault="00E26F4E" w:rsidP="00E26F4E">
      <w:pPr>
        <w:pStyle w:val="afffffff0"/>
        <w:ind w:firstLine="708"/>
      </w:pPr>
      <w:r>
        <w:t xml:space="preserve">124. </w:t>
      </w:r>
      <w:r w:rsidRPr="00DC3303">
        <w:rPr>
          <w:i/>
        </w:rPr>
        <w:t>Ситдикова І.В.</w:t>
      </w:r>
      <w:r>
        <w:t xml:space="preserve"> Реклама як засіб поповнення французької мови запозиченнями // Тези доповідей наукових конференцій викладачів, аспірантів та студентів факультету іноземної філології.– К.: Видавничий центр КНЛУ, 1997. – С. 100-101.</w:t>
      </w:r>
    </w:p>
    <w:p w:rsidR="00E26F4E" w:rsidRDefault="00E26F4E" w:rsidP="00E26F4E">
      <w:pPr>
        <w:pStyle w:val="afffffff0"/>
        <w:ind w:firstLine="708"/>
      </w:pPr>
      <w:r>
        <w:t xml:space="preserve">125. </w:t>
      </w:r>
      <w:r w:rsidRPr="00DC3303">
        <w:rPr>
          <w:i/>
        </w:rPr>
        <w:t xml:space="preserve">Скрелина Л.М., Становая Л.А. </w:t>
      </w:r>
      <w:r>
        <w:t>История французского языка. – М.: Высшая школа, 2001. – 463 с.</w:t>
      </w:r>
    </w:p>
    <w:p w:rsidR="00E26F4E" w:rsidRDefault="00E26F4E" w:rsidP="00E26F4E">
      <w:pPr>
        <w:pStyle w:val="afffffff0"/>
        <w:ind w:firstLine="708"/>
      </w:pPr>
      <w:r>
        <w:lastRenderedPageBreak/>
        <w:t xml:space="preserve">126. </w:t>
      </w:r>
      <w:r w:rsidRPr="00DC3303">
        <w:rPr>
          <w:i/>
        </w:rPr>
        <w:t>Соколов Н.Н</w:t>
      </w:r>
      <w:r>
        <w:t>. Письмо вчера, сегодня, завтра. – М.: Просвещение, 1989. – 141 с.</w:t>
      </w:r>
    </w:p>
    <w:p w:rsidR="00E26F4E" w:rsidRDefault="00E26F4E" w:rsidP="00E26F4E">
      <w:pPr>
        <w:pStyle w:val="afffffff0"/>
        <w:ind w:firstLine="708"/>
      </w:pPr>
      <w:r>
        <w:t xml:space="preserve">127. </w:t>
      </w:r>
      <w:r w:rsidRPr="00DC3303">
        <w:rPr>
          <w:i/>
        </w:rPr>
        <w:t>Солнцев В.М</w:t>
      </w:r>
      <w:r>
        <w:t>. Язык как системное структурное образование. – М.: Просвещение, 1971. – 341 с.</w:t>
      </w:r>
    </w:p>
    <w:p w:rsidR="00E26F4E" w:rsidRDefault="00E26F4E" w:rsidP="00E26F4E">
      <w:pPr>
        <w:pStyle w:val="afffffff0"/>
        <w:ind w:firstLine="708"/>
      </w:pPr>
      <w:r>
        <w:t xml:space="preserve">128. </w:t>
      </w:r>
      <w:r w:rsidRPr="00DC3303">
        <w:rPr>
          <w:i/>
        </w:rPr>
        <w:t>Солнцев В.М</w:t>
      </w:r>
      <w:r>
        <w:t>. Язык и письмо // Вместо предисловия к книге                 Т.А. Амировой “Функциональная взаимосвязь письменного и звукового  языка”. – М.: Наука, 1985. – С. 3-17.</w:t>
      </w:r>
    </w:p>
    <w:p w:rsidR="00E26F4E" w:rsidRDefault="00E26F4E" w:rsidP="00E26F4E">
      <w:pPr>
        <w:pStyle w:val="afffffff0"/>
        <w:ind w:firstLine="708"/>
      </w:pPr>
      <w:r>
        <w:t>129</w:t>
      </w:r>
      <w:r w:rsidRPr="00DC3303">
        <w:rPr>
          <w:i/>
        </w:rPr>
        <w:t xml:space="preserve">. Сосюр Ф. </w:t>
      </w:r>
      <w:r>
        <w:t>Курс загальної лінгвістики. – Київ: Основи, 1998. – 324 с.</w:t>
      </w:r>
    </w:p>
    <w:p w:rsidR="00E26F4E" w:rsidRPr="005A1A01" w:rsidRDefault="00E26F4E" w:rsidP="00E26F4E">
      <w:pPr>
        <w:pStyle w:val="afffffff0"/>
        <w:ind w:firstLine="708"/>
      </w:pPr>
      <w:r>
        <w:t>13</w:t>
      </w:r>
      <w:r w:rsidRPr="002403E6">
        <w:t>0</w:t>
      </w:r>
      <w:r>
        <w:t xml:space="preserve">. </w:t>
      </w:r>
      <w:r w:rsidRPr="009522B5">
        <w:rPr>
          <w:i/>
        </w:rPr>
        <w:t>Станіслав О.В.</w:t>
      </w:r>
      <w:r>
        <w:t xml:space="preserve"> Особливості ілетрограм дефіс / тире у французькій орфографічній системі // Філологічні студії: Науковий часопис. – Луцьк: Волинський Академічний Дім, 2003. –  №2 (22). – С. 77-81.</w:t>
      </w:r>
    </w:p>
    <w:p w:rsidR="00E26F4E" w:rsidRDefault="00E26F4E" w:rsidP="00E26F4E">
      <w:pPr>
        <w:pStyle w:val="afffffff0"/>
        <w:ind w:firstLine="708"/>
      </w:pPr>
      <w:r>
        <w:t xml:space="preserve">131. </w:t>
      </w:r>
      <w:r w:rsidRPr="00DC3303">
        <w:rPr>
          <w:i/>
        </w:rPr>
        <w:t>Станіслав О.В</w:t>
      </w:r>
      <w:r>
        <w:t xml:space="preserve">. Функціональні характеристики коми / апострофа у французькій орфографії // Мовні і концептуальні картини світу: </w:t>
      </w:r>
      <w:r w:rsidRPr="0060739E">
        <w:t xml:space="preserve">                                </w:t>
      </w:r>
      <w:r>
        <w:t>Зб</w:t>
      </w:r>
      <w:r w:rsidRPr="007D2FD3">
        <w:t>.</w:t>
      </w:r>
      <w:r>
        <w:t xml:space="preserve"> </w:t>
      </w:r>
      <w:r w:rsidRPr="007D2FD3">
        <w:t>н</w:t>
      </w:r>
      <w:r>
        <w:t>аук</w:t>
      </w:r>
      <w:r w:rsidRPr="007D2FD3">
        <w:t>.</w:t>
      </w:r>
      <w:r>
        <w:t xml:space="preserve"> пр. – К.: Видавничий центр Київ</w:t>
      </w:r>
      <w:r w:rsidRPr="007D2FD3">
        <w:t>ськ</w:t>
      </w:r>
      <w:r>
        <w:t>. нац. ун-ту імені Тараса Шевченка, 2003. – Вип.</w:t>
      </w:r>
      <w:r w:rsidRPr="0060739E">
        <w:t xml:space="preserve"> </w:t>
      </w:r>
      <w:r>
        <w:t>9. – С. 300-303.</w:t>
      </w:r>
    </w:p>
    <w:p w:rsidR="00E26F4E" w:rsidRDefault="00E26F4E" w:rsidP="00E26F4E">
      <w:pPr>
        <w:pStyle w:val="afffffff0"/>
        <w:ind w:firstLine="708"/>
      </w:pPr>
      <w:r w:rsidRPr="0060739E">
        <w:t>132</w:t>
      </w:r>
      <w:r w:rsidRPr="0060739E">
        <w:rPr>
          <w:i/>
        </w:rPr>
        <w:t xml:space="preserve">. </w:t>
      </w:r>
      <w:r w:rsidRPr="003D6765">
        <w:rPr>
          <w:i/>
        </w:rPr>
        <w:t>Станіслав О.В.</w:t>
      </w:r>
      <w:r>
        <w:t xml:space="preserve"> Функціональні характеристики крапки, як графічного знаку, у французькій орфографії // Проблеми семантики слова,                               речення та тексту: Зб</w:t>
      </w:r>
      <w:r w:rsidRPr="0060739E">
        <w:t>.</w:t>
      </w:r>
      <w:r>
        <w:t xml:space="preserve"> </w:t>
      </w:r>
      <w:r w:rsidRPr="0060739E">
        <w:t>н</w:t>
      </w:r>
      <w:r>
        <w:t>аук</w:t>
      </w:r>
      <w:r w:rsidRPr="0060739E">
        <w:t>.</w:t>
      </w:r>
      <w:r>
        <w:t xml:space="preserve"> пр. – К.: Видавничий центр КНЛУ,                               2003. – Вип. 9. – С. 349-354.</w:t>
      </w:r>
    </w:p>
    <w:p w:rsidR="00E26F4E" w:rsidRPr="00E50153" w:rsidRDefault="00E26F4E" w:rsidP="00E26F4E">
      <w:pPr>
        <w:pStyle w:val="afffffff0"/>
        <w:ind w:firstLine="708"/>
      </w:pPr>
      <w:r>
        <w:t>13</w:t>
      </w:r>
      <w:r w:rsidRPr="002403E6">
        <w:t>3</w:t>
      </w:r>
      <w:r>
        <w:t xml:space="preserve">. </w:t>
      </w:r>
      <w:r w:rsidRPr="009522B5">
        <w:rPr>
          <w:i/>
        </w:rPr>
        <w:t>Станіслав О.В.</w:t>
      </w:r>
      <w:r>
        <w:t xml:space="preserve"> Графічні особливості нелітерних знаків </w:t>
      </w:r>
      <w:r w:rsidRPr="007B4819">
        <w:t xml:space="preserve">                  </w:t>
      </w:r>
      <w:r>
        <w:t xml:space="preserve">французької орфографії та їх функції // Мовні і концептуальні картини </w:t>
      </w:r>
      <w:r w:rsidRPr="007B4819">
        <w:t xml:space="preserve">                </w:t>
      </w:r>
      <w:r>
        <w:t>світу: Зб</w:t>
      </w:r>
      <w:r w:rsidRPr="009142DA">
        <w:t xml:space="preserve">. </w:t>
      </w:r>
      <w:r>
        <w:t>наук</w:t>
      </w:r>
      <w:r w:rsidRPr="009142DA">
        <w:t xml:space="preserve">. </w:t>
      </w:r>
      <w:r>
        <w:t>пр. – К.: Вид</w:t>
      </w:r>
      <w:r w:rsidRPr="00E50153">
        <w:t>авничий</w:t>
      </w:r>
      <w:r>
        <w:t xml:space="preserve"> Дім Дмитра Бураго, 2004. – Вип. 14.</w:t>
      </w:r>
      <w:r w:rsidRPr="00E50153">
        <w:t xml:space="preserve"> </w:t>
      </w:r>
      <w:r>
        <w:t>– Кн. 2. – С. 158-161.</w:t>
      </w:r>
    </w:p>
    <w:p w:rsidR="00E26F4E" w:rsidRDefault="00E26F4E" w:rsidP="00E26F4E">
      <w:pPr>
        <w:pStyle w:val="afffffff0"/>
        <w:ind w:firstLine="708"/>
      </w:pPr>
      <w:r>
        <w:t>13</w:t>
      </w:r>
      <w:r w:rsidRPr="002403E6">
        <w:t>4</w:t>
      </w:r>
      <w:r>
        <w:t xml:space="preserve">. </w:t>
      </w:r>
      <w:r w:rsidRPr="009522B5">
        <w:rPr>
          <w:i/>
        </w:rPr>
        <w:t>Станіслав О.В.</w:t>
      </w:r>
      <w:r>
        <w:t xml:space="preserve"> Функції діакритичних знаків як нелітерних графем французької орфографії // Науковий вісник Волинського державного університету імені Лесі Українки.</w:t>
      </w:r>
      <w:r w:rsidRPr="007B4819">
        <w:t xml:space="preserve"> </w:t>
      </w:r>
      <w:r>
        <w:t>– Серія Філологічні науки.</w:t>
      </w:r>
      <w:r w:rsidRPr="007B4819">
        <w:t xml:space="preserve"> </w:t>
      </w:r>
      <w:r>
        <w:t>– Луцьк: РВВ “Вежа” ВДУ імені Лесі Українки, 2004. – №3. – С. 107-111.</w:t>
      </w:r>
    </w:p>
    <w:p w:rsidR="00E26F4E" w:rsidRPr="006A3388" w:rsidRDefault="00E26F4E" w:rsidP="00E26F4E">
      <w:pPr>
        <w:pStyle w:val="afffffff0"/>
        <w:ind w:firstLine="708"/>
        <w:rPr>
          <w:szCs w:val="28"/>
        </w:rPr>
      </w:pPr>
      <w:r>
        <w:t>13</w:t>
      </w:r>
      <w:r w:rsidRPr="005A1A01">
        <w:t>5</w:t>
      </w:r>
      <w:r>
        <w:t xml:space="preserve">. </w:t>
      </w:r>
      <w:r w:rsidRPr="009522B5">
        <w:rPr>
          <w:i/>
        </w:rPr>
        <w:t>Станіслав О.В.</w:t>
      </w:r>
      <w:r>
        <w:t xml:space="preserve"> Прагматичний аспект використання нелітерних знаків французької орфографії // </w:t>
      </w:r>
      <w:r w:rsidRPr="006A3388">
        <w:rPr>
          <w:szCs w:val="28"/>
        </w:rPr>
        <w:t>Проблеми семантики с</w:t>
      </w:r>
      <w:r>
        <w:rPr>
          <w:szCs w:val="28"/>
        </w:rPr>
        <w:t>лова, речення та тексту: Зб</w:t>
      </w:r>
      <w:r w:rsidRPr="00162C1C">
        <w:rPr>
          <w:szCs w:val="28"/>
        </w:rPr>
        <w:t>.</w:t>
      </w:r>
      <w:r>
        <w:rPr>
          <w:szCs w:val="28"/>
        </w:rPr>
        <w:t xml:space="preserve"> </w:t>
      </w:r>
      <w:r w:rsidRPr="00162C1C">
        <w:rPr>
          <w:szCs w:val="28"/>
        </w:rPr>
        <w:t>н</w:t>
      </w:r>
      <w:r>
        <w:rPr>
          <w:szCs w:val="28"/>
        </w:rPr>
        <w:t>аук</w:t>
      </w:r>
      <w:r w:rsidRPr="00162C1C">
        <w:rPr>
          <w:szCs w:val="28"/>
        </w:rPr>
        <w:t>.</w:t>
      </w:r>
      <w:r>
        <w:rPr>
          <w:szCs w:val="28"/>
        </w:rPr>
        <w:t xml:space="preserve"> пр</w:t>
      </w:r>
      <w:r w:rsidRPr="006A3388">
        <w:rPr>
          <w:szCs w:val="28"/>
        </w:rPr>
        <w:t xml:space="preserve">. – К.: Видавничий центр КНЛУ, 2005. – Вип. 7. – С. </w:t>
      </w:r>
      <w:r>
        <w:rPr>
          <w:szCs w:val="28"/>
        </w:rPr>
        <w:t>138-141.</w:t>
      </w:r>
    </w:p>
    <w:p w:rsidR="00E26F4E" w:rsidRDefault="00E26F4E" w:rsidP="00E26F4E">
      <w:pPr>
        <w:pStyle w:val="afffffff0"/>
        <w:ind w:firstLine="708"/>
      </w:pPr>
      <w:r>
        <w:t>13</w:t>
      </w:r>
      <w:r w:rsidRPr="002403E6">
        <w:t>6</w:t>
      </w:r>
      <w:r>
        <w:t xml:space="preserve">. </w:t>
      </w:r>
      <w:r w:rsidRPr="009522B5">
        <w:rPr>
          <w:i/>
        </w:rPr>
        <w:t>Станіслав О.В</w:t>
      </w:r>
      <w:r>
        <w:t>. Теоретичні засади пунктуаційної системи французької писемної мови // Науковий вісник Волинського державного університету імені Лесі Українки. – Серія Філологічні науки. – Луцьк: РВВ “Вежа” ВДУ імені Лесі Українки, 2005. – №.4 – С. 90-94.</w:t>
      </w:r>
    </w:p>
    <w:p w:rsidR="00E26F4E" w:rsidRDefault="00E26F4E" w:rsidP="00E26F4E">
      <w:pPr>
        <w:pStyle w:val="afffffff0"/>
        <w:ind w:firstLine="708"/>
      </w:pPr>
      <w:r>
        <w:t xml:space="preserve">137. </w:t>
      </w:r>
      <w:r w:rsidRPr="00DA16A4">
        <w:rPr>
          <w:i/>
        </w:rPr>
        <w:t>Тищенко К.М.</w:t>
      </w:r>
      <w:r>
        <w:t xml:space="preserve"> Лінгвістичний знак як єдність знаків мови і             мовлення // Мовознавство. – Київ: Наукова думка, 1980. – №1. – С. 30-34.</w:t>
      </w:r>
    </w:p>
    <w:p w:rsidR="00E26F4E" w:rsidRDefault="00E26F4E" w:rsidP="00E26F4E">
      <w:pPr>
        <w:pStyle w:val="afffffff0"/>
        <w:ind w:firstLine="708"/>
      </w:pPr>
      <w:r>
        <w:t xml:space="preserve">138. </w:t>
      </w:r>
      <w:r w:rsidRPr="00DA16A4">
        <w:rPr>
          <w:i/>
        </w:rPr>
        <w:t>Тураева З.Я.</w:t>
      </w:r>
      <w:r>
        <w:t xml:space="preserve"> Лингвистика текста. – М.: Просвещение, 1986. – 126 с.</w:t>
      </w:r>
    </w:p>
    <w:p w:rsidR="00E26F4E" w:rsidRDefault="00E26F4E" w:rsidP="00E26F4E">
      <w:pPr>
        <w:pStyle w:val="afffffff0"/>
        <w:ind w:firstLine="708"/>
      </w:pPr>
      <w:r>
        <w:t>139</w:t>
      </w:r>
      <w:r w:rsidRPr="00DA16A4">
        <w:rPr>
          <w:i/>
        </w:rPr>
        <w:t>. Уфимцева А.А.</w:t>
      </w:r>
      <w:r>
        <w:t xml:space="preserve"> Типы словесных знаков. – М.: Наука, 1974. – 206 с.</w:t>
      </w:r>
    </w:p>
    <w:p w:rsidR="00E26F4E" w:rsidRDefault="00E26F4E" w:rsidP="00E26F4E">
      <w:pPr>
        <w:pStyle w:val="afffffff0"/>
        <w:ind w:firstLine="708"/>
      </w:pPr>
      <w:r>
        <w:t xml:space="preserve">140. </w:t>
      </w:r>
      <w:r w:rsidRPr="00DA16A4">
        <w:rPr>
          <w:i/>
        </w:rPr>
        <w:t>Уфимцева А.А.</w:t>
      </w:r>
      <w:r>
        <w:t xml:space="preserve"> Аспекты семантических исследований. – М.: Наука, 1980. – 354 с.</w:t>
      </w:r>
    </w:p>
    <w:p w:rsidR="00E26F4E" w:rsidRPr="00EB6F6A" w:rsidRDefault="00E26F4E" w:rsidP="00E26F4E">
      <w:pPr>
        <w:pStyle w:val="afffffff0"/>
        <w:ind w:firstLine="708"/>
      </w:pPr>
      <w:r>
        <w:lastRenderedPageBreak/>
        <w:t xml:space="preserve">141. </w:t>
      </w:r>
      <w:r w:rsidRPr="00191A4B">
        <w:rPr>
          <w:i/>
        </w:rPr>
        <w:t>Фи</w:t>
      </w:r>
      <w:r>
        <w:rPr>
          <w:i/>
        </w:rPr>
        <w:t xml:space="preserve">гуровский И.А. </w:t>
      </w:r>
      <w:r w:rsidRPr="00EB6F6A">
        <w:t xml:space="preserve">Введение в </w:t>
      </w:r>
      <w:r>
        <w:t>общее языкознание. – М.: Просвещение, 1969. – 232 с.</w:t>
      </w:r>
    </w:p>
    <w:p w:rsidR="00E26F4E" w:rsidRDefault="00E26F4E" w:rsidP="00E26F4E">
      <w:pPr>
        <w:pStyle w:val="afffffff0"/>
        <w:ind w:firstLine="708"/>
      </w:pPr>
      <w:r>
        <w:t xml:space="preserve">142. </w:t>
      </w:r>
      <w:r w:rsidRPr="00E5649C">
        <w:rPr>
          <w:i/>
        </w:rPr>
        <w:t>Федченко Е.Д.</w:t>
      </w:r>
      <w:r>
        <w:t xml:space="preserve"> Фонетико-графические и семантические особенности англицизмов в современном французском языке: Автореф. дис. …канд. филол. наук: 10.02.05. – Киев, 1990. – 23 с.</w:t>
      </w:r>
    </w:p>
    <w:p w:rsidR="00E26F4E" w:rsidRDefault="00E26F4E" w:rsidP="00E26F4E">
      <w:pPr>
        <w:pStyle w:val="afffffff0"/>
        <w:ind w:firstLine="708"/>
      </w:pPr>
      <w:r>
        <w:t xml:space="preserve">143. </w:t>
      </w:r>
      <w:r w:rsidRPr="00E5649C">
        <w:rPr>
          <w:i/>
        </w:rPr>
        <w:t>Федченко Е.Д.</w:t>
      </w:r>
      <w:r>
        <w:t xml:space="preserve"> Новые варианты англо-американских заимствований в современном французском языке // Лексико-грамматические исследования в романских и германских языках. – К.: Киевск. гос. ун-т имени Т.Г.Шевченко, 1989. – С. 124-128.</w:t>
      </w:r>
    </w:p>
    <w:p w:rsidR="00E26F4E" w:rsidRDefault="00E26F4E" w:rsidP="00E26F4E">
      <w:pPr>
        <w:pStyle w:val="afffffff0"/>
        <w:ind w:firstLine="708"/>
      </w:pPr>
      <w:r>
        <w:t xml:space="preserve">144. </w:t>
      </w:r>
      <w:r w:rsidRPr="00E5649C">
        <w:rPr>
          <w:i/>
        </w:rPr>
        <w:t>Фридрих Й.</w:t>
      </w:r>
      <w:r>
        <w:t xml:space="preserve"> История письма. – М.: Наука, 1979. – 463 с.</w:t>
      </w:r>
    </w:p>
    <w:p w:rsidR="00E26F4E" w:rsidRDefault="00E26F4E" w:rsidP="00E26F4E">
      <w:pPr>
        <w:pStyle w:val="afffffff0"/>
        <w:ind w:firstLine="708"/>
      </w:pPr>
      <w:r>
        <w:t xml:space="preserve">145. </w:t>
      </w:r>
      <w:r w:rsidRPr="00E5649C">
        <w:rPr>
          <w:i/>
        </w:rPr>
        <w:t>Хмелевская Е.С., Козырева Т.Г.</w:t>
      </w:r>
      <w:r>
        <w:t xml:space="preserve"> Современный русский язык: Графика. Орфография. – Минск: Вышэйшая школа, 1981. – 175 с.</w:t>
      </w:r>
    </w:p>
    <w:p w:rsidR="00E26F4E" w:rsidRDefault="00E26F4E" w:rsidP="00E26F4E">
      <w:pPr>
        <w:pStyle w:val="afffffff0"/>
        <w:ind w:firstLine="708"/>
      </w:pPr>
      <w:r>
        <w:t xml:space="preserve">146. </w:t>
      </w:r>
      <w:r w:rsidRPr="002127FC">
        <w:rPr>
          <w:i/>
        </w:rPr>
        <w:t>Шапиро А.Б.</w:t>
      </w:r>
      <w:r>
        <w:t xml:space="preserve"> Основы русской пунктуации. – М.: Изд-во АН СССР, 1955. – 395 с.</w:t>
      </w:r>
    </w:p>
    <w:p w:rsidR="00E26F4E" w:rsidRDefault="00E26F4E" w:rsidP="00E26F4E">
      <w:pPr>
        <w:pStyle w:val="afffffff0"/>
        <w:ind w:firstLine="708"/>
      </w:pPr>
      <w:r>
        <w:t xml:space="preserve">147. </w:t>
      </w:r>
      <w:r w:rsidRPr="00E5649C">
        <w:rPr>
          <w:i/>
        </w:rPr>
        <w:t>Шапиро А.Б.</w:t>
      </w:r>
      <w:r>
        <w:t xml:space="preserve"> Современный русский язык. Пунктуация. – М.: Просвещение, 1966. – 296 с.</w:t>
      </w:r>
    </w:p>
    <w:p w:rsidR="00E26F4E" w:rsidRDefault="00E26F4E" w:rsidP="00E26F4E">
      <w:pPr>
        <w:pStyle w:val="afffffff0"/>
        <w:ind w:firstLine="720"/>
      </w:pPr>
      <w:r>
        <w:t>148</w:t>
      </w:r>
      <w:r w:rsidRPr="00E5649C">
        <w:rPr>
          <w:i/>
        </w:rPr>
        <w:t>. Шварцкопф Б.С.</w:t>
      </w:r>
      <w:r>
        <w:t xml:space="preserve"> Современная русская пунктуация: система и ее функционирование. – М.: Наука, 1988. – 192 с.</w:t>
      </w:r>
    </w:p>
    <w:p w:rsidR="00E26F4E" w:rsidRDefault="00E26F4E" w:rsidP="00E26F4E">
      <w:pPr>
        <w:pStyle w:val="afffffff0"/>
        <w:ind w:firstLine="720"/>
      </w:pPr>
      <w:r>
        <w:t xml:space="preserve">149. </w:t>
      </w:r>
      <w:r w:rsidRPr="00E5649C">
        <w:rPr>
          <w:i/>
        </w:rPr>
        <w:t>Шварцкопф Б.С</w:t>
      </w:r>
      <w:r>
        <w:t>. О параметрах кодификации пунктуационной  нормы // Язык: система и функционирование. – М.: Наука, 1988. – С. 69-90.</w:t>
      </w:r>
    </w:p>
    <w:p w:rsidR="00E26F4E" w:rsidRDefault="00E26F4E" w:rsidP="00E26F4E">
      <w:pPr>
        <w:pStyle w:val="afffffff0"/>
        <w:ind w:firstLine="708"/>
      </w:pPr>
      <w:r>
        <w:t xml:space="preserve">150. </w:t>
      </w:r>
      <w:r w:rsidRPr="00E5649C">
        <w:rPr>
          <w:i/>
        </w:rPr>
        <w:t>Шведова Н.Ю</w:t>
      </w:r>
      <w:r>
        <w:t>. Очерки по синтаксису русской разговорной                   речи. – М.: Изд-во АН СССР, 1970. – С. 14-23.</w:t>
      </w:r>
    </w:p>
    <w:p w:rsidR="00E26F4E" w:rsidRDefault="00E26F4E" w:rsidP="00E26F4E">
      <w:pPr>
        <w:pStyle w:val="afffffff0"/>
        <w:ind w:firstLine="708"/>
      </w:pPr>
      <w:r>
        <w:t xml:space="preserve">151. </w:t>
      </w:r>
      <w:r w:rsidRPr="00E5649C">
        <w:rPr>
          <w:i/>
        </w:rPr>
        <w:t>Шигаревская Н.А.</w:t>
      </w:r>
      <w:r>
        <w:t xml:space="preserve"> О принципах французской </w:t>
      </w:r>
      <w:r w:rsidRPr="00F53009">
        <w:t xml:space="preserve">                          </w:t>
      </w:r>
      <w:r>
        <w:t xml:space="preserve">пунктуации // Романское и германское языкознание. – Минск. – 1976 – Вып. </w:t>
      </w:r>
      <w:r w:rsidRPr="00F53009">
        <w:t xml:space="preserve">              </w:t>
      </w:r>
      <w:r>
        <w:t>6. – С. 80-87.</w:t>
      </w:r>
    </w:p>
    <w:p w:rsidR="00E26F4E" w:rsidRDefault="00E26F4E" w:rsidP="00E26F4E">
      <w:pPr>
        <w:pStyle w:val="afffffff0"/>
        <w:ind w:firstLine="708"/>
      </w:pPr>
      <w:r>
        <w:t xml:space="preserve">152. </w:t>
      </w:r>
      <w:r w:rsidRPr="00E5649C">
        <w:rPr>
          <w:i/>
        </w:rPr>
        <w:t>Шигаревская Н.А.</w:t>
      </w:r>
      <w:r>
        <w:t xml:space="preserve"> Графика и орфография // Теоретическая фонетика французского языка. – М.: Высшая школа, 1982. – С. 234-239.</w:t>
      </w:r>
    </w:p>
    <w:p w:rsidR="00E26F4E" w:rsidRDefault="00E26F4E" w:rsidP="00E26F4E">
      <w:pPr>
        <w:pStyle w:val="afffffff0"/>
        <w:ind w:firstLine="708"/>
      </w:pPr>
      <w:r>
        <w:t xml:space="preserve">153. </w:t>
      </w:r>
      <w:r w:rsidRPr="00E5649C">
        <w:rPr>
          <w:i/>
        </w:rPr>
        <w:t>Шигаревская Н.А.</w:t>
      </w:r>
      <w:r>
        <w:t xml:space="preserve"> Основы французской пунктуации. – М.: Просвещение, 1975. – 110 с.</w:t>
      </w:r>
    </w:p>
    <w:p w:rsidR="00E26F4E" w:rsidRDefault="00E26F4E" w:rsidP="00E26F4E">
      <w:pPr>
        <w:pStyle w:val="afffffff0"/>
        <w:ind w:firstLine="708"/>
      </w:pPr>
      <w:r>
        <w:t xml:space="preserve">154. </w:t>
      </w:r>
      <w:r w:rsidRPr="00CA413F">
        <w:rPr>
          <w:i/>
        </w:rPr>
        <w:t>Шигаревская Н.А.</w:t>
      </w:r>
      <w:r>
        <w:t xml:space="preserve"> Новое в современном французском               синтаксисе. – М.: Просвещение, 1977. – 103 с.</w:t>
      </w:r>
    </w:p>
    <w:p w:rsidR="00E26F4E" w:rsidRDefault="00E26F4E" w:rsidP="00E26F4E">
      <w:pPr>
        <w:pStyle w:val="afffffff0"/>
        <w:ind w:firstLine="708"/>
      </w:pPr>
      <w:r>
        <w:t>155</w:t>
      </w:r>
      <w:r w:rsidRPr="00CA413F">
        <w:rPr>
          <w:i/>
        </w:rPr>
        <w:t xml:space="preserve">. Шигаревская Н.А. </w:t>
      </w:r>
      <w:r>
        <w:t>Очерки по синтаксису современной французской разговорной речи. – Л.: Изд-во Ленинградск. ун-та, 1970. – 216 с.</w:t>
      </w:r>
    </w:p>
    <w:p w:rsidR="00E26F4E" w:rsidRDefault="00E26F4E" w:rsidP="00E26F4E">
      <w:pPr>
        <w:pStyle w:val="afffffff0"/>
        <w:ind w:firstLine="708"/>
      </w:pPr>
      <w:r>
        <w:t xml:space="preserve">156. </w:t>
      </w:r>
      <w:r w:rsidRPr="00CA413F">
        <w:rPr>
          <w:i/>
        </w:rPr>
        <w:t>Шубина Н.Л.</w:t>
      </w:r>
      <w:r>
        <w:t xml:space="preserve"> Пунктуация как объект лингвистического                          исследования // Русский язык в школе. – 1997. – №3. – С. 82-88.</w:t>
      </w:r>
    </w:p>
    <w:p w:rsidR="00E26F4E" w:rsidRDefault="00E26F4E" w:rsidP="00E26F4E">
      <w:pPr>
        <w:pStyle w:val="afffffff0"/>
        <w:ind w:firstLine="708"/>
      </w:pPr>
      <w:r>
        <w:t xml:space="preserve">157. </w:t>
      </w:r>
      <w:r w:rsidRPr="00CA413F">
        <w:rPr>
          <w:i/>
        </w:rPr>
        <w:t>Щерба Л.В.</w:t>
      </w:r>
      <w:r>
        <w:t xml:space="preserve"> Правила алфавита и орфография // Фонетика французского языка. – М.: Изд-во лит-ры на иностр. языках, 1953. – С. 135-164.</w:t>
      </w:r>
    </w:p>
    <w:p w:rsidR="00E26F4E" w:rsidRDefault="00E26F4E" w:rsidP="00E26F4E">
      <w:pPr>
        <w:pStyle w:val="afffffff0"/>
        <w:ind w:firstLine="708"/>
      </w:pPr>
      <w:r>
        <w:t xml:space="preserve">158. </w:t>
      </w:r>
      <w:r w:rsidRPr="00CA413F">
        <w:rPr>
          <w:i/>
        </w:rPr>
        <w:t>Щерба Л.В.</w:t>
      </w:r>
      <w:r>
        <w:t xml:space="preserve"> Языковая система и речевая деятельность. – Л.: Наука, 1974. – 428 с.</w:t>
      </w:r>
    </w:p>
    <w:p w:rsidR="00E26F4E" w:rsidRDefault="00E26F4E" w:rsidP="00E26F4E">
      <w:pPr>
        <w:pStyle w:val="afffffff0"/>
        <w:ind w:firstLine="720"/>
      </w:pPr>
      <w:r>
        <w:lastRenderedPageBreak/>
        <w:t xml:space="preserve">159. </w:t>
      </w:r>
      <w:r w:rsidRPr="00CA413F">
        <w:rPr>
          <w:i/>
        </w:rPr>
        <w:t>Щерба Л.В.</w:t>
      </w:r>
      <w:r>
        <w:t xml:space="preserve"> Теория русского письма. – Л.: Наука, 1983. – 133 с.</w:t>
      </w:r>
    </w:p>
    <w:p w:rsidR="00E26F4E" w:rsidRPr="00E76E6B" w:rsidRDefault="00E26F4E" w:rsidP="00E26F4E">
      <w:pPr>
        <w:pStyle w:val="afffffff0"/>
        <w:ind w:firstLine="720"/>
        <w:rPr>
          <w:spacing w:val="-6"/>
          <w:szCs w:val="28"/>
        </w:rPr>
      </w:pPr>
      <w:r w:rsidRPr="00E76E6B">
        <w:rPr>
          <w:spacing w:val="-6"/>
          <w:szCs w:val="28"/>
        </w:rPr>
        <w:t xml:space="preserve">160. </w:t>
      </w:r>
      <w:r w:rsidRPr="00E76E6B">
        <w:rPr>
          <w:i/>
          <w:spacing w:val="-6"/>
          <w:szCs w:val="28"/>
        </w:rPr>
        <w:t>Щетинкин В.Е.</w:t>
      </w:r>
      <w:r>
        <w:rPr>
          <w:spacing w:val="-6"/>
          <w:szCs w:val="28"/>
        </w:rPr>
        <w:t xml:space="preserve"> Вариантность во французской </w:t>
      </w:r>
      <w:r w:rsidRPr="00E76E6B">
        <w:rPr>
          <w:spacing w:val="-6"/>
          <w:szCs w:val="28"/>
        </w:rPr>
        <w:t xml:space="preserve">орфографии // Германское и романское языкознание. – Новосибирск. – 1968. – </w:t>
      </w:r>
      <w:r>
        <w:rPr>
          <w:spacing w:val="-6"/>
          <w:szCs w:val="28"/>
        </w:rPr>
        <w:t xml:space="preserve">Вып. 25. – С. </w:t>
      </w:r>
      <w:r w:rsidRPr="00E76E6B">
        <w:rPr>
          <w:spacing w:val="-6"/>
          <w:szCs w:val="28"/>
        </w:rPr>
        <w:t>97-109.</w:t>
      </w:r>
    </w:p>
    <w:p w:rsidR="00E26F4E" w:rsidRDefault="00E26F4E" w:rsidP="00E26F4E">
      <w:pPr>
        <w:pStyle w:val="afffffff0"/>
        <w:ind w:firstLine="708"/>
      </w:pPr>
      <w:r>
        <w:t xml:space="preserve">161. </w:t>
      </w:r>
      <w:r w:rsidRPr="00CA413F">
        <w:rPr>
          <w:i/>
        </w:rPr>
        <w:t>Юньев В.И.</w:t>
      </w:r>
      <w:r>
        <w:t xml:space="preserve"> О соотношении устной и письменной форм                      языка // Иностранные языки в школе. – 1966. –  № 2. – С. 16-24.</w:t>
      </w:r>
    </w:p>
    <w:p w:rsidR="00E26F4E" w:rsidRDefault="00E26F4E" w:rsidP="00E26F4E">
      <w:pPr>
        <w:pStyle w:val="afffffff0"/>
        <w:ind w:firstLine="720"/>
      </w:pPr>
      <w:r>
        <w:t xml:space="preserve">162. </w:t>
      </w:r>
      <w:r w:rsidRPr="00CA413F">
        <w:rPr>
          <w:i/>
        </w:rPr>
        <w:t>Янакиев М.</w:t>
      </w:r>
      <w:r>
        <w:t xml:space="preserve"> Основы теории орфографии // Вопросы                 языкознания. – 1963. – №5. – С. 48-57.</w:t>
      </w:r>
    </w:p>
    <w:p w:rsidR="00E26F4E" w:rsidRDefault="00E26F4E" w:rsidP="00E26F4E">
      <w:pPr>
        <w:pStyle w:val="afffffff0"/>
        <w:ind w:firstLine="720"/>
      </w:pPr>
      <w:r>
        <w:t xml:space="preserve">163. </w:t>
      </w:r>
      <w:r w:rsidRPr="00CA413F">
        <w:rPr>
          <w:i/>
        </w:rPr>
        <w:t>Янакиев М.</w:t>
      </w:r>
      <w:r>
        <w:t xml:space="preserve"> Теория орфографии и речь // Вопросы                     языкознания. – 1964. – №1. – С. 61-74.</w:t>
      </w:r>
    </w:p>
    <w:p w:rsidR="00E26F4E" w:rsidRDefault="00E26F4E" w:rsidP="00E26F4E">
      <w:pPr>
        <w:pStyle w:val="afffffff0"/>
        <w:ind w:firstLine="708"/>
        <w:rPr>
          <w:lang w:val="fr-FR"/>
        </w:rPr>
      </w:pPr>
      <w:r>
        <w:rPr>
          <w:lang w:val="fr-FR"/>
        </w:rPr>
        <w:t>1</w:t>
      </w:r>
      <w:r>
        <w:t>64</w:t>
      </w:r>
      <w:r>
        <w:rPr>
          <w:lang w:val="fr-FR"/>
        </w:rPr>
        <w:t xml:space="preserve">. </w:t>
      </w:r>
      <w:r w:rsidRPr="00CA413F">
        <w:rPr>
          <w:i/>
          <w:lang w:val="fr-FR"/>
        </w:rPr>
        <w:t>Anis J.</w:t>
      </w:r>
      <w:r>
        <w:rPr>
          <w:lang w:val="fr-FR"/>
        </w:rPr>
        <w:t xml:space="preserve"> Le signifiant graphique. – P.: Larousse, 1983. – 127 p.</w:t>
      </w:r>
    </w:p>
    <w:p w:rsidR="00E26F4E" w:rsidRDefault="00E26F4E" w:rsidP="00E26F4E">
      <w:pPr>
        <w:pStyle w:val="afffffff0"/>
        <w:ind w:firstLine="720"/>
        <w:rPr>
          <w:lang w:val="fr-FR"/>
        </w:rPr>
      </w:pPr>
      <w:r>
        <w:rPr>
          <w:lang w:val="fr-FR"/>
        </w:rPr>
        <w:t>16</w:t>
      </w:r>
      <w:r>
        <w:t>5</w:t>
      </w:r>
      <w:r>
        <w:rPr>
          <w:lang w:val="fr-FR"/>
        </w:rPr>
        <w:t xml:space="preserve">. </w:t>
      </w:r>
      <w:r w:rsidRPr="00C4487D">
        <w:rPr>
          <w:i/>
          <w:lang w:val="fr-FR"/>
        </w:rPr>
        <w:t>Blanche-Benveniste Cl., Chervel A</w:t>
      </w:r>
      <w:r>
        <w:rPr>
          <w:lang w:val="fr-FR"/>
        </w:rPr>
        <w:t>. L’orthographe. – P.: Mospéro,               1969. – 236 p.</w:t>
      </w:r>
    </w:p>
    <w:p w:rsidR="00E26F4E" w:rsidRDefault="00E26F4E" w:rsidP="00E26F4E">
      <w:pPr>
        <w:pStyle w:val="afffffff0"/>
        <w:ind w:firstLine="720"/>
        <w:rPr>
          <w:lang w:val="fr-FR"/>
        </w:rPr>
      </w:pPr>
      <w:r>
        <w:rPr>
          <w:lang w:val="fr-FR"/>
        </w:rPr>
        <w:t>16</w:t>
      </w:r>
      <w:r>
        <w:t>6</w:t>
      </w:r>
      <w:r>
        <w:rPr>
          <w:lang w:val="fr-FR"/>
        </w:rPr>
        <w:t xml:space="preserve">. </w:t>
      </w:r>
      <w:r>
        <w:rPr>
          <w:i/>
          <w:lang w:val="fr-FR"/>
        </w:rPr>
        <w:t>Bled E</w:t>
      </w:r>
      <w:r w:rsidRPr="00C4487D">
        <w:rPr>
          <w:i/>
          <w:lang w:val="fr-FR"/>
        </w:rPr>
        <w:t>. et Bled O.</w:t>
      </w:r>
      <w:r>
        <w:rPr>
          <w:lang w:val="fr-FR"/>
        </w:rPr>
        <w:t xml:space="preserve"> Cours supérieur d’orthographe. Cycle                 d’observation. –  P.: Hachette, 1963. – 282 p.  </w:t>
      </w:r>
    </w:p>
    <w:p w:rsidR="00E26F4E" w:rsidRDefault="00E26F4E" w:rsidP="00E26F4E">
      <w:pPr>
        <w:pStyle w:val="afffffff0"/>
        <w:ind w:firstLine="720"/>
        <w:rPr>
          <w:lang w:val="fr-FR"/>
        </w:rPr>
      </w:pPr>
      <w:r>
        <w:rPr>
          <w:lang w:val="fr-FR"/>
        </w:rPr>
        <w:t>16</w:t>
      </w:r>
      <w:r>
        <w:t>7</w:t>
      </w:r>
      <w:r>
        <w:rPr>
          <w:lang w:val="fr-FR"/>
        </w:rPr>
        <w:t xml:space="preserve">. </w:t>
      </w:r>
      <w:r>
        <w:rPr>
          <w:i/>
          <w:lang w:val="fr-FR"/>
        </w:rPr>
        <w:t>Bled E.,</w:t>
      </w:r>
      <w:r w:rsidRPr="00C4487D">
        <w:rPr>
          <w:i/>
          <w:lang w:val="fr-FR"/>
        </w:rPr>
        <w:t xml:space="preserve"> Bled O.</w:t>
      </w:r>
      <w:r>
        <w:rPr>
          <w:lang w:val="fr-FR"/>
        </w:rPr>
        <w:t xml:space="preserve"> Premières leçons d’orthographe. Cours                  élémentaire. –  P.: Hachette, 1991. – 128 p.  </w:t>
      </w:r>
    </w:p>
    <w:p w:rsidR="00E26F4E" w:rsidRDefault="00E26F4E" w:rsidP="00E26F4E">
      <w:pPr>
        <w:pStyle w:val="afffffff0"/>
        <w:ind w:firstLine="708"/>
        <w:rPr>
          <w:lang w:val="fr-FR"/>
        </w:rPr>
      </w:pPr>
      <w:r>
        <w:rPr>
          <w:lang w:val="en-US"/>
        </w:rPr>
        <w:t>16</w:t>
      </w:r>
      <w:r>
        <w:t>8</w:t>
      </w:r>
      <w:r>
        <w:rPr>
          <w:lang w:val="en-US"/>
        </w:rPr>
        <w:t xml:space="preserve">. </w:t>
      </w:r>
      <w:r>
        <w:rPr>
          <w:i/>
          <w:lang w:val="en-US"/>
        </w:rPr>
        <w:t xml:space="preserve">Bled E., </w:t>
      </w:r>
      <w:r w:rsidRPr="00C4487D">
        <w:rPr>
          <w:i/>
          <w:lang w:val="en-US"/>
        </w:rPr>
        <w:t>Bled O.</w:t>
      </w:r>
      <w:r>
        <w:rPr>
          <w:lang w:val="en-US"/>
        </w:rPr>
        <w:t xml:space="preserve"> Cours d’orthographe. </w:t>
      </w:r>
      <w:r>
        <w:rPr>
          <w:lang w:val="fr-FR"/>
        </w:rPr>
        <w:t xml:space="preserve">Cours élémentaire et                     moyen. –  P.: Hachette, 1991. – 160 p.  </w:t>
      </w:r>
    </w:p>
    <w:p w:rsidR="00E26F4E" w:rsidRDefault="00E26F4E" w:rsidP="00E26F4E">
      <w:pPr>
        <w:pStyle w:val="afffffff0"/>
        <w:ind w:firstLine="708"/>
        <w:rPr>
          <w:lang w:val="fr-FR"/>
        </w:rPr>
      </w:pPr>
      <w:r>
        <w:rPr>
          <w:lang w:val="fr-FR"/>
        </w:rPr>
        <w:t>16</w:t>
      </w:r>
      <w:r>
        <w:t>9</w:t>
      </w:r>
      <w:r>
        <w:rPr>
          <w:lang w:val="fr-FR"/>
        </w:rPr>
        <w:t xml:space="preserve">. </w:t>
      </w:r>
      <w:r w:rsidRPr="00C4487D">
        <w:rPr>
          <w:i/>
          <w:lang w:val="fr-FR"/>
        </w:rPr>
        <w:t>Brun J., Doppagne A</w:t>
      </w:r>
      <w:r>
        <w:rPr>
          <w:lang w:val="fr-FR"/>
        </w:rPr>
        <w:t>. La ponctuatuion et l’art d’écrire. – P.-Bruxelles: Baude, 1957. – 240 p.</w:t>
      </w:r>
    </w:p>
    <w:p w:rsidR="00E26F4E" w:rsidRPr="00A55A59" w:rsidRDefault="00E26F4E" w:rsidP="00E26F4E">
      <w:pPr>
        <w:pStyle w:val="afffffff0"/>
        <w:ind w:firstLine="708"/>
        <w:rPr>
          <w:lang w:val="en-GB"/>
        </w:rPr>
      </w:pPr>
      <w:r w:rsidRPr="00A55A59">
        <w:rPr>
          <w:lang w:val="en-GB"/>
        </w:rPr>
        <w:t>1</w:t>
      </w:r>
      <w:r>
        <w:t>70</w:t>
      </w:r>
      <w:r w:rsidRPr="00A55A59">
        <w:rPr>
          <w:i/>
          <w:lang w:val="en-GB"/>
        </w:rPr>
        <w:t>. Burney P.</w:t>
      </w:r>
      <w:r w:rsidRPr="00A55A59">
        <w:rPr>
          <w:lang w:val="en-GB"/>
        </w:rPr>
        <w:t xml:space="preserve"> L’orthographe. – P.</w:t>
      </w:r>
      <w:r>
        <w:rPr>
          <w:lang w:val="en-GB"/>
        </w:rPr>
        <w:t>: PUF</w:t>
      </w:r>
      <w:r w:rsidRPr="00A55A59">
        <w:rPr>
          <w:lang w:val="en-GB"/>
        </w:rPr>
        <w:t>, 1967. – 126 p.</w:t>
      </w:r>
    </w:p>
    <w:p w:rsidR="00E26F4E" w:rsidRDefault="00E26F4E" w:rsidP="00E26F4E">
      <w:pPr>
        <w:pStyle w:val="afffffff0"/>
        <w:ind w:firstLine="708"/>
      </w:pPr>
      <w:r>
        <w:t xml:space="preserve">171. </w:t>
      </w:r>
      <w:r w:rsidRPr="00C4487D">
        <w:rPr>
          <w:i/>
        </w:rPr>
        <w:t>Castellani J.-P., Liber C.</w:t>
      </w:r>
      <w:r>
        <w:t xml:space="preserve"> Orthographe. – P</w:t>
      </w:r>
      <w:r>
        <w:rPr>
          <w:lang w:val="fr-FR"/>
        </w:rPr>
        <w:t>.</w:t>
      </w:r>
      <w:r>
        <w:t xml:space="preserve">: Nathan, 1989. – 239 </w:t>
      </w:r>
      <w:r>
        <w:rPr>
          <w:lang w:val="fr-FR"/>
        </w:rPr>
        <w:t>p</w:t>
      </w:r>
      <w:r>
        <w:t>.</w:t>
      </w:r>
    </w:p>
    <w:p w:rsidR="00E26F4E" w:rsidRDefault="00E26F4E" w:rsidP="00E26F4E">
      <w:pPr>
        <w:pStyle w:val="afffffff0"/>
      </w:pPr>
      <w:r>
        <w:tab/>
      </w:r>
      <w:r>
        <w:rPr>
          <w:color w:val="000000"/>
          <w:spacing w:val="-1"/>
          <w:szCs w:val="28"/>
        </w:rPr>
        <w:t xml:space="preserve">172. </w:t>
      </w:r>
      <w:r w:rsidRPr="00C4487D">
        <w:rPr>
          <w:i/>
          <w:color w:val="000000"/>
          <w:spacing w:val="-1"/>
          <w:szCs w:val="28"/>
        </w:rPr>
        <w:t>Catach N.</w:t>
      </w:r>
      <w:r>
        <w:rPr>
          <w:color w:val="000000"/>
          <w:spacing w:val="-1"/>
          <w:szCs w:val="28"/>
        </w:rPr>
        <w:t xml:space="preserve"> </w:t>
      </w:r>
      <w:r>
        <w:rPr>
          <w:color w:val="000000"/>
          <w:spacing w:val="-1"/>
          <w:szCs w:val="28"/>
          <w:lang w:val="fr-FR"/>
        </w:rPr>
        <w:t xml:space="preserve">La structure de </w:t>
      </w:r>
      <w:r>
        <w:rPr>
          <w:color w:val="000000"/>
          <w:spacing w:val="-1"/>
          <w:szCs w:val="28"/>
        </w:rPr>
        <w:t>l'orthographe</w:t>
      </w:r>
      <w:r>
        <w:rPr>
          <w:color w:val="000000"/>
          <w:spacing w:val="-1"/>
          <w:szCs w:val="28"/>
          <w:lang w:val="fr-FR"/>
        </w:rPr>
        <w:t xml:space="preserve"> française</w:t>
      </w:r>
      <w:r>
        <w:rPr>
          <w:color w:val="000000"/>
          <w:spacing w:val="-1"/>
          <w:szCs w:val="28"/>
        </w:rPr>
        <w:t xml:space="preserve"> // </w:t>
      </w:r>
      <w:r>
        <w:rPr>
          <w:color w:val="000000"/>
          <w:spacing w:val="-1"/>
          <w:szCs w:val="28"/>
          <w:lang w:val="fr-FR"/>
        </w:rPr>
        <w:t>La                     Recherche. – 1973. –  №39. –  P. 949-954.</w:t>
      </w:r>
    </w:p>
    <w:p w:rsidR="00E26F4E" w:rsidRDefault="00E26F4E" w:rsidP="00E26F4E">
      <w:pPr>
        <w:pStyle w:val="afffffff0"/>
        <w:ind w:firstLine="708"/>
        <w:rPr>
          <w:color w:val="000000"/>
          <w:spacing w:val="-1"/>
          <w:szCs w:val="28"/>
        </w:rPr>
      </w:pPr>
      <w:r>
        <w:rPr>
          <w:color w:val="000000"/>
          <w:spacing w:val="-1"/>
          <w:szCs w:val="28"/>
          <w:lang w:val="fr-FR"/>
        </w:rPr>
        <w:t>1</w:t>
      </w:r>
      <w:r>
        <w:rPr>
          <w:color w:val="000000"/>
          <w:spacing w:val="-1"/>
          <w:szCs w:val="28"/>
        </w:rPr>
        <w:t xml:space="preserve">73. </w:t>
      </w:r>
      <w:r w:rsidRPr="00C4487D">
        <w:rPr>
          <w:i/>
          <w:color w:val="000000"/>
          <w:spacing w:val="-1"/>
          <w:szCs w:val="28"/>
        </w:rPr>
        <w:t>Catach N.</w:t>
      </w:r>
      <w:r>
        <w:rPr>
          <w:color w:val="000000"/>
          <w:spacing w:val="-1"/>
          <w:szCs w:val="28"/>
        </w:rPr>
        <w:t xml:space="preserve"> L'orthographe. P</w:t>
      </w:r>
      <w:r>
        <w:rPr>
          <w:color w:val="000000"/>
          <w:spacing w:val="-1"/>
          <w:szCs w:val="28"/>
          <w:lang w:val="fr-FR"/>
        </w:rPr>
        <w:t>.</w:t>
      </w:r>
      <w:r>
        <w:rPr>
          <w:color w:val="000000"/>
          <w:spacing w:val="-1"/>
          <w:szCs w:val="28"/>
        </w:rPr>
        <w:t>: P</w:t>
      </w:r>
      <w:r>
        <w:rPr>
          <w:color w:val="000000"/>
          <w:spacing w:val="-1"/>
          <w:szCs w:val="28"/>
          <w:lang w:val="fr-FR"/>
        </w:rPr>
        <w:t>UF</w:t>
      </w:r>
      <w:r>
        <w:rPr>
          <w:color w:val="000000"/>
          <w:spacing w:val="-1"/>
          <w:szCs w:val="28"/>
        </w:rPr>
        <w:t>, 1978. – 127</w:t>
      </w:r>
      <w:r>
        <w:rPr>
          <w:color w:val="000000"/>
          <w:spacing w:val="-1"/>
          <w:szCs w:val="28"/>
          <w:lang w:val="fr-FR"/>
        </w:rPr>
        <w:t xml:space="preserve"> </w:t>
      </w:r>
      <w:r>
        <w:rPr>
          <w:color w:val="000000"/>
          <w:spacing w:val="-1"/>
          <w:szCs w:val="28"/>
        </w:rPr>
        <w:t>p.</w:t>
      </w:r>
    </w:p>
    <w:p w:rsidR="00E26F4E" w:rsidRDefault="00E26F4E" w:rsidP="00E26F4E">
      <w:pPr>
        <w:pStyle w:val="afffffff0"/>
        <w:ind w:firstLine="708"/>
        <w:rPr>
          <w:color w:val="000000"/>
          <w:spacing w:val="-16"/>
          <w:szCs w:val="28"/>
        </w:rPr>
      </w:pPr>
      <w:r>
        <w:rPr>
          <w:color w:val="000000"/>
          <w:spacing w:val="-1"/>
          <w:szCs w:val="28"/>
        </w:rPr>
        <w:t xml:space="preserve">174. </w:t>
      </w:r>
      <w:r w:rsidRPr="00C4487D">
        <w:rPr>
          <w:i/>
          <w:color w:val="000000"/>
          <w:spacing w:val="-1"/>
          <w:szCs w:val="28"/>
        </w:rPr>
        <w:t>Catach N.</w:t>
      </w:r>
      <w:r>
        <w:rPr>
          <w:color w:val="000000"/>
          <w:spacing w:val="-1"/>
          <w:szCs w:val="28"/>
          <w:lang w:val="fr-FR"/>
        </w:rPr>
        <w:t xml:space="preserve"> Le graphème </w:t>
      </w:r>
      <w:r>
        <w:rPr>
          <w:color w:val="000000"/>
          <w:spacing w:val="-1"/>
          <w:szCs w:val="28"/>
        </w:rPr>
        <w:t xml:space="preserve">// </w:t>
      </w:r>
      <w:r>
        <w:rPr>
          <w:color w:val="000000"/>
          <w:spacing w:val="-1"/>
          <w:szCs w:val="28"/>
          <w:lang w:val="fr-FR"/>
        </w:rPr>
        <w:t xml:space="preserve">Pratique. – 1979. – </w:t>
      </w:r>
      <w:r>
        <w:rPr>
          <w:color w:val="000000"/>
          <w:spacing w:val="-1"/>
          <w:szCs w:val="28"/>
        </w:rPr>
        <w:t>№</w:t>
      </w:r>
      <w:r>
        <w:rPr>
          <w:color w:val="000000"/>
          <w:spacing w:val="-1"/>
          <w:szCs w:val="28"/>
          <w:lang w:val="fr-FR"/>
        </w:rPr>
        <w:t>25. – P. 21-32.</w:t>
      </w:r>
    </w:p>
    <w:p w:rsidR="00E26F4E" w:rsidRDefault="00E26F4E" w:rsidP="00E26F4E">
      <w:pPr>
        <w:pStyle w:val="afffffff0"/>
        <w:ind w:firstLine="708"/>
      </w:pPr>
      <w:r>
        <w:t>1</w:t>
      </w:r>
      <w:r>
        <w:rPr>
          <w:lang w:val="fr-FR"/>
        </w:rPr>
        <w:t>7</w:t>
      </w:r>
      <w:r>
        <w:t xml:space="preserve">5. </w:t>
      </w:r>
      <w:r w:rsidRPr="00C4487D">
        <w:rPr>
          <w:i/>
        </w:rPr>
        <w:t>Catach N</w:t>
      </w:r>
      <w:r>
        <w:t xml:space="preserve">. Orthographe </w:t>
      </w:r>
      <w:r>
        <w:rPr>
          <w:lang w:val="de-DE"/>
        </w:rPr>
        <w:t xml:space="preserve">et </w:t>
      </w:r>
      <w:r>
        <w:t>lexicographie. P</w:t>
      </w:r>
      <w:r>
        <w:rPr>
          <w:lang w:val="fr-FR"/>
        </w:rPr>
        <w:t>.</w:t>
      </w:r>
      <w:r>
        <w:t>: Nathan, 1981. – 350 p.</w:t>
      </w:r>
    </w:p>
    <w:p w:rsidR="00E26F4E" w:rsidRDefault="00E26F4E" w:rsidP="00E26F4E">
      <w:pPr>
        <w:pStyle w:val="afffffff0"/>
        <w:ind w:firstLine="708"/>
        <w:rPr>
          <w:spacing w:val="-8"/>
          <w:lang w:val="fr-FR"/>
        </w:rPr>
      </w:pPr>
      <w:r>
        <w:t>1</w:t>
      </w:r>
      <w:r w:rsidRPr="00BA3EBE">
        <w:rPr>
          <w:lang w:val="fr-FR"/>
        </w:rPr>
        <w:t>76</w:t>
      </w:r>
      <w:r>
        <w:t xml:space="preserve">. </w:t>
      </w:r>
      <w:r w:rsidRPr="00C4487D">
        <w:rPr>
          <w:i/>
          <w:spacing w:val="2"/>
        </w:rPr>
        <w:t>Catach N.</w:t>
      </w:r>
      <w:r>
        <w:rPr>
          <w:spacing w:val="2"/>
        </w:rPr>
        <w:t xml:space="preserve"> L'orthographe francaise. Trait</w:t>
      </w:r>
      <w:r>
        <w:rPr>
          <w:spacing w:val="2"/>
          <w:lang w:val="fr-FR"/>
        </w:rPr>
        <w:t>é</w:t>
      </w:r>
      <w:r>
        <w:rPr>
          <w:spacing w:val="2"/>
        </w:rPr>
        <w:t xml:space="preserve"> théorique </w:t>
      </w:r>
      <w:r>
        <w:rPr>
          <w:spacing w:val="2"/>
          <w:lang w:val="de-DE"/>
        </w:rPr>
        <w:t xml:space="preserve">et </w:t>
      </w:r>
      <w:r>
        <w:rPr>
          <w:spacing w:val="2"/>
        </w:rPr>
        <w:t>pratique. –</w:t>
      </w:r>
      <w:r>
        <w:rPr>
          <w:spacing w:val="2"/>
          <w:lang w:val="fr-FR"/>
        </w:rPr>
        <w:t xml:space="preserve"> </w:t>
      </w:r>
      <w:r>
        <w:rPr>
          <w:spacing w:val="2"/>
        </w:rPr>
        <w:t>P</w:t>
      </w:r>
      <w:r>
        <w:rPr>
          <w:spacing w:val="2"/>
          <w:lang w:val="fr-FR"/>
        </w:rPr>
        <w:t>.</w:t>
      </w:r>
      <w:r>
        <w:rPr>
          <w:spacing w:val="2"/>
        </w:rPr>
        <w:t>: Nathan, 1</w:t>
      </w:r>
      <w:r>
        <w:rPr>
          <w:spacing w:val="-8"/>
        </w:rPr>
        <w:t xml:space="preserve">986. </w:t>
      </w:r>
      <w:r>
        <w:rPr>
          <w:spacing w:val="-8"/>
          <w:lang w:val="fr-FR"/>
        </w:rPr>
        <w:t xml:space="preserve">– </w:t>
      </w:r>
      <w:r>
        <w:rPr>
          <w:spacing w:val="-8"/>
        </w:rPr>
        <w:t>334 p.</w:t>
      </w:r>
    </w:p>
    <w:p w:rsidR="00E26F4E" w:rsidRPr="00AF70B6" w:rsidRDefault="00E26F4E" w:rsidP="00E26F4E">
      <w:pPr>
        <w:spacing w:line="360" w:lineRule="auto"/>
        <w:ind w:firstLine="708"/>
        <w:jc w:val="both"/>
        <w:rPr>
          <w:sz w:val="28"/>
          <w:lang w:val="uk-UA"/>
        </w:rPr>
      </w:pPr>
      <w:r>
        <w:rPr>
          <w:sz w:val="28"/>
        </w:rPr>
        <w:t>17</w:t>
      </w:r>
      <w:r>
        <w:rPr>
          <w:sz w:val="28"/>
          <w:lang w:val="uk-UA"/>
        </w:rPr>
        <w:t>7</w:t>
      </w:r>
      <w:r>
        <w:rPr>
          <w:sz w:val="28"/>
        </w:rPr>
        <w:t xml:space="preserve">. </w:t>
      </w:r>
      <w:r w:rsidRPr="00C4487D">
        <w:rPr>
          <w:i/>
          <w:sz w:val="28"/>
        </w:rPr>
        <w:t>Chigarevskaia N.</w:t>
      </w:r>
      <w:r>
        <w:rPr>
          <w:sz w:val="28"/>
        </w:rPr>
        <w:t xml:space="preserve"> Traité de phonétique française. – 2-e éd. M.: Ed. du Progrès, 1973.</w:t>
      </w:r>
      <w:r w:rsidRPr="00D929AA">
        <w:rPr>
          <w:sz w:val="28"/>
        </w:rPr>
        <w:t xml:space="preserve"> – </w:t>
      </w:r>
      <w:r>
        <w:rPr>
          <w:sz w:val="28"/>
        </w:rPr>
        <w:t>P</w:t>
      </w:r>
      <w:r>
        <w:rPr>
          <w:sz w:val="28"/>
          <w:lang w:val="uk-UA"/>
        </w:rPr>
        <w:t>. 15-19.</w:t>
      </w:r>
    </w:p>
    <w:p w:rsidR="00E26F4E" w:rsidRDefault="00E26F4E" w:rsidP="00E26F4E">
      <w:pPr>
        <w:spacing w:line="360" w:lineRule="auto"/>
        <w:ind w:firstLine="708"/>
        <w:jc w:val="both"/>
        <w:rPr>
          <w:sz w:val="28"/>
          <w:lang w:val="uk-UA"/>
        </w:rPr>
      </w:pPr>
      <w:r>
        <w:rPr>
          <w:sz w:val="28"/>
          <w:lang w:val="uk-UA"/>
        </w:rPr>
        <w:t xml:space="preserve">178. </w:t>
      </w:r>
      <w:r w:rsidRPr="00C4487D">
        <w:rPr>
          <w:i/>
          <w:sz w:val="28"/>
        </w:rPr>
        <w:t>Chigarevskaia N.</w:t>
      </w:r>
      <w:r>
        <w:rPr>
          <w:sz w:val="28"/>
        </w:rPr>
        <w:t xml:space="preserve"> Précis d’histoire de la langue française. – Л.: Просвещение, 1974. – 287 р.</w:t>
      </w:r>
    </w:p>
    <w:p w:rsidR="00E26F4E" w:rsidRDefault="00E26F4E" w:rsidP="00E26F4E">
      <w:pPr>
        <w:shd w:val="clear" w:color="auto" w:fill="FFFFFF"/>
        <w:spacing w:line="360" w:lineRule="auto"/>
        <w:ind w:firstLine="720"/>
        <w:jc w:val="both"/>
        <w:rPr>
          <w:color w:val="000000"/>
          <w:spacing w:val="-4"/>
          <w:sz w:val="28"/>
          <w:szCs w:val="28"/>
        </w:rPr>
      </w:pPr>
      <w:r>
        <w:rPr>
          <w:sz w:val="28"/>
          <w:lang w:val="uk-UA"/>
        </w:rPr>
        <w:t xml:space="preserve">179. </w:t>
      </w:r>
      <w:r w:rsidRPr="00C4487D">
        <w:rPr>
          <w:i/>
          <w:sz w:val="28"/>
          <w:lang w:val="uk-UA"/>
        </w:rPr>
        <w:t>С</w:t>
      </w:r>
      <w:r w:rsidRPr="00C4487D">
        <w:rPr>
          <w:i/>
          <w:sz w:val="28"/>
        </w:rPr>
        <w:t>ohen M.</w:t>
      </w:r>
      <w:r>
        <w:rPr>
          <w:sz w:val="28"/>
        </w:rPr>
        <w:t xml:space="preserve"> Ecriture et </w:t>
      </w:r>
      <w:r>
        <w:rPr>
          <w:color w:val="000000"/>
          <w:spacing w:val="3"/>
          <w:sz w:val="28"/>
          <w:szCs w:val="28"/>
        </w:rPr>
        <w:t xml:space="preserve">orthographe </w:t>
      </w:r>
      <w:r>
        <w:rPr>
          <w:color w:val="000000"/>
          <w:spacing w:val="-4"/>
          <w:sz w:val="28"/>
          <w:szCs w:val="28"/>
          <w:lang w:val="uk-UA"/>
        </w:rPr>
        <w:t xml:space="preserve">// </w:t>
      </w:r>
      <w:r>
        <w:rPr>
          <w:color w:val="000000"/>
          <w:spacing w:val="-4"/>
          <w:sz w:val="28"/>
          <w:szCs w:val="28"/>
        </w:rPr>
        <w:t xml:space="preserve">Etudes de linguistique                  appliquée. –  1972. – </w:t>
      </w:r>
      <w:r>
        <w:rPr>
          <w:color w:val="000000"/>
          <w:spacing w:val="-4"/>
          <w:sz w:val="28"/>
          <w:szCs w:val="28"/>
          <w:lang w:val="uk-UA"/>
        </w:rPr>
        <w:t xml:space="preserve">№ </w:t>
      </w:r>
      <w:r>
        <w:rPr>
          <w:color w:val="000000"/>
          <w:spacing w:val="-4"/>
          <w:sz w:val="28"/>
          <w:szCs w:val="28"/>
        </w:rPr>
        <w:t>8. – P. 63-67.</w:t>
      </w:r>
    </w:p>
    <w:p w:rsidR="00E26F4E" w:rsidRDefault="00E26F4E" w:rsidP="00E26F4E">
      <w:pPr>
        <w:pStyle w:val="23"/>
        <w:rPr>
          <w:lang w:val="fr-FR"/>
        </w:rPr>
      </w:pPr>
      <w:r>
        <w:lastRenderedPageBreak/>
        <w:t xml:space="preserve">180. </w:t>
      </w:r>
      <w:r w:rsidRPr="00C4487D">
        <w:rPr>
          <w:i/>
        </w:rPr>
        <w:t>С</w:t>
      </w:r>
      <w:r w:rsidRPr="00C4487D">
        <w:rPr>
          <w:i/>
          <w:lang w:val="fr-FR"/>
        </w:rPr>
        <w:t>ohen M</w:t>
      </w:r>
      <w:r>
        <w:rPr>
          <w:lang w:val="fr-FR"/>
        </w:rPr>
        <w:t>. Histoire d’une langue, le français. – P.: Larousse,                         1973. – 514 p.</w:t>
      </w:r>
    </w:p>
    <w:p w:rsidR="00E26F4E" w:rsidRDefault="00E26F4E" w:rsidP="00E26F4E">
      <w:pPr>
        <w:pStyle w:val="23"/>
        <w:rPr>
          <w:lang w:val="fr-FR"/>
        </w:rPr>
      </w:pPr>
      <w:r>
        <w:rPr>
          <w:spacing w:val="-8"/>
          <w:lang w:val="fr-FR"/>
        </w:rPr>
        <w:t>1</w:t>
      </w:r>
      <w:r>
        <w:rPr>
          <w:spacing w:val="-8"/>
        </w:rPr>
        <w:t>81</w:t>
      </w:r>
      <w:r>
        <w:rPr>
          <w:spacing w:val="-8"/>
          <w:lang w:val="fr-FR"/>
        </w:rPr>
        <w:t xml:space="preserve">. </w:t>
      </w:r>
      <w:r w:rsidRPr="00C4487D">
        <w:rPr>
          <w:i/>
          <w:lang w:val="fr-FR"/>
        </w:rPr>
        <w:t xml:space="preserve">Damourette J. </w:t>
      </w:r>
      <w:r>
        <w:rPr>
          <w:lang w:val="fr-FR"/>
        </w:rPr>
        <w:t xml:space="preserve">Traité de ponctuation moderne. – P.: Larousse, </w:t>
      </w:r>
      <w:r>
        <w:t xml:space="preserve"> </w:t>
      </w:r>
      <w:r>
        <w:rPr>
          <w:lang w:val="fr-FR"/>
        </w:rPr>
        <w:t xml:space="preserve">                    1939. – 144 p.</w:t>
      </w:r>
    </w:p>
    <w:p w:rsidR="00E26F4E" w:rsidRDefault="00E26F4E" w:rsidP="00E26F4E">
      <w:pPr>
        <w:pStyle w:val="23"/>
      </w:pPr>
      <w:r>
        <w:t xml:space="preserve">182. </w:t>
      </w:r>
      <w:r w:rsidRPr="00C4487D">
        <w:rPr>
          <w:i/>
          <w:lang w:val="fr-FR"/>
        </w:rPr>
        <w:t>Dauzat A.</w:t>
      </w:r>
      <w:r>
        <w:rPr>
          <w:lang w:val="fr-FR"/>
        </w:rPr>
        <w:t xml:space="preserve"> La réforme de </w:t>
      </w:r>
      <w:r>
        <w:rPr>
          <w:color w:val="000000"/>
          <w:spacing w:val="3"/>
          <w:szCs w:val="28"/>
        </w:rPr>
        <w:t>l'orthographe</w:t>
      </w:r>
      <w:r>
        <w:rPr>
          <w:color w:val="000000"/>
          <w:spacing w:val="3"/>
          <w:szCs w:val="28"/>
          <w:lang w:val="fr-FR"/>
        </w:rPr>
        <w:t xml:space="preserve">. Un projet de conciliation </w:t>
      </w:r>
      <w:r>
        <w:rPr>
          <w:color w:val="000000"/>
          <w:spacing w:val="3"/>
          <w:szCs w:val="28"/>
        </w:rPr>
        <w:t>//</w:t>
      </w:r>
      <w:r>
        <w:rPr>
          <w:color w:val="000000"/>
          <w:spacing w:val="3"/>
          <w:szCs w:val="28"/>
          <w:lang w:val="fr-FR"/>
        </w:rPr>
        <w:t xml:space="preserve"> Le Français moderne. – 1953. – </w:t>
      </w:r>
      <w:r>
        <w:rPr>
          <w:color w:val="000000"/>
          <w:spacing w:val="3"/>
          <w:szCs w:val="28"/>
        </w:rPr>
        <w:t>№</w:t>
      </w:r>
      <w:r>
        <w:rPr>
          <w:color w:val="000000"/>
          <w:spacing w:val="3"/>
          <w:szCs w:val="28"/>
          <w:lang w:val="fr-FR"/>
        </w:rPr>
        <w:t>1. – P. 37-48.</w:t>
      </w:r>
    </w:p>
    <w:p w:rsidR="00E26F4E" w:rsidRPr="00326D50" w:rsidRDefault="00E26F4E" w:rsidP="00E26F4E">
      <w:pPr>
        <w:pStyle w:val="afffffff0"/>
        <w:ind w:firstLine="708"/>
        <w:rPr>
          <w:szCs w:val="28"/>
          <w:lang w:val="fr-FR"/>
        </w:rPr>
      </w:pPr>
      <w:r w:rsidRPr="00326D50">
        <w:rPr>
          <w:szCs w:val="28"/>
          <w:lang w:val="fr-FR"/>
        </w:rPr>
        <w:t>1</w:t>
      </w:r>
      <w:r w:rsidRPr="00326D50">
        <w:rPr>
          <w:szCs w:val="28"/>
        </w:rPr>
        <w:t>83</w:t>
      </w:r>
      <w:r w:rsidRPr="00326D50">
        <w:rPr>
          <w:szCs w:val="28"/>
          <w:lang w:val="fr-FR"/>
        </w:rPr>
        <w:t xml:space="preserve">. </w:t>
      </w:r>
      <w:r w:rsidRPr="00326D50">
        <w:rPr>
          <w:i/>
          <w:szCs w:val="28"/>
          <w:lang w:val="fr-FR"/>
        </w:rPr>
        <w:t>Doppagne A.</w:t>
      </w:r>
      <w:r w:rsidRPr="00326D50">
        <w:rPr>
          <w:szCs w:val="28"/>
          <w:lang w:val="fr-FR"/>
        </w:rPr>
        <w:t xml:space="preserve"> La bonne ponctuation : clarté, précision, ef</w:t>
      </w:r>
      <w:r>
        <w:rPr>
          <w:szCs w:val="28"/>
          <w:lang w:val="fr-FR"/>
        </w:rPr>
        <w:t>ficacité de vos phrases. – P.</w:t>
      </w:r>
      <w:r w:rsidRPr="00326D50">
        <w:rPr>
          <w:szCs w:val="28"/>
          <w:lang w:val="fr-FR"/>
        </w:rPr>
        <w:t>-G</w:t>
      </w:r>
      <w:r>
        <w:rPr>
          <w:szCs w:val="28"/>
          <w:lang w:val="fr-FR"/>
        </w:rPr>
        <w:t>embloux</w:t>
      </w:r>
      <w:r w:rsidRPr="00326D50">
        <w:rPr>
          <w:szCs w:val="28"/>
          <w:lang w:val="fr-FR"/>
        </w:rPr>
        <w:t>: Editions Duculot, 1984. – 112 p.</w:t>
      </w:r>
    </w:p>
    <w:p w:rsidR="00E26F4E" w:rsidRDefault="00E26F4E" w:rsidP="00E26F4E">
      <w:pPr>
        <w:pStyle w:val="afffffff0"/>
        <w:ind w:firstLine="708"/>
        <w:rPr>
          <w:spacing w:val="-8"/>
        </w:rPr>
      </w:pPr>
      <w:r>
        <w:rPr>
          <w:spacing w:val="-8"/>
        </w:rPr>
        <w:t xml:space="preserve">184. </w:t>
      </w:r>
      <w:r w:rsidRPr="009E6CF7">
        <w:rPr>
          <w:i/>
          <w:spacing w:val="-8"/>
          <w:lang w:val="fr-FR"/>
        </w:rPr>
        <w:t>Dubois J.</w:t>
      </w:r>
      <w:r>
        <w:rPr>
          <w:spacing w:val="-8"/>
          <w:lang w:val="fr-FR"/>
        </w:rPr>
        <w:t xml:space="preserve"> Grammaire structurale du français. – P.: Larousse, 1969. – 356 p.</w:t>
      </w:r>
    </w:p>
    <w:p w:rsidR="00E26F4E" w:rsidRDefault="00E26F4E" w:rsidP="00E26F4E">
      <w:pPr>
        <w:pStyle w:val="afffffff0"/>
        <w:ind w:firstLine="708"/>
        <w:rPr>
          <w:spacing w:val="-8"/>
          <w:lang w:val="fr-FR"/>
        </w:rPr>
      </w:pPr>
      <w:r>
        <w:rPr>
          <w:spacing w:val="-8"/>
        </w:rPr>
        <w:t xml:space="preserve">185. </w:t>
      </w:r>
      <w:r w:rsidRPr="00F22F8A">
        <w:rPr>
          <w:i/>
          <w:spacing w:val="-8"/>
          <w:lang w:val="fr-FR"/>
        </w:rPr>
        <w:t>Duprez D. et Legris M</w:t>
      </w:r>
      <w:r>
        <w:rPr>
          <w:spacing w:val="-8"/>
          <w:lang w:val="fr-FR"/>
        </w:rPr>
        <w:t xml:space="preserve">. </w:t>
      </w:r>
      <w:r>
        <w:rPr>
          <w:color w:val="000000"/>
          <w:spacing w:val="3"/>
          <w:szCs w:val="28"/>
        </w:rPr>
        <w:t>Orthographe</w:t>
      </w:r>
      <w:r>
        <w:rPr>
          <w:color w:val="000000"/>
          <w:spacing w:val="3"/>
          <w:szCs w:val="28"/>
          <w:lang w:val="fr-FR"/>
        </w:rPr>
        <w:t>. Cours pratique. – P.:</w:t>
      </w:r>
      <w:r w:rsidRPr="00C13293">
        <w:rPr>
          <w:lang w:val="fr-FR"/>
        </w:rPr>
        <w:t xml:space="preserve"> </w:t>
      </w:r>
      <w:r>
        <w:rPr>
          <w:lang w:val="fr-FR"/>
        </w:rPr>
        <w:t>Larousse</w:t>
      </w:r>
      <w:r>
        <w:rPr>
          <w:color w:val="000000"/>
          <w:spacing w:val="3"/>
          <w:szCs w:val="28"/>
          <w:lang w:val="fr-FR"/>
        </w:rPr>
        <w:t xml:space="preserve">, </w:t>
      </w:r>
      <w:r>
        <w:rPr>
          <w:color w:val="000000"/>
          <w:spacing w:val="3"/>
          <w:szCs w:val="28"/>
        </w:rPr>
        <w:t xml:space="preserve">            </w:t>
      </w:r>
      <w:r>
        <w:rPr>
          <w:color w:val="000000"/>
          <w:spacing w:val="3"/>
          <w:szCs w:val="28"/>
          <w:lang w:val="fr-FR"/>
        </w:rPr>
        <w:t>1976. – 96 p.</w:t>
      </w:r>
    </w:p>
    <w:p w:rsidR="00E26F4E" w:rsidRDefault="00E26F4E" w:rsidP="00E26F4E">
      <w:pPr>
        <w:pStyle w:val="afffffff0"/>
        <w:ind w:firstLine="720"/>
        <w:rPr>
          <w:spacing w:val="-8"/>
          <w:lang w:val="fr-FR"/>
        </w:rPr>
      </w:pPr>
      <w:r>
        <w:rPr>
          <w:spacing w:val="-8"/>
          <w:lang w:val="fr-FR"/>
        </w:rPr>
        <w:t>18</w:t>
      </w:r>
      <w:r>
        <w:rPr>
          <w:spacing w:val="-8"/>
        </w:rPr>
        <w:t>6</w:t>
      </w:r>
      <w:r>
        <w:rPr>
          <w:spacing w:val="-8"/>
          <w:lang w:val="fr-FR"/>
        </w:rPr>
        <w:t xml:space="preserve">. </w:t>
      </w:r>
      <w:r w:rsidRPr="00F22F8A">
        <w:rPr>
          <w:i/>
          <w:spacing w:val="-8"/>
          <w:lang w:val="fr-FR"/>
        </w:rPr>
        <w:t>Frutiger A.</w:t>
      </w:r>
      <w:r>
        <w:rPr>
          <w:spacing w:val="-8"/>
          <w:lang w:val="fr-FR"/>
        </w:rPr>
        <w:t xml:space="preserve"> L’homme et  ses signes (signes, symboles, signaux). – P.: Edition original: Der Mensch und seine Zeichen, 2004. – P. 185-190.</w:t>
      </w:r>
    </w:p>
    <w:p w:rsidR="00E26F4E" w:rsidRDefault="00E26F4E" w:rsidP="00E26F4E">
      <w:pPr>
        <w:pStyle w:val="afffffff0"/>
        <w:ind w:firstLine="720"/>
        <w:rPr>
          <w:spacing w:val="-8"/>
          <w:lang w:val="fr-FR"/>
        </w:rPr>
      </w:pPr>
      <w:r>
        <w:rPr>
          <w:spacing w:val="-8"/>
          <w:lang w:val="fr-FR"/>
        </w:rPr>
        <w:t>18</w:t>
      </w:r>
      <w:r>
        <w:rPr>
          <w:spacing w:val="-8"/>
        </w:rPr>
        <w:t>7</w:t>
      </w:r>
      <w:r>
        <w:rPr>
          <w:spacing w:val="-8"/>
          <w:lang w:val="fr-FR"/>
        </w:rPr>
        <w:t xml:space="preserve">. </w:t>
      </w:r>
      <w:r w:rsidRPr="00F22F8A">
        <w:rPr>
          <w:i/>
          <w:spacing w:val="-8"/>
          <w:lang w:val="fr-FR"/>
        </w:rPr>
        <w:t>Gaillard P.</w:t>
      </w:r>
      <w:r>
        <w:rPr>
          <w:spacing w:val="-8"/>
          <w:lang w:val="fr-FR"/>
        </w:rPr>
        <w:t xml:space="preserve"> Les clés de </w:t>
      </w:r>
      <w:r>
        <w:rPr>
          <w:color w:val="000000"/>
          <w:spacing w:val="3"/>
          <w:szCs w:val="28"/>
        </w:rPr>
        <w:t>l'orthographe</w:t>
      </w:r>
      <w:r>
        <w:rPr>
          <w:color w:val="000000"/>
          <w:spacing w:val="3"/>
          <w:szCs w:val="28"/>
          <w:lang w:val="fr-FR"/>
        </w:rPr>
        <w:t xml:space="preserve">. Théorie et pratique de </w:t>
      </w:r>
      <w:r>
        <w:rPr>
          <w:color w:val="000000"/>
          <w:spacing w:val="1"/>
          <w:szCs w:val="28"/>
          <w:lang w:val="de-DE"/>
        </w:rPr>
        <w:t>l’or</w:t>
      </w:r>
      <w:r>
        <w:rPr>
          <w:color w:val="000000"/>
          <w:spacing w:val="1"/>
          <w:szCs w:val="28"/>
        </w:rPr>
        <w:t>thographe</w:t>
      </w:r>
      <w:r>
        <w:rPr>
          <w:color w:val="000000"/>
          <w:spacing w:val="1"/>
          <w:szCs w:val="28"/>
          <w:lang w:val="fr-FR"/>
        </w:rPr>
        <w:t xml:space="preserve"> grammaticale et de </w:t>
      </w:r>
      <w:r>
        <w:rPr>
          <w:color w:val="000000"/>
          <w:spacing w:val="1"/>
          <w:szCs w:val="28"/>
          <w:lang w:val="de-DE"/>
        </w:rPr>
        <w:t>l’or</w:t>
      </w:r>
      <w:r>
        <w:rPr>
          <w:color w:val="000000"/>
          <w:spacing w:val="1"/>
          <w:szCs w:val="28"/>
        </w:rPr>
        <w:t>thographe</w:t>
      </w:r>
      <w:r>
        <w:rPr>
          <w:color w:val="000000"/>
          <w:spacing w:val="1"/>
          <w:szCs w:val="28"/>
          <w:lang w:val="fr-FR"/>
        </w:rPr>
        <w:t xml:space="preserve"> d’usage. </w:t>
      </w:r>
      <w:r>
        <w:rPr>
          <w:spacing w:val="-8"/>
          <w:lang w:val="fr-FR"/>
        </w:rPr>
        <w:t>– P.:</w:t>
      </w:r>
      <w:r w:rsidRPr="00CA7EF6">
        <w:rPr>
          <w:color w:val="000000"/>
          <w:spacing w:val="1"/>
          <w:szCs w:val="28"/>
          <w:lang w:val="fr-FR"/>
        </w:rPr>
        <w:t xml:space="preserve"> </w:t>
      </w:r>
      <w:r>
        <w:rPr>
          <w:color w:val="000000"/>
          <w:spacing w:val="1"/>
          <w:szCs w:val="28"/>
          <w:lang w:val="fr-FR"/>
        </w:rPr>
        <w:t>Hachette</w:t>
      </w:r>
      <w:r>
        <w:rPr>
          <w:spacing w:val="-8"/>
          <w:lang w:val="fr-FR"/>
        </w:rPr>
        <w:t>, 1956. – 104 p.</w:t>
      </w:r>
    </w:p>
    <w:p w:rsidR="00E26F4E" w:rsidRDefault="00E26F4E" w:rsidP="00E26F4E">
      <w:pPr>
        <w:pStyle w:val="afffffff0"/>
        <w:ind w:firstLine="720"/>
        <w:rPr>
          <w:color w:val="000000"/>
          <w:spacing w:val="1"/>
          <w:szCs w:val="28"/>
        </w:rPr>
      </w:pPr>
      <w:r>
        <w:rPr>
          <w:spacing w:val="-8"/>
        </w:rPr>
        <w:t xml:space="preserve">188. </w:t>
      </w:r>
      <w:r w:rsidRPr="00F22F8A">
        <w:rPr>
          <w:i/>
          <w:spacing w:val="-8"/>
          <w:lang w:val="fr-FR"/>
        </w:rPr>
        <w:t>Gak V. G.</w:t>
      </w:r>
      <w:r>
        <w:rPr>
          <w:spacing w:val="-8"/>
          <w:lang w:val="fr-FR"/>
        </w:rPr>
        <w:t xml:space="preserve"> </w:t>
      </w:r>
      <w:r>
        <w:rPr>
          <w:color w:val="000000"/>
          <w:spacing w:val="1"/>
          <w:szCs w:val="28"/>
          <w:lang w:val="de-DE"/>
        </w:rPr>
        <w:t>L’or</w:t>
      </w:r>
      <w:r>
        <w:rPr>
          <w:color w:val="000000"/>
          <w:spacing w:val="1"/>
          <w:szCs w:val="28"/>
        </w:rPr>
        <w:t>thographe</w:t>
      </w:r>
      <w:r>
        <w:rPr>
          <w:color w:val="000000"/>
          <w:spacing w:val="1"/>
          <w:szCs w:val="28"/>
          <w:lang w:val="fr-FR"/>
        </w:rPr>
        <w:t xml:space="preserve"> du français. Essai de description théorique et pratique. – P.:</w:t>
      </w:r>
      <w:r w:rsidRPr="00A66B9D">
        <w:rPr>
          <w:lang w:val="fr-FR"/>
        </w:rPr>
        <w:t xml:space="preserve"> </w:t>
      </w:r>
      <w:r>
        <w:rPr>
          <w:lang w:val="fr-FR"/>
        </w:rPr>
        <w:t>Larousse</w:t>
      </w:r>
      <w:r>
        <w:rPr>
          <w:color w:val="000000"/>
          <w:spacing w:val="1"/>
          <w:szCs w:val="28"/>
          <w:lang w:val="fr-FR"/>
        </w:rPr>
        <w:t>, 1976. – 318 p.</w:t>
      </w:r>
    </w:p>
    <w:p w:rsidR="00E26F4E" w:rsidRDefault="00E26F4E" w:rsidP="00E26F4E">
      <w:pPr>
        <w:pStyle w:val="afffffff0"/>
        <w:ind w:firstLine="720"/>
        <w:rPr>
          <w:color w:val="000000"/>
          <w:spacing w:val="1"/>
          <w:szCs w:val="28"/>
        </w:rPr>
      </w:pPr>
      <w:r>
        <w:rPr>
          <w:color w:val="000000"/>
          <w:spacing w:val="1"/>
          <w:szCs w:val="28"/>
        </w:rPr>
        <w:t xml:space="preserve">189. </w:t>
      </w:r>
      <w:r w:rsidRPr="00F22F8A">
        <w:rPr>
          <w:i/>
          <w:color w:val="000000"/>
          <w:spacing w:val="1"/>
          <w:szCs w:val="28"/>
          <w:lang w:val="fr-FR"/>
        </w:rPr>
        <w:t>Galichet G.</w:t>
      </w:r>
      <w:r>
        <w:rPr>
          <w:color w:val="000000"/>
          <w:spacing w:val="1"/>
          <w:szCs w:val="28"/>
          <w:lang w:val="fr-FR"/>
        </w:rPr>
        <w:t xml:space="preserve"> Le français moderne. Structure et fonctionnement. – P .: PUF, 1975. – P. 25-34.</w:t>
      </w:r>
    </w:p>
    <w:p w:rsidR="00E26F4E" w:rsidRDefault="00E26F4E" w:rsidP="00E26F4E">
      <w:pPr>
        <w:pStyle w:val="afffffff0"/>
        <w:ind w:firstLine="720"/>
        <w:rPr>
          <w:color w:val="000000"/>
          <w:spacing w:val="1"/>
          <w:szCs w:val="28"/>
          <w:lang w:val="fr-FR"/>
        </w:rPr>
      </w:pPr>
      <w:r>
        <w:rPr>
          <w:color w:val="000000"/>
          <w:spacing w:val="1"/>
          <w:szCs w:val="28"/>
        </w:rPr>
        <w:t xml:space="preserve">190. </w:t>
      </w:r>
      <w:r w:rsidRPr="00F22F8A">
        <w:rPr>
          <w:i/>
          <w:color w:val="000000"/>
          <w:spacing w:val="1"/>
          <w:szCs w:val="28"/>
          <w:lang w:val="fr-FR"/>
        </w:rPr>
        <w:t>Gelb I.</w:t>
      </w:r>
      <w:r>
        <w:rPr>
          <w:color w:val="000000"/>
          <w:spacing w:val="1"/>
          <w:szCs w:val="28"/>
          <w:lang w:val="fr-FR"/>
        </w:rPr>
        <w:t xml:space="preserve"> Pour une théorie de l’écriture. – P.:</w:t>
      </w:r>
      <w:r w:rsidRPr="00A5196D">
        <w:rPr>
          <w:lang w:val="fr-FR"/>
        </w:rPr>
        <w:t xml:space="preserve"> </w:t>
      </w:r>
      <w:r>
        <w:rPr>
          <w:lang w:val="fr-FR"/>
        </w:rPr>
        <w:t>Larousse</w:t>
      </w:r>
      <w:r>
        <w:rPr>
          <w:color w:val="000000"/>
          <w:spacing w:val="1"/>
          <w:szCs w:val="28"/>
          <w:lang w:val="fr-FR"/>
        </w:rPr>
        <w:t>, 1973. – 305 p.</w:t>
      </w:r>
    </w:p>
    <w:p w:rsidR="00E26F4E" w:rsidRDefault="00E26F4E" w:rsidP="00E26F4E">
      <w:pPr>
        <w:pStyle w:val="afffffff0"/>
        <w:ind w:firstLine="720"/>
        <w:rPr>
          <w:color w:val="000000"/>
          <w:spacing w:val="1"/>
          <w:szCs w:val="28"/>
          <w:lang w:val="fr-FR"/>
        </w:rPr>
      </w:pPr>
      <w:r>
        <w:rPr>
          <w:color w:val="000000"/>
          <w:spacing w:val="1"/>
          <w:szCs w:val="28"/>
        </w:rPr>
        <w:t xml:space="preserve">191. </w:t>
      </w:r>
      <w:r w:rsidRPr="00F22F8A">
        <w:rPr>
          <w:i/>
          <w:color w:val="000000"/>
          <w:spacing w:val="1"/>
          <w:szCs w:val="28"/>
          <w:lang w:val="fr-FR"/>
        </w:rPr>
        <w:t>Gouriou</w:t>
      </w:r>
      <w:r>
        <w:rPr>
          <w:color w:val="000000"/>
          <w:spacing w:val="1"/>
          <w:szCs w:val="28"/>
          <w:lang w:val="fr-FR"/>
        </w:rPr>
        <w:t xml:space="preserve"> </w:t>
      </w:r>
      <w:r w:rsidRPr="00F22F8A">
        <w:rPr>
          <w:i/>
          <w:color w:val="000000"/>
          <w:spacing w:val="1"/>
          <w:szCs w:val="28"/>
          <w:lang w:val="fr-FR"/>
        </w:rPr>
        <w:t>C.</w:t>
      </w:r>
      <w:r>
        <w:rPr>
          <w:color w:val="000000"/>
          <w:spacing w:val="1"/>
          <w:szCs w:val="28"/>
          <w:lang w:val="fr-FR"/>
        </w:rPr>
        <w:t xml:space="preserve"> Mémento typographique. – P.: Hachette, 1961. – P. 48-54.</w:t>
      </w:r>
    </w:p>
    <w:p w:rsidR="00E26F4E" w:rsidRDefault="00E26F4E" w:rsidP="00E26F4E">
      <w:pPr>
        <w:pStyle w:val="afffffff0"/>
        <w:ind w:firstLine="708"/>
        <w:rPr>
          <w:spacing w:val="-8"/>
          <w:lang w:val="fr-FR"/>
        </w:rPr>
      </w:pPr>
      <w:r>
        <w:rPr>
          <w:color w:val="000000"/>
          <w:spacing w:val="1"/>
          <w:szCs w:val="28"/>
        </w:rPr>
        <w:t xml:space="preserve">192. </w:t>
      </w:r>
      <w:r w:rsidRPr="00F22F8A">
        <w:rPr>
          <w:i/>
          <w:color w:val="000000"/>
          <w:spacing w:val="1"/>
          <w:szCs w:val="28"/>
          <w:lang w:val="fr-FR"/>
        </w:rPr>
        <w:t>Grevisse M.</w:t>
      </w:r>
      <w:r>
        <w:rPr>
          <w:color w:val="000000"/>
          <w:spacing w:val="1"/>
          <w:szCs w:val="28"/>
          <w:lang w:val="fr-FR"/>
        </w:rPr>
        <w:t xml:space="preserve"> Code de l’orthographe française. – P.-Bruxelles: Baude,                     1952. – 248</w:t>
      </w:r>
      <w:r>
        <w:rPr>
          <w:color w:val="000000"/>
          <w:spacing w:val="1"/>
          <w:szCs w:val="28"/>
        </w:rPr>
        <w:t xml:space="preserve"> </w:t>
      </w:r>
      <w:r>
        <w:rPr>
          <w:color w:val="000000"/>
          <w:spacing w:val="1"/>
          <w:szCs w:val="28"/>
          <w:lang w:val="fr-FR"/>
        </w:rPr>
        <w:t>p.</w:t>
      </w:r>
    </w:p>
    <w:p w:rsidR="00E26F4E" w:rsidRDefault="00E26F4E" w:rsidP="00E26F4E">
      <w:pPr>
        <w:shd w:val="clear" w:color="auto" w:fill="FFFFFF"/>
        <w:spacing w:line="360" w:lineRule="auto"/>
        <w:ind w:firstLine="720"/>
        <w:jc w:val="both"/>
        <w:rPr>
          <w:color w:val="000000"/>
          <w:spacing w:val="-4"/>
          <w:sz w:val="28"/>
          <w:szCs w:val="28"/>
        </w:rPr>
      </w:pPr>
      <w:r>
        <w:rPr>
          <w:spacing w:val="-8"/>
          <w:sz w:val="28"/>
          <w:lang w:val="uk-UA"/>
        </w:rPr>
        <w:t>193.</w:t>
      </w:r>
      <w:r>
        <w:rPr>
          <w:color w:val="000000"/>
          <w:spacing w:val="3"/>
          <w:sz w:val="28"/>
          <w:szCs w:val="28"/>
        </w:rPr>
        <w:t xml:space="preserve"> </w:t>
      </w:r>
      <w:r w:rsidRPr="00F22F8A">
        <w:rPr>
          <w:i/>
          <w:color w:val="000000"/>
          <w:spacing w:val="3"/>
          <w:sz w:val="28"/>
          <w:szCs w:val="28"/>
        </w:rPr>
        <w:t>Guion J.</w:t>
      </w:r>
      <w:r>
        <w:rPr>
          <w:color w:val="000000"/>
          <w:spacing w:val="3"/>
          <w:sz w:val="28"/>
          <w:szCs w:val="28"/>
        </w:rPr>
        <w:t xml:space="preserve"> L'institution orthographe. A quoi sert l'orthographe? A quoi </w:t>
      </w:r>
      <w:r>
        <w:rPr>
          <w:color w:val="000000"/>
          <w:spacing w:val="3"/>
          <w:sz w:val="28"/>
          <w:szCs w:val="28"/>
          <w:lang w:val="de-DE"/>
        </w:rPr>
        <w:t xml:space="preserve">sert </w:t>
      </w:r>
      <w:r>
        <w:rPr>
          <w:color w:val="000000"/>
          <w:spacing w:val="3"/>
          <w:sz w:val="28"/>
          <w:szCs w:val="28"/>
        </w:rPr>
        <w:t xml:space="preserve">son </w:t>
      </w:r>
      <w:r>
        <w:rPr>
          <w:color w:val="000000"/>
          <w:spacing w:val="-4"/>
          <w:sz w:val="28"/>
          <w:szCs w:val="28"/>
        </w:rPr>
        <w:t xml:space="preserve">enseignement ? </w:t>
      </w:r>
      <w:r>
        <w:rPr>
          <w:color w:val="000000"/>
          <w:spacing w:val="-4"/>
          <w:sz w:val="28"/>
          <w:szCs w:val="28"/>
          <w:lang w:val="uk-UA"/>
        </w:rPr>
        <w:t xml:space="preserve">– </w:t>
      </w:r>
      <w:r>
        <w:rPr>
          <w:color w:val="000000"/>
          <w:spacing w:val="-4"/>
          <w:sz w:val="28"/>
          <w:szCs w:val="28"/>
        </w:rPr>
        <w:t xml:space="preserve">P.: Le Centurion, 1974. </w:t>
      </w:r>
      <w:r>
        <w:rPr>
          <w:color w:val="000000"/>
          <w:spacing w:val="-4"/>
          <w:sz w:val="28"/>
          <w:szCs w:val="28"/>
          <w:lang w:val="uk-UA"/>
        </w:rPr>
        <w:t>–</w:t>
      </w:r>
      <w:r>
        <w:rPr>
          <w:color w:val="000000"/>
          <w:spacing w:val="-4"/>
          <w:sz w:val="28"/>
          <w:szCs w:val="28"/>
        </w:rPr>
        <w:t xml:space="preserve"> 203 p.</w:t>
      </w:r>
    </w:p>
    <w:p w:rsidR="00E26F4E" w:rsidRDefault="00E26F4E" w:rsidP="00E26F4E">
      <w:pPr>
        <w:shd w:val="clear" w:color="auto" w:fill="FFFFFF"/>
        <w:spacing w:line="360" w:lineRule="auto"/>
        <w:ind w:firstLine="720"/>
        <w:jc w:val="both"/>
        <w:rPr>
          <w:color w:val="000000"/>
          <w:spacing w:val="-4"/>
          <w:sz w:val="28"/>
          <w:szCs w:val="28"/>
          <w:lang w:val="uk-UA"/>
        </w:rPr>
      </w:pPr>
      <w:r>
        <w:rPr>
          <w:color w:val="000000"/>
          <w:spacing w:val="3"/>
          <w:sz w:val="28"/>
          <w:szCs w:val="28"/>
          <w:lang w:val="uk-UA"/>
        </w:rPr>
        <w:t xml:space="preserve">194. </w:t>
      </w:r>
      <w:r w:rsidRPr="00F22F8A">
        <w:rPr>
          <w:i/>
          <w:color w:val="000000"/>
          <w:spacing w:val="3"/>
          <w:sz w:val="28"/>
          <w:szCs w:val="28"/>
        </w:rPr>
        <w:t>Guion J.</w:t>
      </w:r>
      <w:r>
        <w:rPr>
          <w:color w:val="000000"/>
          <w:spacing w:val="3"/>
          <w:sz w:val="28"/>
          <w:szCs w:val="28"/>
        </w:rPr>
        <w:t xml:space="preserve"> A propos de la crise de l’orthographe</w:t>
      </w:r>
      <w:r>
        <w:rPr>
          <w:color w:val="000000"/>
          <w:spacing w:val="3"/>
          <w:sz w:val="28"/>
          <w:szCs w:val="28"/>
          <w:lang w:val="uk-UA"/>
        </w:rPr>
        <w:t xml:space="preserve"> // </w:t>
      </w:r>
      <w:r>
        <w:rPr>
          <w:color w:val="000000"/>
          <w:spacing w:val="3"/>
          <w:sz w:val="28"/>
          <w:szCs w:val="28"/>
        </w:rPr>
        <w:t xml:space="preserve">Langue                française . – 1973. – </w:t>
      </w:r>
      <w:r>
        <w:rPr>
          <w:color w:val="000000"/>
          <w:spacing w:val="3"/>
          <w:sz w:val="28"/>
          <w:szCs w:val="28"/>
          <w:lang w:val="uk-UA"/>
        </w:rPr>
        <w:t>№</w:t>
      </w:r>
      <w:r>
        <w:rPr>
          <w:color w:val="000000"/>
          <w:spacing w:val="3"/>
          <w:sz w:val="28"/>
          <w:szCs w:val="28"/>
        </w:rPr>
        <w:t>20. – P. 111-118.</w:t>
      </w:r>
    </w:p>
    <w:p w:rsidR="00E26F4E" w:rsidRDefault="00E26F4E" w:rsidP="00E26F4E">
      <w:pPr>
        <w:shd w:val="clear" w:color="auto" w:fill="FFFFFF"/>
        <w:spacing w:line="360" w:lineRule="auto"/>
        <w:ind w:firstLine="720"/>
        <w:jc w:val="both"/>
        <w:rPr>
          <w:color w:val="000000"/>
          <w:spacing w:val="-4"/>
          <w:sz w:val="28"/>
          <w:szCs w:val="28"/>
        </w:rPr>
      </w:pPr>
      <w:r>
        <w:rPr>
          <w:color w:val="000000"/>
          <w:spacing w:val="-4"/>
          <w:sz w:val="28"/>
          <w:szCs w:val="28"/>
          <w:lang w:val="uk-UA"/>
        </w:rPr>
        <w:t xml:space="preserve">195. </w:t>
      </w:r>
      <w:r w:rsidRPr="00F22F8A">
        <w:rPr>
          <w:i/>
          <w:color w:val="000000"/>
          <w:spacing w:val="-4"/>
          <w:sz w:val="28"/>
          <w:szCs w:val="28"/>
        </w:rPr>
        <w:t>Hořejši V</w:t>
      </w:r>
      <w:r>
        <w:rPr>
          <w:color w:val="000000"/>
          <w:spacing w:val="-4"/>
          <w:sz w:val="28"/>
          <w:szCs w:val="28"/>
        </w:rPr>
        <w:t xml:space="preserve">. Les graphonèmes français et leurs parties composantes </w:t>
      </w:r>
      <w:r>
        <w:rPr>
          <w:color w:val="000000"/>
          <w:spacing w:val="-4"/>
          <w:sz w:val="28"/>
          <w:szCs w:val="28"/>
          <w:lang w:val="uk-UA"/>
        </w:rPr>
        <w:t xml:space="preserve">// </w:t>
      </w:r>
      <w:r>
        <w:rPr>
          <w:color w:val="000000"/>
          <w:spacing w:val="-4"/>
          <w:sz w:val="28"/>
          <w:szCs w:val="28"/>
        </w:rPr>
        <w:t xml:space="preserve">Etudes de linguistique appliquée. – 1972. – </w:t>
      </w:r>
      <w:r>
        <w:rPr>
          <w:color w:val="000000"/>
          <w:spacing w:val="-4"/>
          <w:sz w:val="28"/>
          <w:szCs w:val="28"/>
          <w:lang w:val="uk-UA"/>
        </w:rPr>
        <w:t>№</w:t>
      </w:r>
      <w:r>
        <w:rPr>
          <w:color w:val="000000"/>
          <w:spacing w:val="-4"/>
          <w:sz w:val="28"/>
          <w:szCs w:val="28"/>
        </w:rPr>
        <w:t>8. – P. 10-17.</w:t>
      </w:r>
    </w:p>
    <w:p w:rsidR="00E26F4E" w:rsidRDefault="00E26F4E" w:rsidP="00E26F4E">
      <w:pPr>
        <w:shd w:val="clear" w:color="auto" w:fill="FFFFFF"/>
        <w:spacing w:line="360" w:lineRule="auto"/>
        <w:ind w:firstLine="720"/>
        <w:jc w:val="both"/>
        <w:rPr>
          <w:color w:val="000000"/>
          <w:spacing w:val="-3"/>
          <w:sz w:val="28"/>
          <w:szCs w:val="28"/>
        </w:rPr>
      </w:pPr>
      <w:r>
        <w:rPr>
          <w:color w:val="000000"/>
          <w:spacing w:val="-4"/>
          <w:sz w:val="28"/>
          <w:szCs w:val="28"/>
          <w:lang w:val="uk-UA"/>
        </w:rPr>
        <w:t>196.</w:t>
      </w:r>
      <w:r>
        <w:rPr>
          <w:color w:val="000000"/>
          <w:spacing w:val="1"/>
          <w:sz w:val="28"/>
          <w:szCs w:val="28"/>
        </w:rPr>
        <w:t xml:space="preserve"> </w:t>
      </w:r>
      <w:r w:rsidRPr="00F22F8A">
        <w:rPr>
          <w:i/>
          <w:color w:val="000000"/>
          <w:spacing w:val="1"/>
          <w:sz w:val="28"/>
          <w:szCs w:val="28"/>
        </w:rPr>
        <w:t>Jaffré J.-P.</w:t>
      </w:r>
      <w:r>
        <w:rPr>
          <w:color w:val="000000"/>
          <w:spacing w:val="1"/>
          <w:sz w:val="28"/>
          <w:szCs w:val="28"/>
        </w:rPr>
        <w:t xml:space="preserve"> Le traitement élémentaire </w:t>
      </w:r>
      <w:r>
        <w:rPr>
          <w:color w:val="000000"/>
          <w:spacing w:val="1"/>
          <w:sz w:val="28"/>
          <w:szCs w:val="28"/>
          <w:lang w:val="de-DE"/>
        </w:rPr>
        <w:t>de l’or</w:t>
      </w:r>
      <w:r>
        <w:rPr>
          <w:color w:val="000000"/>
          <w:spacing w:val="1"/>
          <w:sz w:val="28"/>
          <w:szCs w:val="28"/>
        </w:rPr>
        <w:t xml:space="preserve">thographe: les procédures graphiques </w:t>
      </w:r>
      <w:r>
        <w:rPr>
          <w:color w:val="000000"/>
          <w:spacing w:val="-3"/>
          <w:sz w:val="28"/>
          <w:szCs w:val="28"/>
        </w:rPr>
        <w:t>// Langue francaise. – 1992. –</w:t>
      </w:r>
      <w:r>
        <w:rPr>
          <w:color w:val="000000"/>
          <w:spacing w:val="-3"/>
          <w:sz w:val="28"/>
          <w:szCs w:val="28"/>
          <w:lang w:val="uk-UA"/>
        </w:rPr>
        <w:t xml:space="preserve"> </w:t>
      </w:r>
      <w:r>
        <w:rPr>
          <w:color w:val="000000"/>
          <w:spacing w:val="-3"/>
          <w:sz w:val="28"/>
          <w:szCs w:val="28"/>
        </w:rPr>
        <w:t>№95. –  P. 27-48.</w:t>
      </w:r>
    </w:p>
    <w:p w:rsidR="00E26F4E" w:rsidRDefault="00E26F4E" w:rsidP="00E26F4E">
      <w:pPr>
        <w:shd w:val="clear" w:color="auto" w:fill="FFFFFF"/>
        <w:spacing w:line="360" w:lineRule="auto"/>
        <w:ind w:firstLine="708"/>
        <w:jc w:val="both"/>
        <w:rPr>
          <w:color w:val="000000"/>
          <w:spacing w:val="1"/>
          <w:sz w:val="28"/>
          <w:szCs w:val="28"/>
        </w:rPr>
      </w:pPr>
      <w:r>
        <w:rPr>
          <w:color w:val="000000"/>
          <w:spacing w:val="-3"/>
          <w:sz w:val="28"/>
          <w:szCs w:val="28"/>
        </w:rPr>
        <w:lastRenderedPageBreak/>
        <w:t>19</w:t>
      </w:r>
      <w:r w:rsidRPr="00BC01EA">
        <w:rPr>
          <w:color w:val="000000"/>
          <w:spacing w:val="-3"/>
          <w:sz w:val="28"/>
          <w:szCs w:val="28"/>
        </w:rPr>
        <w:t>7</w:t>
      </w:r>
      <w:r w:rsidRPr="00F22F8A">
        <w:rPr>
          <w:i/>
          <w:color w:val="000000"/>
          <w:spacing w:val="-3"/>
          <w:sz w:val="28"/>
          <w:szCs w:val="28"/>
        </w:rPr>
        <w:t>.</w:t>
      </w:r>
      <w:r w:rsidRPr="00F22F8A">
        <w:rPr>
          <w:i/>
          <w:color w:val="000000"/>
          <w:spacing w:val="1"/>
          <w:sz w:val="28"/>
          <w:szCs w:val="28"/>
        </w:rPr>
        <w:t xml:space="preserve"> Leconte J., Cibois Ph</w:t>
      </w:r>
      <w:r>
        <w:rPr>
          <w:color w:val="000000"/>
          <w:spacing w:val="1"/>
          <w:sz w:val="28"/>
          <w:szCs w:val="28"/>
        </w:rPr>
        <w:t>. Que vive l'orthographe! – P.: Seuil, 1989.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184p.</w:t>
      </w:r>
    </w:p>
    <w:p w:rsidR="00E26F4E" w:rsidRDefault="00E26F4E" w:rsidP="00E26F4E">
      <w:pPr>
        <w:shd w:val="clear" w:color="auto" w:fill="FFFFFF"/>
        <w:spacing w:line="360" w:lineRule="auto"/>
        <w:ind w:firstLine="708"/>
        <w:jc w:val="both"/>
        <w:rPr>
          <w:color w:val="000000"/>
          <w:spacing w:val="-2"/>
          <w:sz w:val="28"/>
          <w:szCs w:val="28"/>
        </w:rPr>
      </w:pPr>
      <w:r>
        <w:rPr>
          <w:color w:val="000000"/>
          <w:spacing w:val="1"/>
          <w:sz w:val="28"/>
          <w:szCs w:val="28"/>
        </w:rPr>
        <w:t>19</w:t>
      </w:r>
      <w:r>
        <w:rPr>
          <w:color w:val="000000"/>
          <w:spacing w:val="1"/>
          <w:sz w:val="28"/>
          <w:szCs w:val="28"/>
          <w:lang w:val="uk-UA"/>
        </w:rPr>
        <w:t>8</w:t>
      </w:r>
      <w:r>
        <w:rPr>
          <w:color w:val="000000"/>
          <w:spacing w:val="1"/>
          <w:sz w:val="28"/>
          <w:szCs w:val="28"/>
        </w:rPr>
        <w:t xml:space="preserve">. </w:t>
      </w:r>
      <w:r w:rsidRPr="00F22F8A">
        <w:rPr>
          <w:i/>
          <w:color w:val="000000"/>
          <w:spacing w:val="-2"/>
          <w:sz w:val="28"/>
          <w:szCs w:val="28"/>
        </w:rPr>
        <w:t>Lyons J.</w:t>
      </w:r>
      <w:r>
        <w:rPr>
          <w:color w:val="000000"/>
          <w:spacing w:val="-2"/>
          <w:sz w:val="28"/>
          <w:szCs w:val="28"/>
        </w:rPr>
        <w:t xml:space="preserve"> Linguistique générale. – P.: Larousse, 1970. – 382 p.</w:t>
      </w:r>
    </w:p>
    <w:p w:rsidR="00E26F4E" w:rsidRDefault="00E26F4E" w:rsidP="00E26F4E">
      <w:pPr>
        <w:shd w:val="clear" w:color="auto" w:fill="FFFFFF"/>
        <w:spacing w:line="360" w:lineRule="auto"/>
        <w:ind w:firstLine="708"/>
        <w:jc w:val="both"/>
        <w:rPr>
          <w:color w:val="000000"/>
          <w:spacing w:val="-1"/>
          <w:sz w:val="28"/>
          <w:szCs w:val="28"/>
        </w:rPr>
      </w:pPr>
      <w:r>
        <w:rPr>
          <w:color w:val="000000"/>
          <w:spacing w:val="-1"/>
          <w:sz w:val="28"/>
          <w:szCs w:val="28"/>
        </w:rPr>
        <w:t>19</w:t>
      </w:r>
      <w:r>
        <w:rPr>
          <w:color w:val="000000"/>
          <w:spacing w:val="-1"/>
          <w:sz w:val="28"/>
          <w:szCs w:val="28"/>
          <w:lang w:val="uk-UA"/>
        </w:rPr>
        <w:t>9</w:t>
      </w:r>
      <w:r>
        <w:rPr>
          <w:color w:val="000000"/>
          <w:spacing w:val="-1"/>
          <w:sz w:val="28"/>
          <w:szCs w:val="28"/>
        </w:rPr>
        <w:t xml:space="preserve">. </w:t>
      </w:r>
      <w:r w:rsidRPr="00F22F8A">
        <w:rPr>
          <w:i/>
          <w:color w:val="000000"/>
          <w:spacing w:val="-1"/>
          <w:sz w:val="28"/>
          <w:szCs w:val="28"/>
        </w:rPr>
        <w:t>Maistre M.</w:t>
      </w:r>
      <w:r>
        <w:rPr>
          <w:color w:val="000000"/>
          <w:spacing w:val="-1"/>
          <w:sz w:val="28"/>
          <w:szCs w:val="28"/>
        </w:rPr>
        <w:t xml:space="preserve"> Pour ou contre l'orthographe? – P.: PUF, 1974. – 215 p.</w:t>
      </w:r>
    </w:p>
    <w:p w:rsidR="00E26F4E" w:rsidRDefault="00E26F4E" w:rsidP="00E26F4E">
      <w:pPr>
        <w:shd w:val="clear" w:color="auto" w:fill="FFFFFF"/>
        <w:spacing w:line="360" w:lineRule="auto"/>
        <w:ind w:firstLine="708"/>
        <w:jc w:val="both"/>
        <w:rPr>
          <w:color w:val="000000"/>
          <w:spacing w:val="-2"/>
          <w:sz w:val="28"/>
          <w:szCs w:val="28"/>
        </w:rPr>
      </w:pPr>
      <w:r>
        <w:rPr>
          <w:color w:val="000000"/>
          <w:spacing w:val="-2"/>
          <w:sz w:val="28"/>
          <w:szCs w:val="28"/>
          <w:lang w:val="uk-UA"/>
        </w:rPr>
        <w:t>200</w:t>
      </w:r>
      <w:r>
        <w:rPr>
          <w:color w:val="000000"/>
          <w:spacing w:val="-2"/>
          <w:sz w:val="28"/>
          <w:szCs w:val="28"/>
        </w:rPr>
        <w:t xml:space="preserve">. </w:t>
      </w:r>
      <w:r w:rsidRPr="00F22F8A">
        <w:rPr>
          <w:i/>
          <w:color w:val="000000"/>
          <w:spacing w:val="-2"/>
          <w:sz w:val="28"/>
          <w:szCs w:val="28"/>
        </w:rPr>
        <w:t>Marouzeau J</w:t>
      </w:r>
      <w:r>
        <w:rPr>
          <w:color w:val="000000"/>
          <w:spacing w:val="-2"/>
          <w:sz w:val="28"/>
          <w:szCs w:val="28"/>
        </w:rPr>
        <w:t>. Précis de stylistique française. – P.: Masson et C</w:t>
      </w:r>
      <w:r>
        <w:rPr>
          <w:color w:val="000000"/>
          <w:spacing w:val="-2"/>
          <w:sz w:val="28"/>
          <w:szCs w:val="28"/>
          <w:vertAlign w:val="superscript"/>
        </w:rPr>
        <w:t>ie</w:t>
      </w:r>
      <w:r>
        <w:rPr>
          <w:color w:val="000000"/>
          <w:spacing w:val="-2"/>
          <w:sz w:val="28"/>
          <w:szCs w:val="28"/>
        </w:rPr>
        <w:t>, Editeurs, 1950. – 223 p.</w:t>
      </w:r>
    </w:p>
    <w:p w:rsidR="00E26F4E" w:rsidRDefault="00E26F4E" w:rsidP="00E26F4E">
      <w:pPr>
        <w:shd w:val="clear" w:color="auto" w:fill="FFFFFF"/>
        <w:spacing w:line="360" w:lineRule="auto"/>
        <w:ind w:firstLine="720"/>
        <w:jc w:val="both"/>
        <w:rPr>
          <w:color w:val="000000"/>
          <w:spacing w:val="-4"/>
          <w:sz w:val="28"/>
          <w:szCs w:val="28"/>
        </w:rPr>
      </w:pPr>
      <w:r>
        <w:rPr>
          <w:color w:val="000000"/>
          <w:spacing w:val="-1"/>
          <w:sz w:val="28"/>
          <w:szCs w:val="28"/>
          <w:lang w:val="uk-UA"/>
        </w:rPr>
        <w:t xml:space="preserve">201. </w:t>
      </w:r>
      <w:r w:rsidRPr="00F22F8A">
        <w:rPr>
          <w:i/>
          <w:color w:val="000000"/>
          <w:spacing w:val="-1"/>
          <w:sz w:val="28"/>
          <w:szCs w:val="28"/>
        </w:rPr>
        <w:t>Martinet A.</w:t>
      </w:r>
      <w:r>
        <w:rPr>
          <w:color w:val="000000"/>
          <w:spacing w:val="-1"/>
          <w:sz w:val="28"/>
          <w:szCs w:val="28"/>
        </w:rPr>
        <w:t xml:space="preserve"> Une graphie phonologique à l’école </w:t>
      </w:r>
      <w:r>
        <w:rPr>
          <w:color w:val="000000"/>
          <w:spacing w:val="-4"/>
          <w:sz w:val="28"/>
          <w:szCs w:val="28"/>
          <w:lang w:val="uk-UA"/>
        </w:rPr>
        <w:t xml:space="preserve">// </w:t>
      </w:r>
      <w:r>
        <w:rPr>
          <w:color w:val="000000"/>
          <w:spacing w:val="-4"/>
          <w:sz w:val="28"/>
          <w:szCs w:val="28"/>
        </w:rPr>
        <w:t xml:space="preserve">Etudes de linguistique appliquée. – 1972. – </w:t>
      </w:r>
      <w:r>
        <w:rPr>
          <w:color w:val="000000"/>
          <w:spacing w:val="-4"/>
          <w:sz w:val="28"/>
          <w:szCs w:val="28"/>
          <w:lang w:val="uk-UA"/>
        </w:rPr>
        <w:t>№</w:t>
      </w:r>
      <w:r>
        <w:rPr>
          <w:color w:val="000000"/>
          <w:spacing w:val="-4"/>
          <w:sz w:val="28"/>
          <w:szCs w:val="28"/>
        </w:rPr>
        <w:t>8. – P. 27-36.</w:t>
      </w:r>
    </w:p>
    <w:p w:rsidR="00E26F4E" w:rsidRDefault="00E26F4E" w:rsidP="00E26F4E">
      <w:pPr>
        <w:shd w:val="clear" w:color="auto" w:fill="FFFFFF"/>
        <w:spacing w:line="360" w:lineRule="auto"/>
        <w:ind w:firstLine="708"/>
        <w:jc w:val="both"/>
        <w:rPr>
          <w:color w:val="000000"/>
          <w:spacing w:val="-1"/>
          <w:sz w:val="28"/>
          <w:szCs w:val="28"/>
        </w:rPr>
      </w:pPr>
      <w:r>
        <w:rPr>
          <w:color w:val="000000"/>
          <w:spacing w:val="-2"/>
          <w:sz w:val="28"/>
          <w:szCs w:val="28"/>
          <w:lang w:val="uk-UA"/>
        </w:rPr>
        <w:t>202</w:t>
      </w:r>
      <w:r w:rsidRPr="00F22F8A">
        <w:rPr>
          <w:i/>
          <w:color w:val="000000"/>
          <w:spacing w:val="-2"/>
          <w:sz w:val="28"/>
          <w:szCs w:val="28"/>
        </w:rPr>
        <w:t xml:space="preserve">. </w:t>
      </w:r>
      <w:r w:rsidRPr="00F22F8A">
        <w:rPr>
          <w:i/>
          <w:color w:val="000000"/>
          <w:spacing w:val="-1"/>
          <w:sz w:val="28"/>
          <w:szCs w:val="28"/>
        </w:rPr>
        <w:t>Martinet A</w:t>
      </w:r>
      <w:r>
        <w:rPr>
          <w:color w:val="000000"/>
          <w:spacing w:val="-1"/>
          <w:sz w:val="28"/>
          <w:szCs w:val="28"/>
        </w:rPr>
        <w:t xml:space="preserve">. Eléments </w:t>
      </w:r>
      <w:r>
        <w:rPr>
          <w:color w:val="000000"/>
          <w:spacing w:val="-1"/>
          <w:sz w:val="28"/>
          <w:szCs w:val="28"/>
          <w:lang w:val="de-DE"/>
        </w:rPr>
        <w:t xml:space="preserve">de linguistique </w:t>
      </w:r>
      <w:r>
        <w:rPr>
          <w:color w:val="000000"/>
          <w:spacing w:val="-1"/>
          <w:sz w:val="28"/>
          <w:szCs w:val="28"/>
        </w:rPr>
        <w:t xml:space="preserve">générale. – P.: </w:t>
      </w:r>
      <w:r>
        <w:rPr>
          <w:color w:val="000000"/>
          <w:spacing w:val="-1"/>
          <w:sz w:val="28"/>
          <w:szCs w:val="28"/>
          <w:lang w:val="de-DE"/>
        </w:rPr>
        <w:t xml:space="preserve">Armand </w:t>
      </w:r>
      <w:r>
        <w:rPr>
          <w:color w:val="000000"/>
          <w:spacing w:val="-1"/>
          <w:sz w:val="28"/>
          <w:szCs w:val="28"/>
        </w:rPr>
        <w:t>Colin,               1995. – 221 p.</w:t>
      </w:r>
    </w:p>
    <w:p w:rsidR="00E26F4E" w:rsidRDefault="00E26F4E" w:rsidP="00E26F4E">
      <w:pPr>
        <w:shd w:val="clear" w:color="auto" w:fill="FFFFFF"/>
        <w:spacing w:line="360" w:lineRule="auto"/>
        <w:jc w:val="both"/>
        <w:rPr>
          <w:color w:val="000000"/>
          <w:spacing w:val="-18"/>
          <w:sz w:val="28"/>
          <w:szCs w:val="28"/>
          <w:lang w:val="uk-UA"/>
        </w:rPr>
      </w:pPr>
      <w:r>
        <w:rPr>
          <w:color w:val="000000"/>
          <w:spacing w:val="-1"/>
          <w:sz w:val="28"/>
          <w:szCs w:val="28"/>
          <w:lang w:val="uk-UA"/>
        </w:rPr>
        <w:t xml:space="preserve">          203</w:t>
      </w:r>
      <w:r w:rsidRPr="00BB4574">
        <w:rPr>
          <w:i/>
          <w:color w:val="000000"/>
          <w:spacing w:val="-1"/>
          <w:sz w:val="28"/>
          <w:szCs w:val="28"/>
        </w:rPr>
        <w:t xml:space="preserve">. </w:t>
      </w:r>
      <w:r w:rsidRPr="00BB4574">
        <w:rPr>
          <w:i/>
          <w:color w:val="000000"/>
          <w:sz w:val="28"/>
          <w:szCs w:val="28"/>
        </w:rPr>
        <w:t>Richer E.</w:t>
      </w:r>
      <w:r>
        <w:rPr>
          <w:color w:val="000000"/>
          <w:sz w:val="28"/>
          <w:szCs w:val="28"/>
        </w:rPr>
        <w:t xml:space="preserve"> </w:t>
      </w:r>
      <w:r>
        <w:rPr>
          <w:color w:val="000000"/>
          <w:sz w:val="28"/>
          <w:szCs w:val="28"/>
          <w:lang w:val="de-DE"/>
        </w:rPr>
        <w:t xml:space="preserve">Français </w:t>
      </w:r>
      <w:r>
        <w:rPr>
          <w:color w:val="000000"/>
          <w:sz w:val="28"/>
          <w:szCs w:val="28"/>
        </w:rPr>
        <w:t>parlé, français écrit. – P.: Bruges, 1964. – 197 p.</w:t>
      </w:r>
    </w:p>
    <w:p w:rsidR="00E26F4E" w:rsidRDefault="00E26F4E" w:rsidP="00E26F4E">
      <w:pPr>
        <w:shd w:val="clear" w:color="auto" w:fill="FFFFFF"/>
        <w:spacing w:line="360" w:lineRule="auto"/>
        <w:jc w:val="both"/>
        <w:rPr>
          <w:color w:val="000000"/>
          <w:sz w:val="28"/>
          <w:szCs w:val="28"/>
        </w:rPr>
      </w:pPr>
      <w:r>
        <w:rPr>
          <w:color w:val="000000"/>
          <w:sz w:val="28"/>
          <w:szCs w:val="28"/>
          <w:lang w:val="uk-UA"/>
        </w:rPr>
        <w:t xml:space="preserve">          204. </w:t>
      </w:r>
      <w:r w:rsidRPr="00BB4574">
        <w:rPr>
          <w:i/>
          <w:color w:val="000000"/>
          <w:sz w:val="28"/>
          <w:szCs w:val="28"/>
        </w:rPr>
        <w:t xml:space="preserve">Sauvageot A. </w:t>
      </w:r>
      <w:r>
        <w:rPr>
          <w:color w:val="000000"/>
          <w:sz w:val="28"/>
          <w:szCs w:val="28"/>
          <w:lang w:val="de-DE"/>
        </w:rPr>
        <w:t xml:space="preserve">Français </w:t>
      </w:r>
      <w:r>
        <w:rPr>
          <w:color w:val="000000"/>
          <w:sz w:val="28"/>
          <w:szCs w:val="28"/>
        </w:rPr>
        <w:t>écrit, français parlé. – P.</w:t>
      </w:r>
      <w:r w:rsidRPr="00204A0F">
        <w:rPr>
          <w:color w:val="000000"/>
          <w:sz w:val="28"/>
          <w:szCs w:val="28"/>
        </w:rPr>
        <w:t>:</w:t>
      </w:r>
      <w:r w:rsidRPr="00204A0F">
        <w:rPr>
          <w:sz w:val="28"/>
          <w:szCs w:val="28"/>
        </w:rPr>
        <w:t xml:space="preserve"> Larousse</w:t>
      </w:r>
      <w:r>
        <w:rPr>
          <w:color w:val="000000"/>
          <w:sz w:val="28"/>
          <w:szCs w:val="28"/>
        </w:rPr>
        <w:t>, 1962. – 233 p.</w:t>
      </w:r>
    </w:p>
    <w:p w:rsidR="00E26F4E" w:rsidRDefault="00E26F4E" w:rsidP="00E26F4E">
      <w:pPr>
        <w:spacing w:line="360" w:lineRule="auto"/>
        <w:ind w:firstLine="708"/>
        <w:jc w:val="both"/>
        <w:rPr>
          <w:sz w:val="28"/>
        </w:rPr>
      </w:pPr>
      <w:r>
        <w:rPr>
          <w:sz w:val="28"/>
        </w:rPr>
        <w:t>20</w:t>
      </w:r>
      <w:r>
        <w:rPr>
          <w:sz w:val="28"/>
          <w:lang w:val="uk-UA"/>
        </w:rPr>
        <w:t>5</w:t>
      </w:r>
      <w:r>
        <w:rPr>
          <w:sz w:val="28"/>
        </w:rPr>
        <w:t xml:space="preserve">. </w:t>
      </w:r>
      <w:r w:rsidRPr="00BB4574">
        <w:rPr>
          <w:i/>
          <w:sz w:val="28"/>
        </w:rPr>
        <w:t xml:space="preserve">Sensine H. </w:t>
      </w:r>
      <w:r>
        <w:rPr>
          <w:sz w:val="28"/>
        </w:rPr>
        <w:t>La ponctuation en français. – P.: Payot, 1930. – P. 10-18.</w:t>
      </w:r>
    </w:p>
    <w:p w:rsidR="00E26F4E" w:rsidRPr="00204A0F" w:rsidRDefault="00E26F4E" w:rsidP="00E26F4E">
      <w:pPr>
        <w:shd w:val="clear" w:color="auto" w:fill="FFFFFF"/>
        <w:spacing w:line="360" w:lineRule="auto"/>
        <w:ind w:firstLine="708"/>
        <w:jc w:val="both"/>
        <w:rPr>
          <w:color w:val="000000"/>
          <w:spacing w:val="-18"/>
          <w:sz w:val="28"/>
          <w:szCs w:val="28"/>
        </w:rPr>
      </w:pPr>
      <w:r w:rsidRPr="00204A0F">
        <w:rPr>
          <w:color w:val="000000"/>
          <w:spacing w:val="-18"/>
          <w:sz w:val="28"/>
          <w:szCs w:val="28"/>
        </w:rPr>
        <w:t>20</w:t>
      </w:r>
      <w:r w:rsidRPr="00204A0F">
        <w:rPr>
          <w:color w:val="000000"/>
          <w:spacing w:val="-18"/>
          <w:sz w:val="28"/>
          <w:szCs w:val="28"/>
          <w:lang w:val="uk-UA"/>
        </w:rPr>
        <w:t>6</w:t>
      </w:r>
      <w:r w:rsidRPr="00204A0F">
        <w:rPr>
          <w:color w:val="000000"/>
          <w:spacing w:val="-18"/>
          <w:sz w:val="28"/>
          <w:szCs w:val="28"/>
        </w:rPr>
        <w:t xml:space="preserve">. </w:t>
      </w:r>
      <w:r w:rsidRPr="00204A0F">
        <w:rPr>
          <w:i/>
          <w:color w:val="000000"/>
          <w:spacing w:val="-18"/>
          <w:sz w:val="28"/>
          <w:szCs w:val="28"/>
        </w:rPr>
        <w:t>Sève A., Perrot J.</w:t>
      </w:r>
      <w:r w:rsidRPr="00204A0F">
        <w:rPr>
          <w:color w:val="000000"/>
          <w:spacing w:val="-18"/>
          <w:sz w:val="28"/>
          <w:szCs w:val="28"/>
        </w:rPr>
        <w:t xml:space="preserve"> </w:t>
      </w:r>
      <w:r w:rsidRPr="005D0A5F">
        <w:rPr>
          <w:color w:val="000000"/>
          <w:spacing w:val="6"/>
          <w:sz w:val="28"/>
          <w:szCs w:val="28"/>
        </w:rPr>
        <w:t xml:space="preserve">Ortho vert : Dictionnaire orthographique et </w:t>
      </w:r>
      <w:r>
        <w:rPr>
          <w:color w:val="000000"/>
          <w:spacing w:val="6"/>
          <w:sz w:val="28"/>
          <w:szCs w:val="28"/>
        </w:rPr>
        <w:t xml:space="preserve">  </w:t>
      </w:r>
      <w:r w:rsidRPr="005D0A5F">
        <w:rPr>
          <w:color w:val="000000"/>
          <w:spacing w:val="6"/>
          <w:sz w:val="28"/>
          <w:szCs w:val="28"/>
        </w:rPr>
        <w:t>grammatical. – P.:</w:t>
      </w:r>
      <w:r w:rsidRPr="00204A0F">
        <w:rPr>
          <w:color w:val="000000"/>
          <w:spacing w:val="-2"/>
          <w:sz w:val="28"/>
          <w:szCs w:val="28"/>
        </w:rPr>
        <w:t xml:space="preserve"> Larousse, 1976</w:t>
      </w:r>
      <w:r w:rsidRPr="00204A0F">
        <w:rPr>
          <w:color w:val="000000"/>
          <w:sz w:val="28"/>
          <w:szCs w:val="28"/>
        </w:rPr>
        <w:t>. –  638 p.</w:t>
      </w:r>
    </w:p>
    <w:p w:rsidR="00E26F4E" w:rsidRDefault="00E26F4E" w:rsidP="00E26F4E">
      <w:pPr>
        <w:shd w:val="clear" w:color="auto" w:fill="FFFFFF"/>
        <w:spacing w:line="360" w:lineRule="auto"/>
        <w:ind w:firstLine="708"/>
        <w:jc w:val="both"/>
        <w:rPr>
          <w:color w:val="000000"/>
          <w:spacing w:val="-18"/>
          <w:sz w:val="28"/>
          <w:szCs w:val="28"/>
        </w:rPr>
      </w:pPr>
      <w:r>
        <w:rPr>
          <w:color w:val="000000"/>
          <w:spacing w:val="-18"/>
          <w:sz w:val="28"/>
          <w:szCs w:val="28"/>
          <w:lang w:val="uk-UA"/>
        </w:rPr>
        <w:t xml:space="preserve">207. </w:t>
      </w:r>
      <w:r>
        <w:rPr>
          <w:color w:val="000000"/>
          <w:spacing w:val="5"/>
          <w:sz w:val="28"/>
          <w:szCs w:val="28"/>
        </w:rPr>
        <w:t xml:space="preserve">Structure </w:t>
      </w:r>
      <w:r>
        <w:rPr>
          <w:color w:val="000000"/>
          <w:spacing w:val="5"/>
          <w:sz w:val="28"/>
          <w:szCs w:val="28"/>
          <w:lang w:val="de-DE"/>
        </w:rPr>
        <w:t xml:space="preserve">de </w:t>
      </w:r>
      <w:r>
        <w:rPr>
          <w:color w:val="000000"/>
          <w:spacing w:val="5"/>
          <w:sz w:val="28"/>
          <w:szCs w:val="28"/>
        </w:rPr>
        <w:t xml:space="preserve">l'orthographe française: Actes </w:t>
      </w:r>
      <w:r>
        <w:rPr>
          <w:color w:val="000000"/>
          <w:spacing w:val="5"/>
          <w:sz w:val="28"/>
          <w:szCs w:val="28"/>
          <w:lang w:val="de-DE"/>
        </w:rPr>
        <w:t xml:space="preserve">du Colloque               </w:t>
      </w:r>
      <w:r>
        <w:rPr>
          <w:color w:val="000000"/>
          <w:spacing w:val="5"/>
          <w:sz w:val="28"/>
          <w:szCs w:val="28"/>
        </w:rPr>
        <w:t xml:space="preserve">international. – P.: </w:t>
      </w:r>
      <w:r>
        <w:rPr>
          <w:color w:val="000000"/>
          <w:spacing w:val="-2"/>
          <w:sz w:val="28"/>
          <w:szCs w:val="28"/>
        </w:rPr>
        <w:t>Didier, 1974. – 205 p.</w:t>
      </w:r>
    </w:p>
    <w:p w:rsidR="00E26F4E" w:rsidRDefault="00E26F4E" w:rsidP="00E26F4E">
      <w:pPr>
        <w:shd w:val="clear" w:color="auto" w:fill="FFFFFF"/>
        <w:spacing w:line="360" w:lineRule="auto"/>
        <w:ind w:firstLine="708"/>
        <w:jc w:val="both"/>
        <w:rPr>
          <w:color w:val="000000"/>
          <w:spacing w:val="-2"/>
          <w:sz w:val="28"/>
          <w:szCs w:val="28"/>
        </w:rPr>
      </w:pPr>
      <w:r>
        <w:rPr>
          <w:color w:val="000000"/>
          <w:spacing w:val="-2"/>
          <w:sz w:val="28"/>
          <w:szCs w:val="28"/>
          <w:lang w:val="uk-UA"/>
        </w:rPr>
        <w:t>208.</w:t>
      </w:r>
      <w:r>
        <w:rPr>
          <w:color w:val="000000"/>
          <w:spacing w:val="-2"/>
          <w:sz w:val="28"/>
          <w:szCs w:val="28"/>
        </w:rPr>
        <w:t xml:space="preserve"> </w:t>
      </w:r>
      <w:r w:rsidRPr="00BB4574">
        <w:rPr>
          <w:i/>
          <w:color w:val="000000"/>
          <w:spacing w:val="-2"/>
          <w:sz w:val="28"/>
          <w:szCs w:val="28"/>
        </w:rPr>
        <w:t>Thimonnier R</w:t>
      </w:r>
      <w:r>
        <w:rPr>
          <w:color w:val="000000"/>
          <w:spacing w:val="-2"/>
          <w:sz w:val="28"/>
          <w:szCs w:val="28"/>
        </w:rPr>
        <w:t xml:space="preserve">. Le </w:t>
      </w:r>
      <w:r>
        <w:rPr>
          <w:color w:val="000000"/>
          <w:spacing w:val="-2"/>
          <w:sz w:val="28"/>
          <w:szCs w:val="28"/>
          <w:lang w:val="de-DE"/>
        </w:rPr>
        <w:t xml:space="preserve">Système graphique du </w:t>
      </w:r>
      <w:r>
        <w:rPr>
          <w:color w:val="000000"/>
          <w:spacing w:val="-2"/>
          <w:sz w:val="28"/>
          <w:szCs w:val="28"/>
        </w:rPr>
        <w:t xml:space="preserve">francais. – P.: Plon, </w:t>
      </w:r>
      <w:r>
        <w:rPr>
          <w:color w:val="000000"/>
          <w:spacing w:val="-2"/>
          <w:sz w:val="28"/>
          <w:szCs w:val="28"/>
          <w:lang w:val="uk-UA"/>
        </w:rPr>
        <w:t xml:space="preserve"> </w:t>
      </w:r>
      <w:r>
        <w:rPr>
          <w:color w:val="000000"/>
          <w:spacing w:val="-2"/>
          <w:sz w:val="28"/>
          <w:szCs w:val="28"/>
        </w:rPr>
        <w:t xml:space="preserve">                    1967. –  408 p.</w:t>
      </w:r>
    </w:p>
    <w:p w:rsidR="00E26F4E" w:rsidRDefault="00E26F4E" w:rsidP="00E26F4E">
      <w:pPr>
        <w:shd w:val="clear" w:color="auto" w:fill="FFFFFF"/>
        <w:tabs>
          <w:tab w:val="left" w:pos="811"/>
        </w:tabs>
        <w:spacing w:line="360" w:lineRule="auto"/>
        <w:jc w:val="both"/>
        <w:rPr>
          <w:color w:val="000000"/>
          <w:spacing w:val="-1"/>
          <w:sz w:val="28"/>
          <w:szCs w:val="28"/>
        </w:rPr>
      </w:pPr>
      <w:r>
        <w:rPr>
          <w:color w:val="000000"/>
          <w:spacing w:val="-16"/>
          <w:sz w:val="28"/>
          <w:szCs w:val="28"/>
        </w:rPr>
        <w:tab/>
      </w:r>
      <w:r>
        <w:rPr>
          <w:color w:val="000000"/>
          <w:spacing w:val="-16"/>
          <w:sz w:val="28"/>
          <w:szCs w:val="28"/>
          <w:lang w:val="uk-UA"/>
        </w:rPr>
        <w:t>209</w:t>
      </w:r>
      <w:r w:rsidRPr="00BB4574">
        <w:rPr>
          <w:i/>
          <w:color w:val="000000"/>
          <w:spacing w:val="-16"/>
          <w:sz w:val="28"/>
          <w:szCs w:val="28"/>
          <w:lang w:val="uk-UA"/>
        </w:rPr>
        <w:t xml:space="preserve">. </w:t>
      </w:r>
      <w:r w:rsidRPr="00BB4574">
        <w:rPr>
          <w:i/>
          <w:color w:val="000000"/>
          <w:spacing w:val="-1"/>
          <w:sz w:val="28"/>
          <w:szCs w:val="28"/>
        </w:rPr>
        <w:t>Thimonnier R</w:t>
      </w:r>
      <w:r>
        <w:rPr>
          <w:color w:val="000000"/>
          <w:spacing w:val="-1"/>
          <w:sz w:val="28"/>
          <w:szCs w:val="28"/>
        </w:rPr>
        <w:t xml:space="preserve">. Code orthographique </w:t>
      </w:r>
      <w:r>
        <w:rPr>
          <w:color w:val="000000"/>
          <w:spacing w:val="-1"/>
          <w:sz w:val="28"/>
          <w:szCs w:val="28"/>
          <w:lang w:val="de-DE"/>
        </w:rPr>
        <w:t xml:space="preserve">et </w:t>
      </w:r>
      <w:r>
        <w:rPr>
          <w:color w:val="000000"/>
          <w:spacing w:val="-1"/>
          <w:sz w:val="28"/>
          <w:szCs w:val="28"/>
        </w:rPr>
        <w:t xml:space="preserve">grammatical. – P.: Plon, </w:t>
      </w:r>
      <w:r>
        <w:rPr>
          <w:color w:val="000000"/>
          <w:spacing w:val="-1"/>
          <w:sz w:val="28"/>
          <w:szCs w:val="28"/>
          <w:lang w:val="uk-UA"/>
        </w:rPr>
        <w:t xml:space="preserve">     </w:t>
      </w:r>
      <w:r>
        <w:rPr>
          <w:color w:val="000000"/>
          <w:spacing w:val="-1"/>
          <w:sz w:val="28"/>
          <w:szCs w:val="28"/>
        </w:rPr>
        <w:t xml:space="preserve">             1974. – 320 p.</w:t>
      </w:r>
    </w:p>
    <w:p w:rsidR="00E26F4E" w:rsidRDefault="00E26F4E" w:rsidP="00E26F4E">
      <w:pPr>
        <w:shd w:val="clear" w:color="auto" w:fill="FFFFFF"/>
        <w:tabs>
          <w:tab w:val="left" w:pos="811"/>
        </w:tabs>
        <w:spacing w:line="360" w:lineRule="auto"/>
        <w:jc w:val="both"/>
        <w:rPr>
          <w:color w:val="000000"/>
          <w:spacing w:val="-1"/>
          <w:sz w:val="28"/>
          <w:szCs w:val="28"/>
        </w:rPr>
      </w:pPr>
      <w:r>
        <w:rPr>
          <w:color w:val="000000"/>
          <w:spacing w:val="-1"/>
          <w:sz w:val="28"/>
          <w:szCs w:val="28"/>
        </w:rPr>
        <w:tab/>
        <w:t>2</w:t>
      </w:r>
      <w:r>
        <w:rPr>
          <w:color w:val="000000"/>
          <w:spacing w:val="-1"/>
          <w:sz w:val="28"/>
          <w:szCs w:val="28"/>
          <w:lang w:val="uk-UA"/>
        </w:rPr>
        <w:t>10</w:t>
      </w:r>
      <w:r>
        <w:rPr>
          <w:color w:val="000000"/>
          <w:spacing w:val="-1"/>
          <w:sz w:val="28"/>
          <w:szCs w:val="28"/>
        </w:rPr>
        <w:t xml:space="preserve">. </w:t>
      </w:r>
      <w:r w:rsidRPr="00BB4574">
        <w:rPr>
          <w:i/>
          <w:color w:val="000000"/>
          <w:spacing w:val="-1"/>
          <w:sz w:val="28"/>
          <w:szCs w:val="28"/>
        </w:rPr>
        <w:t>Thimonnier R., Desmeuzes</w:t>
      </w:r>
      <w:r>
        <w:rPr>
          <w:i/>
          <w:color w:val="000000"/>
          <w:spacing w:val="-1"/>
          <w:sz w:val="28"/>
          <w:szCs w:val="28"/>
          <w:lang w:val="uk-UA"/>
        </w:rPr>
        <w:t>.</w:t>
      </w:r>
      <w:r>
        <w:rPr>
          <w:color w:val="000000"/>
          <w:spacing w:val="-1"/>
          <w:sz w:val="28"/>
          <w:szCs w:val="28"/>
        </w:rPr>
        <w:t xml:space="preserve"> Les 30 problèmes de l’orthographe. – P.: Nouvelles Editions Marabout, 1984. – P. 21-23.</w:t>
      </w:r>
    </w:p>
    <w:p w:rsidR="00E26F4E" w:rsidRDefault="00E26F4E" w:rsidP="00E26F4E">
      <w:pPr>
        <w:shd w:val="clear" w:color="auto" w:fill="FFFFFF"/>
        <w:spacing w:line="360" w:lineRule="auto"/>
        <w:ind w:firstLine="708"/>
        <w:jc w:val="both"/>
        <w:rPr>
          <w:lang w:val="uk-UA"/>
        </w:rPr>
      </w:pPr>
      <w:r>
        <w:rPr>
          <w:color w:val="000000"/>
          <w:spacing w:val="-18"/>
          <w:sz w:val="28"/>
          <w:szCs w:val="28"/>
          <w:lang w:val="uk-UA"/>
        </w:rPr>
        <w:t xml:space="preserve">211. </w:t>
      </w:r>
      <w:r w:rsidRPr="00000854">
        <w:rPr>
          <w:i/>
          <w:color w:val="000000"/>
          <w:spacing w:val="-1"/>
          <w:sz w:val="28"/>
          <w:szCs w:val="28"/>
        </w:rPr>
        <w:t>Vincenot C.</w:t>
      </w:r>
      <w:r>
        <w:rPr>
          <w:color w:val="000000"/>
          <w:spacing w:val="-1"/>
          <w:sz w:val="28"/>
          <w:szCs w:val="28"/>
        </w:rPr>
        <w:t xml:space="preserve"> Précis </w:t>
      </w:r>
      <w:r>
        <w:rPr>
          <w:color w:val="000000"/>
          <w:spacing w:val="-1"/>
          <w:sz w:val="28"/>
          <w:szCs w:val="28"/>
          <w:lang w:val="de-DE"/>
        </w:rPr>
        <w:t xml:space="preserve">de grammaire </w:t>
      </w:r>
      <w:r>
        <w:rPr>
          <w:color w:val="000000"/>
          <w:spacing w:val="-1"/>
          <w:sz w:val="28"/>
          <w:szCs w:val="28"/>
        </w:rPr>
        <w:t>logique. –</w:t>
      </w:r>
      <w:r>
        <w:rPr>
          <w:color w:val="000000"/>
          <w:spacing w:val="-1"/>
          <w:sz w:val="28"/>
          <w:szCs w:val="28"/>
          <w:lang w:val="uk-UA"/>
        </w:rPr>
        <w:t xml:space="preserve"> </w:t>
      </w:r>
      <w:r>
        <w:rPr>
          <w:color w:val="000000"/>
          <w:spacing w:val="-1"/>
          <w:sz w:val="28"/>
          <w:szCs w:val="28"/>
        </w:rPr>
        <w:t xml:space="preserve">P.: Honoré Champion, </w:t>
      </w:r>
      <w:r>
        <w:rPr>
          <w:color w:val="000000"/>
          <w:spacing w:val="-1"/>
          <w:sz w:val="28"/>
          <w:szCs w:val="28"/>
          <w:lang w:val="uk-UA"/>
        </w:rPr>
        <w:t xml:space="preserve">  </w:t>
      </w:r>
      <w:r>
        <w:rPr>
          <w:color w:val="000000"/>
          <w:spacing w:val="-1"/>
          <w:sz w:val="28"/>
          <w:szCs w:val="28"/>
        </w:rPr>
        <w:t xml:space="preserve">            1998. – 1208 p.</w:t>
      </w:r>
    </w:p>
    <w:p w:rsidR="00E26F4E" w:rsidRDefault="00E26F4E" w:rsidP="00E26F4E">
      <w:pPr>
        <w:shd w:val="clear" w:color="auto" w:fill="FFFFFF"/>
        <w:spacing w:line="360" w:lineRule="auto"/>
        <w:ind w:firstLine="708"/>
        <w:jc w:val="both"/>
        <w:rPr>
          <w:color w:val="000000"/>
          <w:spacing w:val="-1"/>
          <w:sz w:val="28"/>
          <w:szCs w:val="28"/>
          <w:lang w:val="uk-UA"/>
        </w:rPr>
      </w:pPr>
      <w:r>
        <w:rPr>
          <w:color w:val="000000"/>
          <w:spacing w:val="-1"/>
          <w:sz w:val="28"/>
          <w:szCs w:val="28"/>
        </w:rPr>
        <w:t>2</w:t>
      </w:r>
      <w:r>
        <w:rPr>
          <w:color w:val="000000"/>
          <w:spacing w:val="-1"/>
          <w:sz w:val="28"/>
          <w:szCs w:val="28"/>
          <w:lang w:val="uk-UA"/>
        </w:rPr>
        <w:t>12</w:t>
      </w:r>
      <w:r>
        <w:rPr>
          <w:color w:val="000000"/>
          <w:spacing w:val="-1"/>
          <w:sz w:val="28"/>
          <w:szCs w:val="28"/>
        </w:rPr>
        <w:t xml:space="preserve">. </w:t>
      </w:r>
      <w:r w:rsidRPr="00000854">
        <w:rPr>
          <w:i/>
          <w:color w:val="000000"/>
          <w:spacing w:val="-1"/>
          <w:sz w:val="28"/>
          <w:szCs w:val="28"/>
        </w:rPr>
        <w:t>Walter H.</w:t>
      </w:r>
      <w:r>
        <w:rPr>
          <w:color w:val="000000"/>
          <w:spacing w:val="-1"/>
          <w:sz w:val="28"/>
          <w:szCs w:val="28"/>
        </w:rPr>
        <w:t xml:space="preserve"> Le français dans tous les sens. – P.: Robert Laffont, </w:t>
      </w:r>
      <w:r>
        <w:rPr>
          <w:color w:val="000000"/>
          <w:spacing w:val="-1"/>
          <w:sz w:val="28"/>
          <w:szCs w:val="28"/>
          <w:lang w:val="uk-UA"/>
        </w:rPr>
        <w:t xml:space="preserve"> </w:t>
      </w:r>
      <w:r>
        <w:rPr>
          <w:color w:val="000000"/>
          <w:spacing w:val="-1"/>
          <w:sz w:val="28"/>
          <w:szCs w:val="28"/>
        </w:rPr>
        <w:t xml:space="preserve">                  1988. – 384 p.</w:t>
      </w:r>
    </w:p>
    <w:p w:rsidR="00E26F4E" w:rsidRDefault="00E26F4E" w:rsidP="00E26F4E">
      <w:pPr>
        <w:shd w:val="clear" w:color="auto" w:fill="FFFFFF"/>
        <w:tabs>
          <w:tab w:val="left" w:pos="811"/>
        </w:tabs>
        <w:spacing w:line="360" w:lineRule="auto"/>
        <w:jc w:val="both"/>
        <w:rPr>
          <w:color w:val="000000"/>
          <w:spacing w:val="-1"/>
          <w:sz w:val="28"/>
          <w:szCs w:val="28"/>
        </w:rPr>
      </w:pPr>
      <w:r>
        <w:rPr>
          <w:color w:val="000000"/>
          <w:spacing w:val="-1"/>
          <w:sz w:val="28"/>
          <w:szCs w:val="28"/>
          <w:lang w:val="uk-UA"/>
        </w:rPr>
        <w:tab/>
      </w:r>
      <w:r>
        <w:rPr>
          <w:color w:val="000000"/>
          <w:spacing w:val="-1"/>
          <w:sz w:val="28"/>
          <w:szCs w:val="28"/>
        </w:rPr>
        <w:t>2</w:t>
      </w:r>
      <w:r>
        <w:rPr>
          <w:color w:val="000000"/>
          <w:spacing w:val="-1"/>
          <w:sz w:val="28"/>
          <w:szCs w:val="28"/>
          <w:lang w:val="uk-UA"/>
        </w:rPr>
        <w:t>13</w:t>
      </w:r>
      <w:r>
        <w:rPr>
          <w:color w:val="000000"/>
          <w:spacing w:val="-1"/>
          <w:sz w:val="28"/>
          <w:szCs w:val="28"/>
        </w:rPr>
        <w:t xml:space="preserve">. </w:t>
      </w:r>
      <w:r w:rsidRPr="00000854">
        <w:rPr>
          <w:i/>
          <w:color w:val="000000"/>
          <w:spacing w:val="-1"/>
          <w:sz w:val="28"/>
          <w:szCs w:val="28"/>
        </w:rPr>
        <w:t>Woh F.</w:t>
      </w:r>
      <w:r>
        <w:rPr>
          <w:color w:val="000000"/>
          <w:spacing w:val="-1"/>
          <w:sz w:val="28"/>
          <w:szCs w:val="28"/>
        </w:rPr>
        <w:t xml:space="preserve"> Carnet d’orthographe. – P.: Sudel, 1960. – P. 49-61.</w:t>
      </w:r>
    </w:p>
    <w:p w:rsidR="00E26F4E" w:rsidRPr="00AB5891" w:rsidRDefault="00E26F4E" w:rsidP="00E26F4E">
      <w:pPr>
        <w:shd w:val="clear" w:color="auto" w:fill="FFFFFF"/>
        <w:tabs>
          <w:tab w:val="left" w:pos="811"/>
        </w:tabs>
        <w:spacing w:line="360" w:lineRule="auto"/>
        <w:jc w:val="both"/>
        <w:rPr>
          <w:color w:val="000000"/>
          <w:spacing w:val="-1"/>
          <w:sz w:val="28"/>
          <w:szCs w:val="28"/>
        </w:rPr>
      </w:pPr>
      <w:r>
        <w:rPr>
          <w:color w:val="000000"/>
          <w:spacing w:val="-1"/>
          <w:sz w:val="28"/>
          <w:szCs w:val="28"/>
        </w:rPr>
        <w:tab/>
        <w:t>2</w:t>
      </w:r>
      <w:r>
        <w:rPr>
          <w:color w:val="000000"/>
          <w:spacing w:val="-1"/>
          <w:sz w:val="28"/>
          <w:szCs w:val="28"/>
          <w:lang w:val="uk-UA"/>
        </w:rPr>
        <w:t>14</w:t>
      </w:r>
      <w:r>
        <w:rPr>
          <w:color w:val="000000"/>
          <w:spacing w:val="-1"/>
          <w:sz w:val="28"/>
          <w:szCs w:val="28"/>
        </w:rPr>
        <w:t xml:space="preserve">. </w:t>
      </w:r>
      <w:r w:rsidRPr="00000854">
        <w:rPr>
          <w:i/>
          <w:color w:val="000000"/>
          <w:spacing w:val="-1"/>
          <w:sz w:val="28"/>
          <w:szCs w:val="28"/>
        </w:rPr>
        <w:t>Zwanenburg W.</w:t>
      </w:r>
      <w:r>
        <w:rPr>
          <w:color w:val="000000"/>
          <w:spacing w:val="-1"/>
          <w:sz w:val="28"/>
          <w:szCs w:val="28"/>
        </w:rPr>
        <w:t xml:space="preserve"> Recherches sur la prosodie de la phrase                       française. – Leiden: Univer. press., 1964. – P. 22-36.</w:t>
      </w: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Default="00E26F4E" w:rsidP="00E26F4E">
      <w:pPr>
        <w:shd w:val="clear" w:color="auto" w:fill="FFFFFF"/>
        <w:tabs>
          <w:tab w:val="left" w:pos="811"/>
        </w:tabs>
        <w:spacing w:line="360" w:lineRule="auto"/>
        <w:rPr>
          <w:color w:val="000000"/>
          <w:spacing w:val="-1"/>
          <w:sz w:val="28"/>
          <w:szCs w:val="28"/>
        </w:rPr>
      </w:pPr>
    </w:p>
    <w:p w:rsidR="00E26F4E" w:rsidRPr="00370989" w:rsidRDefault="00E26F4E" w:rsidP="00E26F4E">
      <w:pPr>
        <w:shd w:val="clear" w:color="auto" w:fill="FFFFFF"/>
        <w:tabs>
          <w:tab w:val="left" w:pos="811"/>
        </w:tabs>
        <w:spacing w:line="360" w:lineRule="auto"/>
        <w:jc w:val="center"/>
        <w:rPr>
          <w:color w:val="000000"/>
          <w:spacing w:val="-1"/>
          <w:sz w:val="28"/>
          <w:szCs w:val="28"/>
          <w:lang w:val="uk-UA"/>
        </w:rPr>
      </w:pPr>
      <w:r>
        <w:rPr>
          <w:color w:val="000000"/>
          <w:spacing w:val="-1"/>
          <w:sz w:val="28"/>
          <w:szCs w:val="28"/>
          <w:lang w:val="uk-UA"/>
        </w:rPr>
        <w:t>СПИСОК ДОВІДКОВОЇ ЛІТЕРАТУРИ</w:t>
      </w:r>
    </w:p>
    <w:p w:rsidR="00E26F4E" w:rsidRDefault="00E26F4E" w:rsidP="00E26F4E">
      <w:pPr>
        <w:pStyle w:val="afffffff0"/>
        <w:rPr>
          <w:color w:val="000000"/>
          <w:spacing w:val="-1"/>
          <w:szCs w:val="28"/>
        </w:rPr>
      </w:pPr>
    </w:p>
    <w:p w:rsidR="00E26F4E" w:rsidRDefault="00E26F4E" w:rsidP="00E26F4E">
      <w:pPr>
        <w:pStyle w:val="afffffff0"/>
        <w:ind w:firstLine="708"/>
      </w:pPr>
      <w:r>
        <w:rPr>
          <w:color w:val="000000"/>
          <w:spacing w:val="-1"/>
          <w:szCs w:val="28"/>
        </w:rPr>
        <w:t xml:space="preserve">215. </w:t>
      </w:r>
      <w:r w:rsidRPr="00C83FA4">
        <w:rPr>
          <w:i/>
        </w:rPr>
        <w:t xml:space="preserve">Ахманова О.С. </w:t>
      </w:r>
      <w:r>
        <w:t>Словарь лингвистических терминов. – М.: Советская энциклопедия, 1966. – 608 с.</w:t>
      </w:r>
    </w:p>
    <w:p w:rsidR="00E26F4E" w:rsidRDefault="00E26F4E" w:rsidP="00E26F4E">
      <w:pPr>
        <w:pStyle w:val="afffffff0"/>
        <w:ind w:firstLine="708"/>
      </w:pPr>
      <w:r>
        <w:t xml:space="preserve">216. </w:t>
      </w:r>
      <w:r w:rsidRPr="00B47641">
        <w:rPr>
          <w:i/>
        </w:rPr>
        <w:t xml:space="preserve">Большая </w:t>
      </w:r>
      <w:r>
        <w:t>советская энциклопедия: в 50-ти т. // Под ред.                             Б.А. Веденского. – М.: БСЭ, 1955.</w:t>
      </w:r>
      <w:r w:rsidRPr="00CC0446">
        <w:t xml:space="preserve"> </w:t>
      </w:r>
      <w:r>
        <w:t>– Т. 33. – 669 с.</w:t>
      </w:r>
    </w:p>
    <w:p w:rsidR="00E26F4E" w:rsidRDefault="00E26F4E" w:rsidP="00E26F4E">
      <w:pPr>
        <w:pStyle w:val="afffffff0"/>
        <w:ind w:firstLine="708"/>
      </w:pPr>
      <w:r>
        <w:t xml:space="preserve">217. </w:t>
      </w:r>
      <w:r w:rsidRPr="00C83FA4">
        <w:rPr>
          <w:i/>
        </w:rPr>
        <w:t>Ганич Д. І., Олійник І.С</w:t>
      </w:r>
      <w:r>
        <w:t>. Словник лінгвістичних термінів. – К.: Вища школа, 1985. – 360 с.</w:t>
      </w:r>
    </w:p>
    <w:p w:rsidR="00E26F4E" w:rsidRPr="00843F7F" w:rsidRDefault="00E26F4E" w:rsidP="00E26F4E">
      <w:pPr>
        <w:pStyle w:val="afffffff0"/>
        <w:ind w:firstLine="708"/>
      </w:pPr>
      <w:r>
        <w:lastRenderedPageBreak/>
        <w:t xml:space="preserve">218. </w:t>
      </w:r>
      <w:r w:rsidRPr="00B47641">
        <w:rPr>
          <w:i/>
        </w:rPr>
        <w:t xml:space="preserve">Словарь </w:t>
      </w:r>
      <w:r>
        <w:t>руссского языка: в 4-х т. // Под ред. А</w:t>
      </w:r>
      <w:r w:rsidRPr="00843F7F">
        <w:t>.</w:t>
      </w:r>
      <w:r>
        <w:t>П</w:t>
      </w:r>
      <w:r w:rsidRPr="00843F7F">
        <w:t xml:space="preserve">. </w:t>
      </w:r>
      <w:r>
        <w:t>Евгеньевой</w:t>
      </w:r>
      <w:r w:rsidRPr="00843F7F">
        <w:t>.</w:t>
      </w:r>
      <w:r>
        <w:t xml:space="preserve"> – М</w:t>
      </w:r>
      <w:r w:rsidRPr="00843F7F">
        <w:t xml:space="preserve">.: </w:t>
      </w:r>
      <w:r>
        <w:t>Русский</w:t>
      </w:r>
      <w:r w:rsidRPr="00843F7F">
        <w:t xml:space="preserve"> </w:t>
      </w:r>
      <w:r>
        <w:t>язык</w:t>
      </w:r>
      <w:r w:rsidRPr="00843F7F">
        <w:t xml:space="preserve">, 1983. – </w:t>
      </w:r>
      <w:r>
        <w:t>Т</w:t>
      </w:r>
      <w:r w:rsidRPr="00843F7F">
        <w:t xml:space="preserve">. 3. – 750 </w:t>
      </w:r>
      <w:r>
        <w:t>с</w:t>
      </w:r>
      <w:r w:rsidRPr="00843F7F">
        <w:t>.</w:t>
      </w:r>
    </w:p>
    <w:p w:rsidR="00E26F4E" w:rsidRDefault="00E26F4E" w:rsidP="00E26F4E">
      <w:pPr>
        <w:pStyle w:val="afffffff0"/>
        <w:ind w:firstLine="708"/>
        <w:rPr>
          <w:lang w:val="fr-FR"/>
        </w:rPr>
      </w:pPr>
      <w:r>
        <w:rPr>
          <w:lang w:val="fr-FR"/>
        </w:rPr>
        <w:t>2</w:t>
      </w:r>
      <w:r w:rsidRPr="00E26F4E">
        <w:rPr>
          <w:lang w:val="en-US"/>
        </w:rPr>
        <w:t>1</w:t>
      </w:r>
      <w:r w:rsidRPr="006D2183">
        <w:rPr>
          <w:lang w:val="fr-FR"/>
        </w:rPr>
        <w:t>9</w:t>
      </w:r>
      <w:r>
        <w:rPr>
          <w:lang w:val="fr-FR"/>
        </w:rPr>
        <w:t xml:space="preserve">. </w:t>
      </w:r>
      <w:r w:rsidRPr="00B47641">
        <w:rPr>
          <w:i/>
          <w:lang w:val="fr-FR"/>
        </w:rPr>
        <w:t>Dictionnaire</w:t>
      </w:r>
      <w:r>
        <w:rPr>
          <w:lang w:val="fr-FR"/>
        </w:rPr>
        <w:t xml:space="preserve"> de linguistique et des sciences du language. – P.: Larousse, 1994. – 514 p.</w:t>
      </w:r>
    </w:p>
    <w:p w:rsidR="00E26F4E" w:rsidRDefault="00E26F4E" w:rsidP="00E26F4E">
      <w:pPr>
        <w:pStyle w:val="afffffff0"/>
        <w:ind w:firstLine="708"/>
        <w:rPr>
          <w:lang w:val="fr-FR"/>
        </w:rPr>
      </w:pPr>
      <w:r>
        <w:rPr>
          <w:lang w:val="fr-FR"/>
        </w:rPr>
        <w:t>2</w:t>
      </w:r>
      <w:r w:rsidRPr="006D2183">
        <w:rPr>
          <w:lang w:val="fr-FR"/>
        </w:rPr>
        <w:t>20</w:t>
      </w:r>
      <w:r>
        <w:rPr>
          <w:lang w:val="fr-FR"/>
        </w:rPr>
        <w:t xml:space="preserve">. </w:t>
      </w:r>
      <w:r w:rsidRPr="005F2A24">
        <w:rPr>
          <w:i/>
          <w:lang w:val="fr-FR"/>
        </w:rPr>
        <w:t>Ducrot O., Todorov T</w:t>
      </w:r>
      <w:r>
        <w:rPr>
          <w:lang w:val="fr-FR"/>
        </w:rPr>
        <w:t>. Dictionnaire encyclopédique des sciences du language. – P.: Seuil, 1972. – 470 p.</w:t>
      </w:r>
    </w:p>
    <w:p w:rsidR="00E26F4E" w:rsidRDefault="00E26F4E" w:rsidP="00E26F4E">
      <w:pPr>
        <w:pStyle w:val="afffffff0"/>
        <w:ind w:firstLine="708"/>
        <w:rPr>
          <w:lang w:val="fr-FR"/>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E26F4E" w:rsidRDefault="00E26F4E" w:rsidP="00E26F4E">
      <w:pPr>
        <w:shd w:val="clear" w:color="auto" w:fill="FFFFFF"/>
        <w:tabs>
          <w:tab w:val="left" w:pos="811"/>
        </w:tabs>
        <w:spacing w:line="360" w:lineRule="auto"/>
        <w:jc w:val="both"/>
        <w:rPr>
          <w:color w:val="000000"/>
          <w:spacing w:val="-1"/>
          <w:sz w:val="28"/>
          <w:szCs w:val="28"/>
          <w:lang w:val="en-US"/>
        </w:rPr>
      </w:pPr>
    </w:p>
    <w:p w:rsidR="00E26F4E" w:rsidRPr="00FD062C" w:rsidRDefault="00E26F4E" w:rsidP="00E26F4E">
      <w:pPr>
        <w:shd w:val="clear" w:color="auto" w:fill="FFFFFF"/>
        <w:tabs>
          <w:tab w:val="left" w:pos="811"/>
        </w:tabs>
        <w:spacing w:line="360" w:lineRule="auto"/>
        <w:jc w:val="center"/>
        <w:rPr>
          <w:color w:val="000000"/>
          <w:spacing w:val="-1"/>
          <w:sz w:val="28"/>
          <w:szCs w:val="28"/>
          <w:lang w:val="uk-UA"/>
        </w:rPr>
      </w:pPr>
      <w:r>
        <w:rPr>
          <w:color w:val="000000"/>
          <w:spacing w:val="-1"/>
          <w:sz w:val="28"/>
          <w:szCs w:val="28"/>
        </w:rPr>
        <w:t>С</w:t>
      </w:r>
      <w:r>
        <w:rPr>
          <w:color w:val="000000"/>
          <w:spacing w:val="-1"/>
          <w:sz w:val="28"/>
          <w:szCs w:val="28"/>
          <w:lang w:val="uk-UA"/>
        </w:rPr>
        <w:t>ПИСОК ДЖЕРЕЛ ІЛЮСТРАТИВНОГО МАТЕРІАЛУ</w:t>
      </w:r>
    </w:p>
    <w:p w:rsidR="00E26F4E" w:rsidRPr="00F344EE" w:rsidRDefault="00E26F4E" w:rsidP="00E26F4E">
      <w:pPr>
        <w:pStyle w:val="afffffff0"/>
        <w:rPr>
          <w:lang w:val="fr-FR"/>
        </w:rPr>
      </w:pPr>
      <w:r>
        <w:tab/>
        <w:t>А. Словники:</w:t>
      </w:r>
    </w:p>
    <w:p w:rsidR="00E26F4E" w:rsidRDefault="00E26F4E" w:rsidP="00E26F4E">
      <w:pPr>
        <w:pStyle w:val="afffffff0"/>
        <w:rPr>
          <w:lang w:val="fr-FR"/>
        </w:rPr>
      </w:pPr>
      <w:r w:rsidRPr="00CE4598">
        <w:rPr>
          <w:i/>
          <w:lang w:val="fr-FR"/>
        </w:rPr>
        <w:t>Dictionnaire</w:t>
      </w:r>
      <w:r>
        <w:rPr>
          <w:lang w:val="fr-FR"/>
        </w:rPr>
        <w:t xml:space="preserve"> de langue française. – P.: Le Petit Robert, 1978. – 2172 p.</w:t>
      </w:r>
    </w:p>
    <w:p w:rsidR="00E26F4E" w:rsidRDefault="00E26F4E" w:rsidP="00E26F4E">
      <w:pPr>
        <w:pStyle w:val="afffffff0"/>
        <w:rPr>
          <w:lang w:val="fr-FR"/>
        </w:rPr>
      </w:pPr>
      <w:r w:rsidRPr="001C19D7">
        <w:rPr>
          <w:i/>
          <w:lang w:val="fr-FR"/>
        </w:rPr>
        <w:t xml:space="preserve">Dictionnaire </w:t>
      </w:r>
      <w:r>
        <w:rPr>
          <w:lang w:val="fr-FR"/>
        </w:rPr>
        <w:t>de la langue française. – P.: Larousse, 1979. – 2109 p.</w:t>
      </w:r>
    </w:p>
    <w:p w:rsidR="00E26F4E" w:rsidRDefault="00E26F4E" w:rsidP="00E26F4E">
      <w:pPr>
        <w:pStyle w:val="afffffff0"/>
        <w:rPr>
          <w:lang w:val="fr-FR"/>
        </w:rPr>
      </w:pPr>
      <w:r w:rsidRPr="001C19D7">
        <w:rPr>
          <w:i/>
          <w:lang w:val="fr-FR"/>
        </w:rPr>
        <w:t>Dictionnaire</w:t>
      </w:r>
      <w:r>
        <w:rPr>
          <w:lang w:val="fr-FR"/>
        </w:rPr>
        <w:t xml:space="preserve"> orthographique. Le bercherelle 2. – Paris, 1980. – 191 p.</w:t>
      </w:r>
    </w:p>
    <w:p w:rsidR="00E26F4E" w:rsidRDefault="00E26F4E" w:rsidP="00E26F4E">
      <w:pPr>
        <w:pStyle w:val="afffffff0"/>
        <w:rPr>
          <w:lang w:val="fr-FR"/>
        </w:rPr>
      </w:pPr>
      <w:r w:rsidRPr="001C19D7">
        <w:rPr>
          <w:i/>
          <w:lang w:val="fr-FR"/>
        </w:rPr>
        <w:t>Le Maxidico</w:t>
      </w:r>
      <w:r>
        <w:rPr>
          <w:lang w:val="fr-FR"/>
        </w:rPr>
        <w:t>. Dictionnaire encyclopédique de la langue française. – P.: Ed. de la Connaissance, 1996. – 1716 p.</w:t>
      </w:r>
    </w:p>
    <w:p w:rsidR="00E26F4E" w:rsidRDefault="00E26F4E" w:rsidP="00E26F4E">
      <w:pPr>
        <w:pStyle w:val="afffffff0"/>
        <w:rPr>
          <w:lang w:val="fr-FR"/>
        </w:rPr>
      </w:pPr>
      <w:r w:rsidRPr="001C19D7">
        <w:rPr>
          <w:i/>
          <w:lang w:val="fr-FR"/>
        </w:rPr>
        <w:t>Le Petit</w:t>
      </w:r>
      <w:r>
        <w:rPr>
          <w:lang w:val="fr-FR"/>
        </w:rPr>
        <w:t xml:space="preserve"> Larousse illustré. – P.: Larousse, 1999. – 1785 p.</w:t>
      </w:r>
    </w:p>
    <w:p w:rsidR="00E26F4E" w:rsidRDefault="00E26F4E" w:rsidP="00E26F4E">
      <w:pPr>
        <w:pStyle w:val="afffffff0"/>
        <w:rPr>
          <w:lang w:val="fr-FR"/>
        </w:rPr>
      </w:pPr>
      <w:r w:rsidRPr="001C19D7">
        <w:rPr>
          <w:i/>
          <w:lang w:val="fr-FR"/>
        </w:rPr>
        <w:t>Le nouveau</w:t>
      </w:r>
      <w:r>
        <w:rPr>
          <w:lang w:val="fr-FR"/>
        </w:rPr>
        <w:t xml:space="preserve"> Petit Robert. Dictionnaire alphabétique et analogique de la langue française. – P.:</w:t>
      </w:r>
      <w:r w:rsidRPr="00084FFD">
        <w:rPr>
          <w:lang w:val="fr-FR"/>
        </w:rPr>
        <w:t xml:space="preserve"> </w:t>
      </w:r>
      <w:r>
        <w:rPr>
          <w:lang w:val="fr-FR"/>
        </w:rPr>
        <w:t>Hachette, 1993. – 2549 p.</w:t>
      </w:r>
    </w:p>
    <w:p w:rsidR="00E26F4E" w:rsidRDefault="00E26F4E" w:rsidP="00E26F4E">
      <w:pPr>
        <w:pStyle w:val="afffffff0"/>
        <w:ind w:firstLine="708"/>
      </w:pPr>
    </w:p>
    <w:p w:rsidR="00E26F4E" w:rsidRDefault="00E26F4E" w:rsidP="00E26F4E">
      <w:pPr>
        <w:pStyle w:val="afffffff0"/>
        <w:ind w:firstLine="708"/>
        <w:rPr>
          <w:lang w:val="fr-FR"/>
        </w:rPr>
      </w:pPr>
      <w:r>
        <w:lastRenderedPageBreak/>
        <w:t>Б. Художня література:</w:t>
      </w:r>
    </w:p>
    <w:p w:rsidR="00E26F4E" w:rsidRDefault="00E26F4E" w:rsidP="00E26F4E">
      <w:pPr>
        <w:pStyle w:val="afffffff0"/>
        <w:rPr>
          <w:lang w:val="fr-FR"/>
        </w:rPr>
      </w:pPr>
      <w:r w:rsidRPr="001B172A">
        <w:rPr>
          <w:i/>
          <w:lang w:val="fr-FR"/>
        </w:rPr>
        <w:t>Alain-Fournier H.</w:t>
      </w:r>
      <w:r>
        <w:rPr>
          <w:lang w:val="fr-FR"/>
        </w:rPr>
        <w:t xml:space="preserve"> Le Grand Meaulnes. – P.: Grasset, 1955. – 230 p.</w:t>
      </w:r>
    </w:p>
    <w:p w:rsidR="00E26F4E" w:rsidRDefault="00E26F4E" w:rsidP="00E26F4E">
      <w:pPr>
        <w:pStyle w:val="afffffff0"/>
      </w:pPr>
      <w:r w:rsidRPr="001B172A">
        <w:rPr>
          <w:i/>
          <w:lang w:val="fr-FR"/>
        </w:rPr>
        <w:t>Bazin H.</w:t>
      </w:r>
      <w:r>
        <w:rPr>
          <w:lang w:val="fr-FR"/>
        </w:rPr>
        <w:t xml:space="preserve"> Qui j’ose aimer. – P.: Grasset, 1956. – 248 p.</w:t>
      </w:r>
    </w:p>
    <w:p w:rsidR="00E26F4E" w:rsidRPr="0040224D" w:rsidRDefault="00E26F4E" w:rsidP="00E26F4E">
      <w:pPr>
        <w:pStyle w:val="afffffff0"/>
        <w:rPr>
          <w:lang w:val="fr-FR"/>
        </w:rPr>
      </w:pPr>
      <w:r w:rsidRPr="001B172A">
        <w:rPr>
          <w:i/>
          <w:lang w:val="fr-FR"/>
        </w:rPr>
        <w:t>Bazin H.</w:t>
      </w:r>
      <w:r>
        <w:t xml:space="preserve"> </w:t>
      </w:r>
      <w:r>
        <w:rPr>
          <w:lang w:val="fr-FR"/>
        </w:rPr>
        <w:t>Il n’arrive jamais rien. – M.: Ed. du Progrès, 1981. – 490 p.</w:t>
      </w:r>
    </w:p>
    <w:p w:rsidR="00E26F4E" w:rsidRDefault="00E26F4E" w:rsidP="00E26F4E">
      <w:pPr>
        <w:pStyle w:val="afffffff0"/>
        <w:rPr>
          <w:lang w:val="fr-FR"/>
        </w:rPr>
      </w:pPr>
      <w:r w:rsidRPr="001B172A">
        <w:rPr>
          <w:i/>
          <w:lang w:val="fr-FR"/>
        </w:rPr>
        <w:t>Beckett S.</w:t>
      </w:r>
      <w:r>
        <w:rPr>
          <w:lang w:val="fr-FR"/>
        </w:rPr>
        <w:t xml:space="preserve"> En attendant Godot. Théâtre français d’aujourd’hui. – P.: Ed. de Minuit, 1995. – 134 p.</w:t>
      </w:r>
    </w:p>
    <w:p w:rsidR="00E26F4E" w:rsidRDefault="00E26F4E" w:rsidP="00E26F4E">
      <w:pPr>
        <w:pStyle w:val="afffffff0"/>
        <w:rPr>
          <w:lang w:val="fr-FR"/>
        </w:rPr>
      </w:pPr>
      <w:r w:rsidRPr="001B172A">
        <w:rPr>
          <w:i/>
          <w:lang w:val="fr-FR"/>
        </w:rPr>
        <w:t>Camus A.</w:t>
      </w:r>
      <w:r>
        <w:rPr>
          <w:lang w:val="fr-FR"/>
        </w:rPr>
        <w:t xml:space="preserve"> Théâtre. Récits. – P.: Grasset, 1971. – 312 p.</w:t>
      </w:r>
    </w:p>
    <w:p w:rsidR="00E26F4E" w:rsidRDefault="00E26F4E" w:rsidP="00E26F4E">
      <w:pPr>
        <w:pStyle w:val="afffffff0"/>
        <w:rPr>
          <w:lang w:val="fr-FR"/>
        </w:rPr>
      </w:pPr>
      <w:r w:rsidRPr="001B172A">
        <w:rPr>
          <w:i/>
          <w:lang w:val="fr-FR"/>
        </w:rPr>
        <w:t>Charles J.</w:t>
      </w:r>
      <w:r>
        <w:rPr>
          <w:lang w:val="fr-FR"/>
        </w:rPr>
        <w:t xml:space="preserve"> Le rire en herbe. – P.: Calmann-Lévy, 1963. – 228 p.</w:t>
      </w:r>
    </w:p>
    <w:p w:rsidR="00E26F4E" w:rsidRDefault="00E26F4E" w:rsidP="00E26F4E">
      <w:pPr>
        <w:pStyle w:val="afffffff0"/>
        <w:rPr>
          <w:lang w:val="fr-FR"/>
        </w:rPr>
      </w:pPr>
      <w:r w:rsidRPr="001471D3">
        <w:rPr>
          <w:i/>
          <w:lang w:val="fr-FR"/>
        </w:rPr>
        <w:t>Charles-Roux E.</w:t>
      </w:r>
      <w:r>
        <w:rPr>
          <w:lang w:val="fr-FR"/>
        </w:rPr>
        <w:t xml:space="preserve"> Oublier Palerme.</w:t>
      </w:r>
      <w:r w:rsidRPr="000463E8">
        <w:rPr>
          <w:lang w:val="fr-FR"/>
        </w:rPr>
        <w:t xml:space="preserve"> </w:t>
      </w:r>
      <w:r>
        <w:rPr>
          <w:lang w:val="fr-FR"/>
        </w:rPr>
        <w:t>– P.: Grasset, 1990. – 320 p.</w:t>
      </w:r>
    </w:p>
    <w:p w:rsidR="00E26F4E" w:rsidRDefault="00E26F4E" w:rsidP="00E26F4E">
      <w:pPr>
        <w:pStyle w:val="afffffff0"/>
        <w:rPr>
          <w:lang w:val="fr-FR"/>
        </w:rPr>
      </w:pPr>
      <w:r w:rsidRPr="001471D3">
        <w:rPr>
          <w:i/>
          <w:lang w:val="fr-FR"/>
        </w:rPr>
        <w:t>Courteline G.</w:t>
      </w:r>
      <w:r>
        <w:rPr>
          <w:lang w:val="fr-FR"/>
        </w:rPr>
        <w:t xml:space="preserve"> Théâtre.</w:t>
      </w:r>
      <w:r w:rsidRPr="006E0467">
        <w:rPr>
          <w:lang w:val="fr-FR"/>
        </w:rPr>
        <w:t xml:space="preserve"> </w:t>
      </w:r>
      <w:r w:rsidRPr="000463E8">
        <w:rPr>
          <w:lang w:val="fr-FR"/>
        </w:rPr>
        <w:t xml:space="preserve"> </w:t>
      </w:r>
      <w:r>
        <w:rPr>
          <w:lang w:val="fr-FR"/>
        </w:rPr>
        <w:t>– P.: Garnier-Flammarion, 1987. – 124 p.</w:t>
      </w:r>
    </w:p>
    <w:p w:rsidR="00E26F4E" w:rsidRDefault="00E26F4E" w:rsidP="00E26F4E">
      <w:pPr>
        <w:pStyle w:val="afffffff0"/>
        <w:rPr>
          <w:lang w:val="fr-FR"/>
        </w:rPr>
      </w:pPr>
      <w:r w:rsidRPr="001471D3">
        <w:rPr>
          <w:i/>
          <w:lang w:val="fr-FR"/>
        </w:rPr>
        <w:t>Daninos P</w:t>
      </w:r>
      <w:r>
        <w:rPr>
          <w:lang w:val="fr-FR"/>
        </w:rPr>
        <w:t>. Les carnets du major Thompson. – P.: Hachette, 1954. – 243 p.</w:t>
      </w:r>
    </w:p>
    <w:p w:rsidR="00E26F4E" w:rsidRDefault="00E26F4E" w:rsidP="00E26F4E">
      <w:pPr>
        <w:pStyle w:val="afffffff0"/>
        <w:rPr>
          <w:lang w:val="fr-FR"/>
        </w:rPr>
      </w:pPr>
      <w:r w:rsidRPr="001471D3">
        <w:rPr>
          <w:i/>
          <w:lang w:val="fr-FR"/>
        </w:rPr>
        <w:t>Duneton C.</w:t>
      </w:r>
      <w:r>
        <w:rPr>
          <w:lang w:val="fr-FR"/>
        </w:rPr>
        <w:t xml:space="preserve"> Le diable sans porte. – P.: Editions du seuil, 1981. – 349 p.</w:t>
      </w:r>
    </w:p>
    <w:p w:rsidR="00E26F4E" w:rsidRDefault="00E26F4E" w:rsidP="00E26F4E">
      <w:pPr>
        <w:pStyle w:val="afffffff0"/>
        <w:rPr>
          <w:lang w:val="fr-FR"/>
        </w:rPr>
      </w:pPr>
      <w:r w:rsidRPr="001471D3">
        <w:rPr>
          <w:i/>
          <w:lang w:val="fr-FR"/>
        </w:rPr>
        <w:t>Gamarra P.</w:t>
      </w:r>
      <w:r>
        <w:rPr>
          <w:lang w:val="fr-FR"/>
        </w:rPr>
        <w:t xml:space="preserve"> Rhapsodie des Pyrénées. – P.: PUF, 1963. – 276 p.</w:t>
      </w:r>
    </w:p>
    <w:p w:rsidR="00E26F4E" w:rsidRDefault="00E26F4E" w:rsidP="00E26F4E">
      <w:pPr>
        <w:pStyle w:val="afffffff0"/>
        <w:rPr>
          <w:lang w:val="fr-FR"/>
        </w:rPr>
      </w:pPr>
      <w:r w:rsidRPr="001471D3">
        <w:rPr>
          <w:i/>
          <w:lang w:val="fr-FR"/>
        </w:rPr>
        <w:t>Gide A.</w:t>
      </w:r>
      <w:r>
        <w:rPr>
          <w:lang w:val="fr-FR"/>
        </w:rPr>
        <w:t xml:space="preserve"> Les nourritures terrestres. – P.: Gallimard, 1978. – 184 p.</w:t>
      </w:r>
    </w:p>
    <w:p w:rsidR="00E26F4E" w:rsidRDefault="00E26F4E" w:rsidP="00E26F4E">
      <w:pPr>
        <w:pStyle w:val="afffffff0"/>
      </w:pPr>
      <w:r>
        <w:rPr>
          <w:i/>
          <w:lang w:val="fr-FR"/>
        </w:rPr>
        <w:t>Giraudoux J</w:t>
      </w:r>
      <w:r w:rsidRPr="001471D3">
        <w:rPr>
          <w:i/>
          <w:lang w:val="fr-FR"/>
        </w:rPr>
        <w:t>.</w:t>
      </w:r>
      <w:r>
        <w:rPr>
          <w:lang w:val="fr-FR"/>
        </w:rPr>
        <w:t xml:space="preserve"> La folle de Chaillot. – P.: Grasset, 1991. – 1274 p.</w:t>
      </w:r>
    </w:p>
    <w:p w:rsidR="00E26F4E" w:rsidRDefault="00E26F4E" w:rsidP="00E26F4E">
      <w:pPr>
        <w:pStyle w:val="afffffff0"/>
        <w:rPr>
          <w:lang w:val="fr-FR"/>
        </w:rPr>
      </w:pPr>
      <w:r w:rsidRPr="001471D3">
        <w:rPr>
          <w:i/>
          <w:lang w:val="fr-FR"/>
        </w:rPr>
        <w:t>Lanoux A.</w:t>
      </w:r>
      <w:r>
        <w:rPr>
          <w:lang w:val="fr-FR"/>
        </w:rPr>
        <w:t xml:space="preserve"> Quand la mer se retire. – P.: Julliard, 1965. – 112 p.</w:t>
      </w:r>
    </w:p>
    <w:p w:rsidR="00E26F4E" w:rsidRDefault="00E26F4E" w:rsidP="00E26F4E">
      <w:pPr>
        <w:pStyle w:val="afffffff0"/>
        <w:rPr>
          <w:lang w:val="fr-FR"/>
        </w:rPr>
      </w:pPr>
      <w:r w:rsidRPr="001471D3">
        <w:rPr>
          <w:i/>
          <w:lang w:val="fr-FR"/>
        </w:rPr>
        <w:t>Malraux A.</w:t>
      </w:r>
      <w:r>
        <w:rPr>
          <w:lang w:val="fr-FR"/>
        </w:rPr>
        <w:t xml:space="preserve"> La voie royale.– P.: LGF, 1992. – 226 p.</w:t>
      </w:r>
    </w:p>
    <w:p w:rsidR="00E26F4E" w:rsidRPr="00EE6ED5" w:rsidRDefault="00E26F4E" w:rsidP="00E26F4E">
      <w:pPr>
        <w:pStyle w:val="afffffff0"/>
      </w:pPr>
      <w:r w:rsidRPr="006F6A1C">
        <w:rPr>
          <w:i/>
          <w:lang w:val="fr-FR"/>
        </w:rPr>
        <w:t>Mauriac F.</w:t>
      </w:r>
      <w:r>
        <w:rPr>
          <w:lang w:val="fr-FR"/>
        </w:rPr>
        <w:t xml:space="preserve"> La pharisienne.</w:t>
      </w:r>
      <w:r w:rsidRPr="000506FD">
        <w:rPr>
          <w:lang w:val="fr-FR"/>
        </w:rPr>
        <w:t xml:space="preserve"> </w:t>
      </w:r>
      <w:r>
        <w:rPr>
          <w:lang w:val="fr-FR"/>
        </w:rPr>
        <w:t>– P.: Grasset, 1986. – 160 p.</w:t>
      </w:r>
    </w:p>
    <w:p w:rsidR="00E26F4E" w:rsidRPr="00C519D6" w:rsidRDefault="00E26F4E" w:rsidP="00E26F4E">
      <w:pPr>
        <w:pStyle w:val="afffffff0"/>
        <w:rPr>
          <w:lang w:val="fr-FR"/>
        </w:rPr>
      </w:pPr>
      <w:r w:rsidRPr="001471D3">
        <w:rPr>
          <w:i/>
          <w:lang w:val="fr-FR"/>
        </w:rPr>
        <w:t>Maurois A.</w:t>
      </w:r>
      <w:r>
        <w:rPr>
          <w:lang w:val="fr-FR"/>
        </w:rPr>
        <w:t xml:space="preserve"> Les roses de septembre. – </w:t>
      </w:r>
      <w:r>
        <w:t>Л</w:t>
      </w:r>
      <w:r w:rsidRPr="00C519D6">
        <w:rPr>
          <w:lang w:val="fr-FR"/>
        </w:rPr>
        <w:t xml:space="preserve">.: </w:t>
      </w:r>
      <w:r>
        <w:t>Просвещение</w:t>
      </w:r>
      <w:r w:rsidRPr="00C519D6">
        <w:rPr>
          <w:lang w:val="fr-FR"/>
        </w:rPr>
        <w:t xml:space="preserve">, 1977. </w:t>
      </w:r>
      <w:r>
        <w:rPr>
          <w:lang w:val="fr-FR"/>
        </w:rPr>
        <w:t>–</w:t>
      </w:r>
      <w:r w:rsidRPr="00C519D6">
        <w:rPr>
          <w:lang w:val="fr-FR"/>
        </w:rPr>
        <w:t xml:space="preserve"> 144 </w:t>
      </w:r>
      <w:r>
        <w:rPr>
          <w:lang w:val="fr-FR"/>
        </w:rPr>
        <w:t>p</w:t>
      </w:r>
      <w:r w:rsidRPr="00C519D6">
        <w:rPr>
          <w:lang w:val="fr-FR"/>
        </w:rPr>
        <w:t>.</w:t>
      </w:r>
    </w:p>
    <w:p w:rsidR="00E26F4E" w:rsidRDefault="00E26F4E" w:rsidP="00E26F4E">
      <w:pPr>
        <w:pStyle w:val="afffffff0"/>
        <w:rPr>
          <w:lang w:val="fr-FR"/>
        </w:rPr>
      </w:pPr>
      <w:r w:rsidRPr="001471D3">
        <w:rPr>
          <w:i/>
          <w:lang w:val="fr-FR"/>
        </w:rPr>
        <w:t>Monod M.</w:t>
      </w:r>
      <w:r>
        <w:rPr>
          <w:lang w:val="fr-FR"/>
        </w:rPr>
        <w:t xml:space="preserve"> La nuit de décembre. – P.: Fayard, 1975. – 45 p.</w:t>
      </w:r>
    </w:p>
    <w:p w:rsidR="00E26F4E" w:rsidRDefault="00E26F4E" w:rsidP="00E26F4E">
      <w:pPr>
        <w:pStyle w:val="afffffff0"/>
        <w:rPr>
          <w:lang w:val="fr-FR"/>
        </w:rPr>
      </w:pPr>
      <w:r w:rsidRPr="00221F42">
        <w:rPr>
          <w:i/>
          <w:lang w:val="fr-FR"/>
        </w:rPr>
        <w:t>Montherland H.</w:t>
      </w:r>
      <w:r>
        <w:rPr>
          <w:lang w:val="fr-FR"/>
        </w:rPr>
        <w:t xml:space="preserve"> Essais. – P.: Grasset, 1979. – 206 p.</w:t>
      </w:r>
    </w:p>
    <w:p w:rsidR="00E26F4E" w:rsidRDefault="00E26F4E" w:rsidP="00E26F4E">
      <w:pPr>
        <w:pStyle w:val="afffffff0"/>
        <w:rPr>
          <w:lang w:val="fr-FR"/>
        </w:rPr>
      </w:pPr>
      <w:r w:rsidRPr="00221F42">
        <w:rPr>
          <w:i/>
          <w:lang w:val="fr-FR"/>
        </w:rPr>
        <w:t>Mounin G.</w:t>
      </w:r>
      <w:r>
        <w:rPr>
          <w:lang w:val="fr-FR"/>
        </w:rPr>
        <w:t xml:space="preserve"> La communication poétique. – P.: Payot, 1990. – 226 p.</w:t>
      </w:r>
    </w:p>
    <w:p w:rsidR="00E26F4E" w:rsidRDefault="00E26F4E" w:rsidP="00E26F4E">
      <w:pPr>
        <w:pStyle w:val="afffffff0"/>
        <w:rPr>
          <w:lang w:val="fr-FR"/>
        </w:rPr>
      </w:pPr>
      <w:r w:rsidRPr="00221F42">
        <w:rPr>
          <w:i/>
          <w:lang w:val="fr-FR"/>
        </w:rPr>
        <w:t>Prévert J.</w:t>
      </w:r>
      <w:r>
        <w:rPr>
          <w:lang w:val="fr-FR"/>
        </w:rPr>
        <w:t xml:space="preserve"> Fastueuses épaves. – P.: Gallimard, 1989. – 96 p.</w:t>
      </w:r>
    </w:p>
    <w:p w:rsidR="00E26F4E" w:rsidRDefault="00E26F4E" w:rsidP="00E26F4E">
      <w:pPr>
        <w:pStyle w:val="afffffff0"/>
        <w:rPr>
          <w:lang w:val="fr-FR"/>
        </w:rPr>
      </w:pPr>
      <w:r w:rsidRPr="00221F42">
        <w:rPr>
          <w:i/>
          <w:lang w:val="fr-FR"/>
        </w:rPr>
        <w:t>Prévert J.</w:t>
      </w:r>
      <w:r>
        <w:rPr>
          <w:lang w:val="fr-FR"/>
        </w:rPr>
        <w:t xml:space="preserve"> Spectacle. – P.: Gallimard, 1949. – 288 p.</w:t>
      </w:r>
    </w:p>
    <w:p w:rsidR="00E26F4E" w:rsidRDefault="00E26F4E" w:rsidP="00E26F4E">
      <w:pPr>
        <w:pStyle w:val="afffffff0"/>
        <w:rPr>
          <w:lang w:val="fr-FR"/>
        </w:rPr>
      </w:pPr>
      <w:r w:rsidRPr="00221F42">
        <w:rPr>
          <w:i/>
          <w:lang w:val="fr-FR"/>
        </w:rPr>
        <w:t>Queneau R.</w:t>
      </w:r>
      <w:r>
        <w:rPr>
          <w:lang w:val="fr-FR"/>
        </w:rPr>
        <w:t xml:space="preserve"> Bâtons, chiffres et lettres. – P.: Gallimard, 1994. – 337 p.</w:t>
      </w:r>
    </w:p>
    <w:p w:rsidR="00E26F4E" w:rsidRPr="003B69F9" w:rsidRDefault="00E26F4E" w:rsidP="00E26F4E">
      <w:pPr>
        <w:pStyle w:val="afffffff0"/>
      </w:pPr>
      <w:r w:rsidRPr="00221F42">
        <w:rPr>
          <w:i/>
          <w:lang w:val="fr-FR"/>
        </w:rPr>
        <w:t>Sagan F.</w:t>
      </w:r>
      <w:r>
        <w:rPr>
          <w:lang w:val="fr-FR"/>
        </w:rPr>
        <w:t xml:space="preserve"> Aimez-vous Brahms ? – P.: Gallimard, 1959.</w:t>
      </w:r>
      <w:r>
        <w:t xml:space="preserve"> – 120 </w:t>
      </w:r>
      <w:r>
        <w:rPr>
          <w:lang w:val="fr-FR"/>
        </w:rPr>
        <w:t>p</w:t>
      </w:r>
      <w:r>
        <w:t>.</w:t>
      </w:r>
    </w:p>
    <w:p w:rsidR="00E26F4E" w:rsidRPr="00810667" w:rsidRDefault="00E26F4E" w:rsidP="00E26F4E">
      <w:pPr>
        <w:pStyle w:val="afffffff0"/>
        <w:rPr>
          <w:lang w:val="fr-FR"/>
        </w:rPr>
      </w:pPr>
      <w:r w:rsidRPr="00221F42">
        <w:rPr>
          <w:i/>
          <w:lang w:val="fr-FR"/>
        </w:rPr>
        <w:t>Saint-Exupéry A</w:t>
      </w:r>
      <w:r>
        <w:rPr>
          <w:lang w:val="fr-FR"/>
        </w:rPr>
        <w:t>. Oeuvres. – P.: Gallimard, 1976. – 413 p.</w:t>
      </w:r>
    </w:p>
    <w:p w:rsidR="00E26F4E" w:rsidRDefault="00E26F4E" w:rsidP="00E26F4E">
      <w:pPr>
        <w:pStyle w:val="afffffff0"/>
        <w:rPr>
          <w:lang w:val="fr-FR"/>
        </w:rPr>
      </w:pPr>
      <w:r w:rsidRPr="00221F42">
        <w:rPr>
          <w:i/>
          <w:lang w:val="fr-FR"/>
        </w:rPr>
        <w:t>San-Antonio.</w:t>
      </w:r>
      <w:r>
        <w:rPr>
          <w:lang w:val="fr-FR"/>
        </w:rPr>
        <w:t xml:space="preserve"> Les vacances de Bérurier. – P.: Ed. Fleuve Noire, 1969. – 449 p.</w:t>
      </w:r>
    </w:p>
    <w:p w:rsidR="00E26F4E" w:rsidRPr="00444B0B" w:rsidRDefault="00E26F4E" w:rsidP="00E26F4E">
      <w:pPr>
        <w:pStyle w:val="afffffff0"/>
        <w:rPr>
          <w:lang w:val="fr-FR"/>
        </w:rPr>
      </w:pPr>
      <w:r w:rsidRPr="00221F42">
        <w:rPr>
          <w:i/>
          <w:lang w:val="fr-FR"/>
        </w:rPr>
        <w:t>San-Antonio.</w:t>
      </w:r>
      <w:r>
        <w:rPr>
          <w:lang w:val="fr-FR"/>
        </w:rPr>
        <w:t xml:space="preserve"> Moi, vous me connaissez ? – P.: Ed. Fleuve Noire, 1971. – 252 p.</w:t>
      </w:r>
    </w:p>
    <w:p w:rsidR="00E26F4E" w:rsidRDefault="00E26F4E" w:rsidP="00E26F4E">
      <w:pPr>
        <w:pStyle w:val="afffffff0"/>
        <w:rPr>
          <w:lang w:val="fr-FR"/>
        </w:rPr>
      </w:pPr>
      <w:r w:rsidRPr="00221F42">
        <w:rPr>
          <w:i/>
          <w:lang w:val="fr-FR"/>
        </w:rPr>
        <w:t>Sanitas J.</w:t>
      </w:r>
      <w:r>
        <w:rPr>
          <w:lang w:val="fr-FR"/>
        </w:rPr>
        <w:t xml:space="preserve"> Le silence.  – P.: PUF, 1983. – 42 p.</w:t>
      </w:r>
    </w:p>
    <w:p w:rsidR="00E26F4E" w:rsidRDefault="00E26F4E" w:rsidP="00E26F4E">
      <w:pPr>
        <w:pStyle w:val="afffffff0"/>
        <w:rPr>
          <w:lang w:val="fr-FR"/>
        </w:rPr>
      </w:pPr>
      <w:r w:rsidRPr="00221F42">
        <w:rPr>
          <w:i/>
          <w:lang w:val="fr-FR"/>
        </w:rPr>
        <w:t>Sarraute N.</w:t>
      </w:r>
      <w:r>
        <w:rPr>
          <w:lang w:val="fr-FR"/>
        </w:rPr>
        <w:t xml:space="preserve"> Les Fruits d’Or. – P.: Gallimard, 1992. – 157 p.</w:t>
      </w:r>
    </w:p>
    <w:p w:rsidR="00E26F4E" w:rsidRDefault="00E26F4E" w:rsidP="00E26F4E">
      <w:pPr>
        <w:pStyle w:val="afffffff0"/>
        <w:rPr>
          <w:lang w:val="fr-FR"/>
        </w:rPr>
      </w:pPr>
      <w:r w:rsidRPr="00221F42">
        <w:rPr>
          <w:i/>
          <w:lang w:val="fr-FR"/>
        </w:rPr>
        <w:t>Thomas R.</w:t>
      </w:r>
      <w:r>
        <w:rPr>
          <w:lang w:val="fr-FR"/>
        </w:rPr>
        <w:t xml:space="preserve"> Double jeu. – P.: Grasset, 1970. – 159 p.</w:t>
      </w:r>
    </w:p>
    <w:p w:rsidR="00E26F4E" w:rsidRPr="00A20B6F" w:rsidRDefault="00E26F4E" w:rsidP="00E26F4E">
      <w:pPr>
        <w:pStyle w:val="afffffff0"/>
        <w:rPr>
          <w:lang w:val="en-GB"/>
        </w:rPr>
      </w:pPr>
      <w:r w:rsidRPr="00A20B6F">
        <w:rPr>
          <w:i/>
          <w:lang w:val="en-GB"/>
        </w:rPr>
        <w:t>Troyat H.</w:t>
      </w:r>
      <w:r w:rsidRPr="00A20B6F">
        <w:rPr>
          <w:lang w:val="en-GB"/>
        </w:rPr>
        <w:t xml:space="preserve"> Tolstoï. – P.: Fayard, 1965. – 792 p.</w:t>
      </w:r>
    </w:p>
    <w:p w:rsidR="00E26F4E" w:rsidRPr="00A20B6F" w:rsidRDefault="00E26F4E" w:rsidP="00E26F4E">
      <w:pPr>
        <w:pStyle w:val="afffffff0"/>
        <w:rPr>
          <w:lang w:val="en-GB"/>
        </w:rPr>
      </w:pPr>
    </w:p>
    <w:p w:rsidR="00E26F4E" w:rsidRDefault="00E26F4E" w:rsidP="00E26F4E">
      <w:pPr>
        <w:pStyle w:val="afffffff0"/>
      </w:pPr>
      <w:r w:rsidRPr="00A20B6F">
        <w:rPr>
          <w:lang w:val="en-GB"/>
        </w:rPr>
        <w:lastRenderedPageBreak/>
        <w:tab/>
      </w:r>
      <w:r>
        <w:t>В. Газети та журнали:</w:t>
      </w:r>
    </w:p>
    <w:p w:rsidR="00E26F4E" w:rsidRPr="00BB10DA" w:rsidRDefault="00E26F4E" w:rsidP="00E26F4E">
      <w:pPr>
        <w:pStyle w:val="afffffff0"/>
      </w:pPr>
      <w:r w:rsidRPr="00B30B17">
        <w:rPr>
          <w:i/>
          <w:lang w:val="fr-FR"/>
        </w:rPr>
        <w:t>Le</w:t>
      </w:r>
      <w:r w:rsidRPr="00A20B6F">
        <w:rPr>
          <w:i/>
          <w:lang w:val="fr-FR"/>
        </w:rPr>
        <w:t xml:space="preserve"> </w:t>
      </w:r>
      <w:r w:rsidRPr="00B30B17">
        <w:rPr>
          <w:i/>
          <w:lang w:val="fr-FR"/>
        </w:rPr>
        <w:t>Monde</w:t>
      </w:r>
      <w:r w:rsidRPr="00A20B6F">
        <w:rPr>
          <w:i/>
          <w:lang w:val="fr-FR"/>
        </w:rPr>
        <w:t xml:space="preserve"> 2</w:t>
      </w:r>
      <w:r>
        <w:rPr>
          <w:i/>
          <w:lang w:val="fr-FR"/>
        </w:rPr>
        <w:t xml:space="preserve"> – </w:t>
      </w:r>
      <w:r>
        <w:t>№ 1, 2, 4, 8, 9, 10 (2003); № 1, 2, 3, 5, 6,  7, 8, 9, 10, 11, 12 (2004);</w:t>
      </w:r>
      <w:r>
        <w:rPr>
          <w:lang w:val="fr-FR"/>
        </w:rPr>
        <w:t xml:space="preserve">          </w:t>
      </w:r>
      <w:r>
        <w:t xml:space="preserve"> № 1, 2 (2005).</w:t>
      </w:r>
    </w:p>
    <w:p w:rsidR="00E26F4E" w:rsidRPr="00045773" w:rsidRDefault="00E26F4E" w:rsidP="00E26F4E">
      <w:pPr>
        <w:pStyle w:val="afffffff0"/>
      </w:pPr>
      <w:r w:rsidRPr="00B30B17">
        <w:rPr>
          <w:i/>
          <w:lang w:val="fr-FR"/>
        </w:rPr>
        <w:t>Les Echos</w:t>
      </w:r>
      <w:r>
        <w:rPr>
          <w:lang w:val="fr-FR"/>
        </w:rPr>
        <w:t xml:space="preserve"> – </w:t>
      </w:r>
      <w:r>
        <w:t>№ 2,4, 5, 6 (2004).</w:t>
      </w:r>
    </w:p>
    <w:p w:rsidR="00E26F4E" w:rsidRPr="00045773" w:rsidRDefault="00E26F4E" w:rsidP="00E26F4E">
      <w:pPr>
        <w:pStyle w:val="afffffff0"/>
      </w:pPr>
      <w:r w:rsidRPr="00B30B17">
        <w:rPr>
          <w:i/>
          <w:lang w:val="fr-FR"/>
        </w:rPr>
        <w:t>Capital</w:t>
      </w:r>
      <w:r w:rsidRPr="00B30B17">
        <w:rPr>
          <w:i/>
        </w:rPr>
        <w:t xml:space="preserve"> </w:t>
      </w:r>
      <w:r>
        <w:rPr>
          <w:i/>
          <w:lang w:val="fr-FR"/>
        </w:rPr>
        <w:t xml:space="preserve">– </w:t>
      </w:r>
      <w:r>
        <w:t>№ 7, 8, 9,10 (2004); № 1, 2 (2005).</w:t>
      </w:r>
    </w:p>
    <w:p w:rsidR="00E26F4E" w:rsidRPr="00D1089C" w:rsidRDefault="00E26F4E" w:rsidP="00E26F4E">
      <w:pPr>
        <w:pStyle w:val="afffffff0"/>
      </w:pPr>
      <w:r w:rsidRPr="00B30B17">
        <w:rPr>
          <w:i/>
          <w:lang w:val="fr-FR"/>
        </w:rPr>
        <w:t>Ça m’intéresse</w:t>
      </w:r>
      <w:r>
        <w:rPr>
          <w:lang w:val="fr-FR"/>
        </w:rPr>
        <w:t xml:space="preserve"> –</w:t>
      </w:r>
      <w:r>
        <w:t xml:space="preserve"> № 275, 278, 279, 280, 281, 282, 283, 284, 285 (2004); № 287, 288, 289 (2005).</w:t>
      </w:r>
    </w:p>
    <w:p w:rsidR="00E26F4E" w:rsidRPr="00CE5447" w:rsidRDefault="00E26F4E" w:rsidP="00E26F4E">
      <w:pPr>
        <w:pStyle w:val="afffffff0"/>
      </w:pPr>
      <w:r w:rsidRPr="00B30B17">
        <w:rPr>
          <w:i/>
          <w:lang w:val="fr-FR"/>
        </w:rPr>
        <w:t>Madame Figaro</w:t>
      </w:r>
      <w:r>
        <w:rPr>
          <w:lang w:val="fr-FR"/>
        </w:rPr>
        <w:t xml:space="preserve"> – </w:t>
      </w:r>
      <w:r>
        <w:t>№ 1, 2 (2003); № 2, 3, 4 (2004).</w:t>
      </w:r>
    </w:p>
    <w:p w:rsidR="00E26F4E" w:rsidRPr="002D3E26" w:rsidRDefault="00E26F4E" w:rsidP="00E26F4E">
      <w:pPr>
        <w:pStyle w:val="afffffff0"/>
      </w:pPr>
      <w:r w:rsidRPr="00B30B17">
        <w:rPr>
          <w:i/>
          <w:lang w:val="fr-FR"/>
        </w:rPr>
        <w:t>Recherche</w:t>
      </w:r>
      <w:r>
        <w:rPr>
          <w:lang w:val="fr-FR"/>
        </w:rPr>
        <w:t xml:space="preserve"> – </w:t>
      </w:r>
      <w:r>
        <w:t>№ 378, 379, 380 (2004).</w:t>
      </w:r>
    </w:p>
    <w:p w:rsidR="00E26F4E" w:rsidRDefault="00E26F4E" w:rsidP="00840EC3">
      <w:pPr>
        <w:spacing w:line="360" w:lineRule="auto"/>
      </w:pPr>
      <w:bookmarkStart w:id="0" w:name="_GoBack"/>
      <w:bookmarkEnd w:id="0"/>
    </w:p>
    <w:p w:rsidR="00E26F4E" w:rsidRDefault="00E26F4E" w:rsidP="00840EC3">
      <w:pPr>
        <w:spacing w:line="360" w:lineRule="auto"/>
      </w:pPr>
    </w:p>
    <w:p w:rsidR="00E26F4E" w:rsidRDefault="00E26F4E" w:rsidP="00840EC3">
      <w:pPr>
        <w:spacing w:line="360" w:lineRule="auto"/>
      </w:pPr>
    </w:p>
    <w:p w:rsidR="001A197B" w:rsidRPr="00840EC3" w:rsidRDefault="001A197B" w:rsidP="001A197B">
      <w:pPr>
        <w:keepNext/>
        <w:tabs>
          <w:tab w:val="num" w:pos="927"/>
          <w:tab w:val="num" w:pos="1098"/>
        </w:tabs>
        <w:spacing w:line="360" w:lineRule="auto"/>
        <w:jc w:val="center"/>
        <w:rPr>
          <w:iCs/>
          <w:sz w:val="28"/>
          <w:szCs w:val="28"/>
        </w:rPr>
      </w:pPr>
    </w:p>
    <w:p w:rsidR="001A197B" w:rsidRPr="001A197B" w:rsidRDefault="001A197B" w:rsidP="00D97F12">
      <w:pPr>
        <w:pStyle w:val="afffffff6"/>
        <w:spacing w:line="360" w:lineRule="auto"/>
        <w:rPr>
          <w:lang w:val="uk-UA"/>
        </w:rPr>
      </w:pPr>
    </w:p>
    <w:p w:rsidR="00A41FCB" w:rsidRPr="00840EC3" w:rsidRDefault="00A41FCB">
      <w:pPr>
        <w:widowControl w:val="0"/>
        <w:spacing w:line="264" w:lineRule="auto"/>
        <w:ind w:firstLine="425"/>
      </w:pPr>
    </w:p>
    <w:p w:rsidR="00E8063E" w:rsidRPr="00840EC3" w:rsidRDefault="00E8063E"/>
    <w:p w:rsidR="00E8063E" w:rsidRDefault="00E8063E">
      <w:pPr>
        <w:rPr>
          <w:lang w:val="pl-PL"/>
        </w:rPr>
      </w:pPr>
    </w:p>
    <w:p w:rsidR="00E8063E" w:rsidRDefault="00E8063E">
      <w:pPr>
        <w:pStyle w:val="2"/>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3"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78B" w:rsidRDefault="0019778B">
      <w:r>
        <w:separator/>
      </w:r>
    </w:p>
  </w:endnote>
  <w:endnote w:type="continuationSeparator" w:id="0">
    <w:p w:rsidR="0019778B" w:rsidRDefault="0019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78B" w:rsidRDefault="0019778B">
      <w:r>
        <w:separator/>
      </w:r>
    </w:p>
  </w:footnote>
  <w:footnote w:type="continuationSeparator" w:id="0">
    <w:p w:rsidR="0019778B" w:rsidRDefault="00197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F864E0">
    <w:pPr>
      <w:pStyle w:val="afffffffffffffffffa"/>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3"/>
                          </w:pPr>
                        </w:p>
                        <w:p w:rsidR="00E8063E" w:rsidRDefault="00E8063E">
                          <w:pPr>
                            <w:pStyle w:val="1ffffff4"/>
                          </w:pPr>
                        </w:p>
                        <w:p w:rsidR="00E8063E" w:rsidRDefault="00E8063E">
                          <w:pPr>
                            <w:pStyle w:val="afffffffffffffff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3"/>
                    </w:pPr>
                  </w:p>
                  <w:p w:rsidR="00E8063E" w:rsidRDefault="00E8063E">
                    <w:pPr>
                      <w:pStyle w:val="1ffffff4"/>
                    </w:pPr>
                  </w:p>
                  <w:p w:rsidR="00E8063E" w:rsidRDefault="00E8063E">
                    <w:pPr>
                      <w:pStyle w:val="afffffffffffffffffa"/>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pPr>
      <w:pStyle w:val="afffffff3"/>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1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3">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7">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2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6"/>
  </w:num>
  <w:num w:numId="37">
    <w:abstractNumId w:val="35"/>
  </w:num>
  <w:num w:numId="3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561E5"/>
    <w:rsid w:val="000E6014"/>
    <w:rsid w:val="001407E0"/>
    <w:rsid w:val="0019778B"/>
    <w:rsid w:val="001A197B"/>
    <w:rsid w:val="001F1507"/>
    <w:rsid w:val="00524D1A"/>
    <w:rsid w:val="005A4EFD"/>
    <w:rsid w:val="00700395"/>
    <w:rsid w:val="00803975"/>
    <w:rsid w:val="008373B3"/>
    <w:rsid w:val="00840EC3"/>
    <w:rsid w:val="00877AA5"/>
    <w:rsid w:val="00A41FCB"/>
    <w:rsid w:val="00B46023"/>
    <w:rsid w:val="00B53BD0"/>
    <w:rsid w:val="00C34C20"/>
    <w:rsid w:val="00CC6BB0"/>
    <w:rsid w:val="00D13A16"/>
    <w:rsid w:val="00D963CD"/>
    <w:rsid w:val="00D97F12"/>
    <w:rsid w:val="00E26F4E"/>
    <w:rsid w:val="00E8063E"/>
    <w:rsid w:val="00EC68A6"/>
    <w:rsid w:val="00F8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0FE27B3-FEAD-448D-8A62-6726A0BF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rPr>
      <w:sz w:val="24"/>
      <w:szCs w:val="24"/>
    </w:rPr>
  </w:style>
  <w:style w:type="character" w:customStyle="1" w:styleId="af2">
    <w:name w:val="Основной текст с отступом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9">
    <w:name w:val="Знак сноски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0">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6">
    <w:name w:val="Знак Знак5"/>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e">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0">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1">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4">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5">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6">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1">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2">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7">
    <w:name w:val="???????? ????? ??????"/>
    <w:rPr>
      <w:sz w:val="20"/>
      <w:szCs w:val="20"/>
    </w:rPr>
  </w:style>
  <w:style w:type="character" w:customStyle="1" w:styleId="1fb">
    <w:name w:val="???????? ????? ??????1"/>
    <w:rPr>
      <w:sz w:val="20"/>
      <w:szCs w:val="20"/>
    </w:rPr>
  </w:style>
  <w:style w:type="character" w:customStyle="1" w:styleId="affffff8">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9">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3">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a">
    <w:name w:val="Текст у виносці Знак"/>
    <w:rPr>
      <w:rFonts w:ascii="Garamond" w:hAnsi="Garamond" w:cs="Garamond"/>
      <w:sz w:val="16"/>
      <w:szCs w:val="16"/>
    </w:rPr>
  </w:style>
  <w:style w:type="character" w:customStyle="1" w:styleId="66">
    <w:name w:val="Знак Знак6"/>
    <w:rPr>
      <w:sz w:val="24"/>
      <w:szCs w:val="24"/>
    </w:rPr>
  </w:style>
  <w:style w:type="character" w:customStyle="1" w:styleId="77">
    <w:name w:val="Знак Знак7"/>
    <w:rPr>
      <w:b/>
      <w:bCs/>
      <w:sz w:val="32"/>
      <w:szCs w:val="24"/>
      <w:lang w:val="uk-UA"/>
    </w:rPr>
  </w:style>
  <w:style w:type="character" w:customStyle="1" w:styleId="4d">
    <w:name w:val="Знак Знак4"/>
    <w:rPr>
      <w:sz w:val="24"/>
      <w:szCs w:val="24"/>
    </w:rPr>
  </w:style>
  <w:style w:type="character" w:customStyle="1" w:styleId="3f1">
    <w:name w:val="Знак Знак3"/>
    <w:rPr>
      <w:b/>
      <w:bCs/>
      <w:sz w:val="32"/>
      <w:szCs w:val="24"/>
      <w:lang w:val="uk-UA"/>
    </w:rPr>
  </w:style>
  <w:style w:type="character" w:customStyle="1" w:styleId="2f9">
    <w:name w:val="Знак Знак2"/>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b">
    <w:name w:val="Обычный без проверки"/>
    <w:rPr>
      <w:i/>
      <w:sz w:val="24"/>
      <w:lang w:val="ru-RU"/>
    </w:rPr>
  </w:style>
  <w:style w:type="character" w:customStyle="1" w:styleId="affffffc">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4">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d">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e">
    <w:name w:val="Маркеры списка"/>
    <w:rPr>
      <w:rFonts w:ascii="TimesET" w:eastAsia="TimesET" w:hAnsi="TimesET" w:cs="TimesET"/>
    </w:rPr>
  </w:style>
  <w:style w:type="paragraph" w:customStyle="1" w:styleId="afffffff">
    <w:name w:val="Заголовок"/>
    <w:next w:val="afffffff0"/>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0">
    <w:name w:val="Body Text"/>
    <w:basedOn w:val="a7"/>
    <w:link w:val="1ff0"/>
    <w:pPr>
      <w:spacing w:after="120"/>
    </w:pPr>
    <w:rPr>
      <w:sz w:val="28"/>
    </w:rPr>
  </w:style>
  <w:style w:type="paragraph" w:styleId="afffffff1">
    <w:name w:val="List"/>
    <w:basedOn w:val="a7"/>
    <w:pPr>
      <w:tabs>
        <w:tab w:val="left" w:pos="644"/>
      </w:tabs>
      <w:spacing w:before="60" w:after="60"/>
      <w:ind w:left="624" w:hanging="340"/>
    </w:pPr>
    <w:rPr>
      <w:sz w:val="26"/>
    </w:rPr>
  </w:style>
  <w:style w:type="paragraph" w:customStyle="1" w:styleId="2fc">
    <w:name w:val="Название2"/>
    <w:basedOn w:val="a7"/>
    <w:pPr>
      <w:suppressLineNumbers/>
      <w:spacing w:before="120" w:after="120"/>
    </w:pPr>
    <w:rPr>
      <w:rFonts w:cs="Times New Roman CYR"/>
      <w:i/>
      <w:iCs/>
    </w:rPr>
  </w:style>
  <w:style w:type="paragraph" w:customStyle="1" w:styleId="2fd">
    <w:name w:val="Указатель2"/>
    <w:basedOn w:val="a7"/>
    <w:pPr>
      <w:suppressLineNumbers/>
    </w:pPr>
    <w:rPr>
      <w:rFonts w:cs="Times New Roman CYR"/>
    </w:rPr>
  </w:style>
  <w:style w:type="paragraph" w:styleId="1ff1">
    <w:name w:val="toc 1"/>
    <w:basedOn w:val="a7"/>
    <w:next w:val="a7"/>
    <w:pPr>
      <w:tabs>
        <w:tab w:val="left" w:pos="960"/>
        <w:tab w:val="left" w:pos="1276"/>
        <w:tab w:val="right" w:leader="dot" w:pos="9639"/>
      </w:tabs>
      <w:spacing w:before="120" w:after="120"/>
    </w:pPr>
    <w:rPr>
      <w:b/>
      <w:caps/>
      <w:szCs w:val="20"/>
    </w:rPr>
  </w:style>
  <w:style w:type="paragraph" w:styleId="afffffff2">
    <w:name w:val="footnote text"/>
    <w:basedOn w:val="a7"/>
    <w:pPr>
      <w:spacing w:line="240" w:lineRule="atLeast"/>
      <w:jc w:val="both"/>
    </w:pPr>
  </w:style>
  <w:style w:type="paragraph" w:styleId="afffffff3">
    <w:name w:val="header"/>
    <w:basedOn w:val="a7"/>
    <w:pPr>
      <w:tabs>
        <w:tab w:val="center" w:pos="4677"/>
        <w:tab w:val="right" w:pos="9355"/>
      </w:tabs>
      <w:spacing w:line="240" w:lineRule="atLeast"/>
      <w:ind w:firstLine="700"/>
      <w:jc w:val="both"/>
    </w:pPr>
    <w:rPr>
      <w:sz w:val="28"/>
    </w:rPr>
  </w:style>
  <w:style w:type="paragraph" w:customStyle="1" w:styleId="1ff2">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4">
    <w:name w:val="Title"/>
    <w:basedOn w:val="a7"/>
    <w:next w:val="afffffff5"/>
    <w:qFormat/>
    <w:pPr>
      <w:spacing w:line="360" w:lineRule="auto"/>
      <w:jc w:val="center"/>
    </w:pPr>
    <w:rPr>
      <w:caps/>
      <w:sz w:val="32"/>
      <w:szCs w:val="20"/>
    </w:rPr>
  </w:style>
  <w:style w:type="paragraph" w:styleId="afffffff5">
    <w:name w:val="Subtitle"/>
    <w:basedOn w:val="a7"/>
    <w:next w:val="afffffff0"/>
    <w:qFormat/>
    <w:pPr>
      <w:widowControl w:val="0"/>
      <w:jc w:val="center"/>
    </w:pPr>
    <w:rPr>
      <w:rFonts w:ascii="OpenSymbol" w:hAnsi="OpenSymbol" w:cs="OpenSymbol"/>
      <w:b/>
      <w:sz w:val="20"/>
      <w:szCs w:val="20"/>
    </w:rPr>
  </w:style>
  <w:style w:type="paragraph" w:styleId="afffffff6">
    <w:name w:val="footer"/>
    <w:basedOn w:val="a7"/>
    <w:pPr>
      <w:tabs>
        <w:tab w:val="center" w:pos="4677"/>
        <w:tab w:val="right" w:pos="9355"/>
      </w:tabs>
    </w:pPr>
  </w:style>
  <w:style w:type="paragraph" w:styleId="afffffff7">
    <w:name w:val="Body Text Indent"/>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8">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8"/>
    <w:pPr>
      <w:widowControl w:val="0"/>
      <w:spacing w:line="360" w:lineRule="auto"/>
    </w:pPr>
    <w:rPr>
      <w:sz w:val="18"/>
      <w:szCs w:val="20"/>
      <w:lang w:val="en-US"/>
    </w:rPr>
  </w:style>
  <w:style w:type="paragraph" w:customStyle="1" w:styleId="afffffff9">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a">
    <w:name w:val="Название таблицы"/>
    <w:basedOn w:val="afffffff7"/>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b">
    <w:name w:val="Стандарт"/>
    <w:basedOn w:val="a7"/>
    <w:pPr>
      <w:spacing w:line="312" w:lineRule="auto"/>
      <w:ind w:firstLine="720"/>
      <w:jc w:val="both"/>
    </w:pPr>
    <w:rPr>
      <w:sz w:val="26"/>
      <w:szCs w:val="20"/>
    </w:rPr>
  </w:style>
  <w:style w:type="paragraph" w:customStyle="1" w:styleId="2fe">
    <w:name w:val="Название объекта2"/>
    <w:basedOn w:val="a7"/>
    <w:next w:val="a7"/>
    <w:pPr>
      <w:widowControl w:val="0"/>
      <w:jc w:val="right"/>
    </w:pPr>
    <w:rPr>
      <w:b/>
      <w:szCs w:val="20"/>
    </w:rPr>
  </w:style>
  <w:style w:type="paragraph" w:customStyle="1" w:styleId="afffffffc">
    <w:name w:val="Монография"/>
    <w:basedOn w:val="afffffff0"/>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d">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pPr>
      <w:widowControl w:val="0"/>
      <w:tabs>
        <w:tab w:val="right" w:leader="dot" w:pos="9061"/>
      </w:tabs>
      <w:spacing w:line="360" w:lineRule="auto"/>
      <w:ind w:left="278" w:firstLine="567"/>
    </w:pPr>
    <w:rPr>
      <w:sz w:val="28"/>
      <w:szCs w:val="20"/>
    </w:rPr>
  </w:style>
  <w:style w:type="paragraph" w:styleId="2ff">
    <w:name w:val="toc 2"/>
    <w:basedOn w:val="a7"/>
    <w:next w:val="a7"/>
    <w:pPr>
      <w:widowControl w:val="0"/>
      <w:tabs>
        <w:tab w:val="right" w:leader="dot" w:pos="9072"/>
      </w:tabs>
      <w:spacing w:before="40" w:after="40"/>
      <w:ind w:left="278" w:right="567" w:firstLine="6"/>
    </w:pPr>
    <w:rPr>
      <w:sz w:val="28"/>
      <w:szCs w:val="20"/>
    </w:rPr>
  </w:style>
  <w:style w:type="paragraph" w:customStyle="1" w:styleId="2ff0">
    <w:name w:val="Текст2"/>
    <w:basedOn w:val="a7"/>
    <w:rPr>
      <w:rFonts w:ascii="ISOCPEUR" w:hAnsi="ISOCPEUR" w:cs="ISOCPEUR"/>
      <w:sz w:val="20"/>
      <w:szCs w:val="20"/>
    </w:rPr>
  </w:style>
  <w:style w:type="paragraph" w:customStyle="1" w:styleId="1ff4">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e">
    <w:name w:val="TOC Heading"/>
    <w:basedOn w:val="1"/>
    <w:next w:val="a7"/>
    <w:qFormat/>
    <w:pPr>
      <w:widowControl w:val="0"/>
      <w:numPr>
        <w:numId w:val="0"/>
      </w:numPr>
      <w:spacing w:line="360" w:lineRule="auto"/>
      <w:ind w:firstLine="567"/>
      <w:jc w:val="both"/>
    </w:pPr>
  </w:style>
  <w:style w:type="paragraph" w:customStyle="1" w:styleId="2ff1">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0">
    <w:name w:val="Balloon Text"/>
    <w:basedOn w:val="a7"/>
    <w:pPr>
      <w:widowControl w:val="0"/>
      <w:ind w:firstLine="567"/>
      <w:jc w:val="both"/>
    </w:pPr>
    <w:rPr>
      <w:rFonts w:ascii="Helvetica" w:hAnsi="Helvetica" w:cs="Helvetica"/>
      <w:sz w:val="16"/>
      <w:szCs w:val="16"/>
    </w:rPr>
  </w:style>
  <w:style w:type="paragraph" w:styleId="affffffff1">
    <w:name w:val="Bibliography"/>
    <w:basedOn w:val="a7"/>
    <w:next w:val="a7"/>
    <w:pPr>
      <w:widowControl w:val="0"/>
      <w:spacing w:line="360" w:lineRule="auto"/>
      <w:ind w:firstLine="567"/>
      <w:jc w:val="both"/>
    </w:pPr>
    <w:rPr>
      <w:sz w:val="28"/>
      <w:szCs w:val="20"/>
    </w:rPr>
  </w:style>
  <w:style w:type="paragraph" w:styleId="affffffff2">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7"/>
    <w:rPr>
      <w:sz w:val="20"/>
      <w:szCs w:val="20"/>
    </w:rPr>
  </w:style>
  <w:style w:type="paragraph" w:styleId="affffffff3">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5">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5">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0">
    <w:name w:val="Продолжение списка 31"/>
    <w:basedOn w:val="a7"/>
    <w:pPr>
      <w:spacing w:after="120"/>
      <w:ind w:left="849"/>
    </w:pPr>
    <w:rPr>
      <w:sz w:val="20"/>
      <w:szCs w:val="20"/>
    </w:rPr>
  </w:style>
  <w:style w:type="paragraph" w:customStyle="1" w:styleId="a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8">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9">
    <w:name w:val="текст"/>
    <w:basedOn w:val="a7"/>
    <w:pPr>
      <w:spacing w:line="360" w:lineRule="auto"/>
      <w:ind w:firstLine="709"/>
      <w:jc w:val="both"/>
    </w:pPr>
    <w:rPr>
      <w:sz w:val="28"/>
      <w:szCs w:val="20"/>
    </w:rPr>
  </w:style>
  <w:style w:type="paragraph" w:customStyle="1" w:styleId="affffffffa">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a"/>
  </w:style>
  <w:style w:type="paragraph" w:customStyle="1" w:styleId="affffffffb">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a"/>
    <w:pPr>
      <w:ind w:left="284"/>
    </w:pPr>
    <w:rPr>
      <w:szCs w:val="20"/>
    </w:rPr>
  </w:style>
  <w:style w:type="paragraph" w:customStyle="1" w:styleId="affffffffc">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c"/>
    <w:pPr>
      <w:jc w:val="both"/>
    </w:pPr>
    <w:rPr>
      <w:szCs w:val="20"/>
    </w:rPr>
  </w:style>
  <w:style w:type="paragraph" w:customStyle="1" w:styleId="affffffffd">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e">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0">
    <w:name w:val="ПодписьРис"/>
    <w:basedOn w:val="a7"/>
    <w:pPr>
      <w:widowControl w:val="0"/>
      <w:autoSpaceDE w:val="0"/>
      <w:spacing w:before="120" w:after="240" w:line="288" w:lineRule="auto"/>
      <w:jc w:val="center"/>
    </w:pPr>
    <w:rPr>
      <w:sz w:val="28"/>
      <w:szCs w:val="26"/>
    </w:rPr>
  </w:style>
  <w:style w:type="paragraph" w:customStyle="1" w:styleId="afffffffff1">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d"/>
  </w:style>
  <w:style w:type="paragraph" w:customStyle="1" w:styleId="146">
    <w:name w:val="Стиль ТаблицаЗаголовок + 14 пт По ширине"/>
    <w:basedOn w:val="affffffffd"/>
    <w:pPr>
      <w:jc w:val="both"/>
    </w:pPr>
    <w:rPr>
      <w:szCs w:val="20"/>
    </w:rPr>
  </w:style>
  <w:style w:type="paragraph" w:customStyle="1" w:styleId="afffffffff2">
    <w:name w:val="Знак"/>
    <w:basedOn w:val="a7"/>
    <w:rPr>
      <w:rFonts w:ascii="MS Reference Specialty" w:hAnsi="MS Reference Specialty" w:cs="MS Reference Specialty"/>
      <w:sz w:val="20"/>
      <w:szCs w:val="20"/>
      <w:lang w:val="en-US"/>
    </w:rPr>
  </w:style>
  <w:style w:type="paragraph" w:customStyle="1" w:styleId="311">
    <w:name w:val="Основной текст 31"/>
    <w:basedOn w:val="a7"/>
    <w:pPr>
      <w:jc w:val="both"/>
    </w:pPr>
    <w:rPr>
      <w:rFonts w:ascii="OpenSymbol" w:hAnsi="OpenSymbol" w:cs="OpenSymbol"/>
      <w:sz w:val="26"/>
      <w:szCs w:val="20"/>
    </w:rPr>
  </w:style>
  <w:style w:type="paragraph" w:customStyle="1" w:styleId="212">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8">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d"/>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4">
    <w:name w:val="Уровень3"/>
    <w:basedOn w:val="3"/>
    <w:next w:val="a7"/>
    <w:pPr>
      <w:widowControl/>
      <w:numPr>
        <w:ilvl w:val="0"/>
        <w:numId w:val="0"/>
      </w:numPr>
      <w:spacing w:before="240" w:after="240"/>
      <w:jc w:val="both"/>
    </w:pPr>
    <w:rPr>
      <w:bCs/>
      <w:i w:val="0"/>
      <w:color w:val="auto"/>
      <w:sz w:val="24"/>
      <w:szCs w:val="24"/>
    </w:rPr>
  </w:style>
  <w:style w:type="paragraph" w:customStyle="1" w:styleId="312">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3">
    <w:name w:val="No Spacing"/>
    <w:qFormat/>
    <w:pPr>
      <w:suppressAutoHyphens/>
    </w:pPr>
    <w:rPr>
      <w:rFonts w:ascii="IzhTitl" w:eastAsia="Garamond" w:hAnsi="IzhTitl" w:cs="IzhTitl"/>
      <w:sz w:val="22"/>
      <w:szCs w:val="22"/>
      <w:lang w:eastAsia="ar-SA"/>
    </w:rPr>
  </w:style>
  <w:style w:type="paragraph" w:customStyle="1" w:styleId="afffffffff4">
    <w:name w:val="Знак Знак Знак Знак"/>
    <w:basedOn w:val="a7"/>
    <w:pPr>
      <w:pageBreakBefore/>
      <w:spacing w:after="160" w:line="360" w:lineRule="auto"/>
    </w:pPr>
    <w:rPr>
      <w:rFonts w:ascii="Mincho" w:hAnsi="Mincho" w:cs="Mincho"/>
      <w:sz w:val="28"/>
      <w:szCs w:val="28"/>
      <w:lang w:val="en-US"/>
    </w:rPr>
  </w:style>
  <w:style w:type="paragraph" w:customStyle="1" w:styleId="116">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b">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c">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ffe">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6">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7">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8">
    <w:name w:val="Диссертация"/>
    <w:basedOn w:val="a7"/>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3">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5">
    <w:name w:val="3"/>
    <w:basedOn w:val="a7"/>
    <w:pPr>
      <w:spacing w:before="280" w:after="280"/>
    </w:pPr>
    <w:rPr>
      <w:rFonts w:ascii="OpenSymbol" w:eastAsia="OpenSymbol" w:hAnsi="OpenSymbol" w:cs="OpenSymbol"/>
    </w:rPr>
  </w:style>
  <w:style w:type="paragraph" w:customStyle="1" w:styleId="1fff">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9">
    <w:name w:val="Таблица"/>
    <w:basedOn w:val="a7"/>
    <w:pPr>
      <w:keepNext/>
      <w:spacing w:before="160" w:after="120"/>
      <w:ind w:left="964" w:hanging="964"/>
    </w:pPr>
    <w:rPr>
      <w:rFonts w:eastAsia="Impact"/>
      <w:sz w:val="18"/>
    </w:rPr>
  </w:style>
  <w:style w:type="paragraph" w:customStyle="1" w:styleId="afffffffffa">
    <w:name w:val="Обычный вправо"/>
    <w:basedOn w:val="a7"/>
    <w:pPr>
      <w:jc w:val="right"/>
    </w:pPr>
    <w:rPr>
      <w:rFonts w:eastAsia="Impact"/>
      <w:sz w:val="20"/>
      <w:szCs w:val="20"/>
    </w:rPr>
  </w:style>
  <w:style w:type="paragraph" w:customStyle="1" w:styleId="afffffffffb">
    <w:name w:val="Специальность"/>
    <w:basedOn w:val="a7"/>
    <w:pPr>
      <w:jc w:val="center"/>
    </w:pPr>
    <w:rPr>
      <w:rFonts w:eastAsia="Impact"/>
      <w:sz w:val="20"/>
    </w:rPr>
  </w:style>
  <w:style w:type="paragraph" w:customStyle="1" w:styleId="afffffffffc">
    <w:name w:val="Кафедра"/>
    <w:basedOn w:val="afffffffffb"/>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d">
    <w:name w:val="Обычный без отступа"/>
    <w:basedOn w:val="a7"/>
    <w:pPr>
      <w:jc w:val="both"/>
    </w:pPr>
    <w:rPr>
      <w:rFonts w:eastAsia="Impact"/>
      <w:sz w:val="20"/>
      <w:szCs w:val="20"/>
    </w:rPr>
  </w:style>
  <w:style w:type="paragraph" w:customStyle="1" w:styleId="afffffffffe">
    <w:name w:val="Ученый секретарь"/>
    <w:basedOn w:val="afffffffffd"/>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f0">
    <w:name w:val="Абзац списка1"/>
    <w:basedOn w:val="a7"/>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
    <w:name w:val="Диплом"/>
    <w:basedOn w:val="a7"/>
    <w:pPr>
      <w:spacing w:line="360" w:lineRule="auto"/>
      <w:ind w:firstLine="709"/>
      <w:jc w:val="both"/>
    </w:pPr>
    <w:rPr>
      <w:sz w:val="28"/>
      <w:szCs w:val="28"/>
    </w:rPr>
  </w:style>
  <w:style w:type="paragraph" w:customStyle="1" w:styleId="affffffffff0">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7"/>
    <w:pPr>
      <w:spacing w:before="120" w:after="120"/>
      <w:jc w:val="center"/>
    </w:pPr>
    <w:rPr>
      <w:rFonts w:ascii="Helvetica" w:hAnsi="Helvetica" w:cs="Helvetica"/>
      <w:b/>
      <w:sz w:val="32"/>
      <w:szCs w:val="28"/>
    </w:rPr>
  </w:style>
  <w:style w:type="paragraph" w:customStyle="1" w:styleId="affffffffff1">
    <w:name w:val="Тема"/>
    <w:basedOn w:val="a7"/>
    <w:next w:val="a7"/>
    <w:pPr>
      <w:spacing w:after="120" w:line="360" w:lineRule="auto"/>
      <w:jc w:val="center"/>
    </w:pPr>
    <w:rPr>
      <w:rFonts w:ascii="Helvetica" w:hAnsi="Helvetica" w:cs="Helvetica"/>
      <w:b/>
      <w:sz w:val="28"/>
      <w:szCs w:val="20"/>
    </w:rPr>
  </w:style>
  <w:style w:type="paragraph" w:customStyle="1" w:styleId="affffffffff2">
    <w:name w:val="Знак Знак Знак Знак Знак Знак"/>
    <w:basedOn w:val="a7"/>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fff3">
    <w:name w:val="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fff4">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a">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5">
    <w:name w:val="Красная строка1"/>
    <w:basedOn w:val="afffffff0"/>
    <w:pPr>
      <w:ind w:firstLine="210"/>
    </w:pPr>
    <w:rPr>
      <w:sz w:val="24"/>
    </w:rPr>
  </w:style>
  <w:style w:type="paragraph" w:customStyle="1" w:styleId="affffffffff6">
    <w:name w:val="Знак Знак Знак Знак"/>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6">
    <w:name w:val="Нумерованный список 1"/>
    <w:basedOn w:val="afffffff0"/>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0"/>
    <w:pPr>
      <w:tabs>
        <w:tab w:val="left" w:pos="360"/>
      </w:tabs>
      <w:spacing w:after="0" w:line="360" w:lineRule="auto"/>
      <w:ind w:left="360" w:hanging="360"/>
      <w:jc w:val="both"/>
    </w:pPr>
    <w:rPr>
      <w:sz w:val="24"/>
      <w:szCs w:val="20"/>
    </w:rPr>
  </w:style>
  <w:style w:type="paragraph" w:customStyle="1" w:styleId="1fff8">
    <w:name w:val="Нумерованный список1"/>
    <w:basedOn w:val="a7"/>
    <w:pPr>
      <w:tabs>
        <w:tab w:val="left" w:pos="360"/>
      </w:tabs>
      <w:spacing w:line="360" w:lineRule="auto"/>
      <w:ind w:left="360" w:hanging="360"/>
      <w:jc w:val="both"/>
    </w:pPr>
    <w:rPr>
      <w:sz w:val="28"/>
      <w:szCs w:val="20"/>
    </w:rPr>
  </w:style>
  <w:style w:type="paragraph" w:customStyle="1" w:styleId="314">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3">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0">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4">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5">
    <w:name w:val="Основной текст 2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fffa">
    <w:name w:val="Обычный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ffc">
    <w:name w:val="Основной текст2"/>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6">
    <w:name w:val="Обычный (веб)3"/>
    <w:basedOn w:val="a7"/>
    <w:pPr>
      <w:spacing w:before="150" w:after="150"/>
      <w:jc w:val="both"/>
    </w:pPr>
  </w:style>
  <w:style w:type="paragraph" w:customStyle="1" w:styleId="1fffd">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pPr>
      <w:ind w:left="960"/>
    </w:pPr>
    <w:rPr>
      <w:rFonts w:ascii="IzhTitl" w:hAnsi="IzhTitl" w:cs="IzhTitl"/>
      <w:sz w:val="18"/>
      <w:szCs w:val="18"/>
    </w:rPr>
  </w:style>
  <w:style w:type="paragraph" w:styleId="67">
    <w:name w:val="toc 6"/>
    <w:basedOn w:val="a7"/>
    <w:next w:val="a7"/>
    <w:pPr>
      <w:ind w:left="1200"/>
    </w:pPr>
    <w:rPr>
      <w:rFonts w:ascii="IzhTitl" w:hAnsi="IzhTitl" w:cs="IzhTitl"/>
      <w:sz w:val="18"/>
      <w:szCs w:val="18"/>
    </w:rPr>
  </w:style>
  <w:style w:type="paragraph" w:styleId="78">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1">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6">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d"/>
    <w:pPr>
      <w:spacing w:before="280" w:after="280"/>
    </w:pPr>
    <w:rPr>
      <w:lang w:val="uk-UA"/>
    </w:rPr>
  </w:style>
  <w:style w:type="paragraph" w:customStyle="1" w:styleId="3f7">
    <w:name w:val="заголовок 3"/>
    <w:basedOn w:val="a7"/>
    <w:next w:val="a7"/>
    <w:pPr>
      <w:keepNext/>
      <w:widowControl w:val="0"/>
      <w:autoSpaceDE w:val="0"/>
      <w:jc w:val="center"/>
    </w:pPr>
    <w:rPr>
      <w:b/>
      <w:bCs/>
      <w:sz w:val="20"/>
      <w:szCs w:val="20"/>
    </w:rPr>
  </w:style>
  <w:style w:type="paragraph" w:customStyle="1" w:styleId="1fffe">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f0">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f1">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7">
    <w:name w:val="Основной текст с отступом 21"/>
    <w:basedOn w:val="a7"/>
    <w:pPr>
      <w:widowControl w:val="0"/>
      <w:spacing w:line="360" w:lineRule="auto"/>
      <w:ind w:firstLine="680"/>
      <w:jc w:val="both"/>
    </w:pPr>
    <w:rPr>
      <w:sz w:val="28"/>
      <w:szCs w:val="20"/>
      <w:lang w:val="uk-UA"/>
    </w:rPr>
  </w:style>
  <w:style w:type="paragraph" w:customStyle="1" w:styleId="1ffff2">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3">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4">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8">
    <w:name w:val="Основной текст3"/>
    <w:basedOn w:val="a7"/>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5">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0"/>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7">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5">
    <w:name w:val="Основной текст с отступом 3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9">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8">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9">
    <w:name w:val="Основной текст с отступом 2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ffff8">
    <w:name w:val="Текст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7">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0"/>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9">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0"/>
    <w:rPr>
      <w:sz w:val="24"/>
    </w:rPr>
  </w:style>
  <w:style w:type="paragraph" w:customStyle="1" w:styleId="1ffffa">
    <w:name w:val="Цитата1"/>
    <w:basedOn w:val="a7"/>
    <w:pPr>
      <w:ind w:left="72" w:right="-766"/>
      <w:jc w:val="both"/>
    </w:pPr>
    <w:rPr>
      <w:sz w:val="28"/>
      <w:szCs w:val="20"/>
    </w:rPr>
  </w:style>
  <w:style w:type="paragraph" w:customStyle="1" w:styleId="3fa">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0"/>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0"/>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b">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8">
    <w:name w:val="Заголовок 11"/>
    <w:basedOn w:val="a7"/>
    <w:rPr>
      <w:b/>
      <w:bCs/>
      <w:color w:val="02125F"/>
      <w:kern w:val="1"/>
      <w:sz w:val="21"/>
      <w:szCs w:val="21"/>
    </w:rPr>
  </w:style>
  <w:style w:type="paragraph" w:customStyle="1" w:styleId="317">
    <w:name w:val="Заголовок 31"/>
    <w:basedOn w:val="a7"/>
    <w:rPr>
      <w:rFonts w:ascii="Helvetica" w:hAnsi="Helvetica" w:cs="Helvetica"/>
      <w:b/>
      <w:bCs/>
      <w:color w:val="02125F"/>
      <w:sz w:val="18"/>
      <w:szCs w:val="18"/>
    </w:rPr>
  </w:style>
  <w:style w:type="paragraph" w:styleId="z-1">
    <w:name w:val="HTML Top of Form"/>
    <w:basedOn w:val="a7"/>
    <w:next w:val="a7"/>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ffffd">
    <w:name w:val="Название1"/>
    <w:basedOn w:val="a7"/>
    <w:pPr>
      <w:suppressLineNumbers/>
      <w:spacing w:before="120" w:after="120"/>
    </w:pPr>
    <w:rPr>
      <w:rFonts w:cs="Helvetica"/>
      <w:i/>
      <w:iCs/>
    </w:rPr>
  </w:style>
  <w:style w:type="paragraph" w:customStyle="1" w:styleId="1ffffe">
    <w:name w:val="Указатель1"/>
    <w:basedOn w:val="a7"/>
    <w:pPr>
      <w:suppressLineNumbers/>
    </w:pPr>
    <w:rPr>
      <w:rFonts w:cs="Helvetica"/>
    </w:rPr>
  </w:style>
  <w:style w:type="paragraph" w:customStyle="1" w:styleId="afffffffffffff4">
    <w:name w:val="Содержимое врезки"/>
    <w:basedOn w:val="afffffff0"/>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b">
    <w:name w:val="index 3"/>
    <w:basedOn w:val="a7"/>
    <w:next w:val="a7"/>
    <w:pPr>
      <w:widowControl w:val="0"/>
      <w:autoSpaceDE w:val="0"/>
      <w:ind w:left="600" w:hanging="200"/>
    </w:pPr>
    <w:rPr>
      <w:sz w:val="18"/>
      <w:szCs w:val="18"/>
    </w:rPr>
  </w:style>
  <w:style w:type="paragraph" w:customStyle="1" w:styleId="412">
    <w:name w:val="Указатель 41"/>
    <w:basedOn w:val="a7"/>
    <w:next w:val="a7"/>
    <w:pPr>
      <w:widowControl w:val="0"/>
      <w:autoSpaceDE w:val="0"/>
      <w:ind w:left="800" w:hanging="200"/>
    </w:pPr>
    <w:rPr>
      <w:sz w:val="18"/>
      <w:szCs w:val="18"/>
    </w:rPr>
  </w:style>
  <w:style w:type="paragraph" w:customStyle="1" w:styleId="511">
    <w:name w:val="Указатель 51"/>
    <w:basedOn w:val="a7"/>
    <w:next w:val="a7"/>
    <w:pPr>
      <w:widowControl w:val="0"/>
      <w:autoSpaceDE w:val="0"/>
      <w:ind w:left="1000" w:hanging="200"/>
    </w:pPr>
    <w:rPr>
      <w:sz w:val="18"/>
      <w:szCs w:val="18"/>
    </w:rPr>
  </w:style>
  <w:style w:type="paragraph" w:customStyle="1" w:styleId="610">
    <w:name w:val="Указатель 61"/>
    <w:basedOn w:val="a7"/>
    <w:next w:val="a7"/>
    <w:pPr>
      <w:widowControl w:val="0"/>
      <w:autoSpaceDE w:val="0"/>
      <w:ind w:left="1200" w:hanging="200"/>
    </w:pPr>
    <w:rPr>
      <w:sz w:val="18"/>
      <w:szCs w:val="18"/>
    </w:rPr>
  </w:style>
  <w:style w:type="paragraph" w:customStyle="1" w:styleId="710">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7"/>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c">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9"/>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f">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0"/>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0">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fffff1">
    <w:name w:val="Основной текст с отступом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0"/>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2">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2"/>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f3">
    <w:name w:val="Основной текст разд1"/>
    <w:basedOn w:val="afffffff0"/>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9">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f4">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8">
    <w:name w:val="Основной текст 31"/>
    <w:pPr>
      <w:suppressAutoHyphens/>
      <w:autoSpaceDE w:val="0"/>
    </w:pPr>
    <w:rPr>
      <w:rFonts w:ascii="Garamond" w:eastAsia="Garamond" w:hAnsi="Garamond" w:cs="Garamond"/>
      <w:sz w:val="28"/>
      <w:szCs w:val="28"/>
      <w:lang w:val="uk-UA" w:eastAsia="ar-SA"/>
    </w:rPr>
  </w:style>
  <w:style w:type="paragraph" w:customStyle="1" w:styleId="3fd">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e">
    <w:name w:val="Название3"/>
    <w:basedOn w:val="1fff2"/>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3">
    <w:name w:val="Заголовок 41"/>
    <w:basedOn w:val="1fff2"/>
    <w:next w:val="1fff2"/>
    <w:pPr>
      <w:keepNext/>
      <w:widowControl w:val="0"/>
      <w:snapToGrid/>
      <w:spacing w:before="0" w:after="0" w:line="360" w:lineRule="auto"/>
      <w:jc w:val="center"/>
    </w:pPr>
    <w:rPr>
      <w:sz w:val="28"/>
    </w:rPr>
  </w:style>
  <w:style w:type="paragraph" w:customStyle="1" w:styleId="611">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5">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1">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6">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9">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2">
    <w:name w:val="Заголовок 51"/>
    <w:basedOn w:val="1fff2"/>
    <w:next w:val="1fff2"/>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
    <w:name w:val="Заголовок 3 книг"/>
    <w:basedOn w:val="3"/>
    <w:pPr>
      <w:widowControl/>
      <w:numPr>
        <w:ilvl w:val="0"/>
        <w:numId w:val="0"/>
      </w:numPr>
      <w:spacing w:before="0" w:after="0"/>
      <w:ind w:firstLine="425"/>
    </w:pPr>
    <w:rPr>
      <w:b w:val="0"/>
      <w:color w:val="auto"/>
      <w:sz w:val="28"/>
    </w:rPr>
  </w:style>
  <w:style w:type="paragraph" w:customStyle="1" w:styleId="1fffff7">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8">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9">
    <w:name w:val="Тема примечания1"/>
    <w:basedOn w:val="2ff2"/>
    <w:next w:val="2ff2"/>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9"/>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a">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0">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2"/>
    <w:pPr>
      <w:snapToGrid/>
      <w:spacing w:before="0" w:after="0" w:line="420" w:lineRule="atLeast"/>
      <w:ind w:firstLine="720"/>
      <w:jc w:val="both"/>
    </w:pPr>
    <w:rPr>
      <w:sz w:val="28"/>
      <w:lang w:val="uk-UA"/>
    </w:rPr>
  </w:style>
  <w:style w:type="paragraph" w:customStyle="1" w:styleId="1fffffb">
    <w:name w:val="Ñòèëü1"/>
    <w:basedOn w:val="1fff2"/>
    <w:pPr>
      <w:snapToGrid/>
      <w:spacing w:before="0" w:after="0" w:line="420" w:lineRule="exact"/>
      <w:ind w:firstLine="720"/>
      <w:jc w:val="both"/>
    </w:pPr>
    <w:rPr>
      <w:sz w:val="28"/>
      <w:lang w:val="uk-UA"/>
    </w:rPr>
  </w:style>
  <w:style w:type="paragraph" w:customStyle="1" w:styleId="afffffffffffffffc">
    <w:name w:val="Чорновик"/>
    <w:basedOn w:val="1fff2"/>
    <w:pPr>
      <w:snapToGrid/>
      <w:spacing w:before="0" w:after="0" w:line="360" w:lineRule="exact"/>
      <w:ind w:firstLine="720"/>
    </w:pPr>
  </w:style>
  <w:style w:type="paragraph" w:customStyle="1" w:styleId="3ff1">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c">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7"/>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d">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2">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e">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f">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ffffff0">
    <w:name w:val="Дата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f1">
    <w:name w:val="Приветствие1"/>
    <w:basedOn w:val="a7"/>
    <w:next w:val="a7"/>
    <w:pPr>
      <w:widowControl w:val="0"/>
    </w:pPr>
    <w:rPr>
      <w:szCs w:val="20"/>
    </w:rPr>
  </w:style>
  <w:style w:type="paragraph" w:customStyle="1" w:styleId="414">
    <w:name w:val="Продолжение списка 41"/>
    <w:basedOn w:val="a7"/>
    <w:pPr>
      <w:widowControl w:val="0"/>
      <w:spacing w:after="120"/>
      <w:ind w:left="1132"/>
    </w:pPr>
    <w:rPr>
      <w:szCs w:val="20"/>
    </w:rPr>
  </w:style>
  <w:style w:type="paragraph" w:customStyle="1" w:styleId="513">
    <w:name w:val="Продолжение списка 51"/>
    <w:basedOn w:val="a7"/>
    <w:pPr>
      <w:widowControl w:val="0"/>
      <w:spacing w:after="120"/>
      <w:ind w:left="1415"/>
    </w:pPr>
    <w:rPr>
      <w:szCs w:val="20"/>
    </w:rPr>
  </w:style>
  <w:style w:type="paragraph" w:customStyle="1" w:styleId="514">
    <w:name w:val="Список 51"/>
    <w:basedOn w:val="a7"/>
    <w:pPr>
      <w:widowControl w:val="0"/>
      <w:ind w:left="1415" w:hanging="283"/>
    </w:pPr>
    <w:rPr>
      <w:szCs w:val="20"/>
    </w:rPr>
  </w:style>
  <w:style w:type="paragraph" w:customStyle="1" w:styleId="1ffffff2">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2"/>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ff3">
    <w:name w:val="Основной текст3"/>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f3">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a">
    <w:name w:val="Основной текст (7)"/>
    <w:basedOn w:val="a7"/>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4">
    <w:name w:val="Заголовок №1 (2)"/>
    <w:basedOn w:val="a7"/>
    <w:pPr>
      <w:widowControl w:val="0"/>
      <w:shd w:val="clear" w:color="auto" w:fill="FFFFFF"/>
      <w:spacing w:after="660" w:line="0" w:lineRule="atLeast"/>
      <w:jc w:val="right"/>
    </w:pPr>
    <w:rPr>
      <w:sz w:val="26"/>
      <w:szCs w:val="26"/>
    </w:rPr>
  </w:style>
  <w:style w:type="paragraph" w:customStyle="1" w:styleId="5f0">
    <w:name w:val="Основной текст5"/>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a">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pPr>
      <w:widowControl w:val="0"/>
      <w:shd w:val="clear" w:color="auto" w:fill="FFFFFF"/>
      <w:spacing w:line="0" w:lineRule="atLeast"/>
    </w:pPr>
    <w:rPr>
      <w:spacing w:val="-2"/>
      <w:sz w:val="26"/>
      <w:szCs w:val="26"/>
    </w:rPr>
  </w:style>
  <w:style w:type="paragraph" w:customStyle="1" w:styleId="7b">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0"/>
    <w:next w:val="afffffff0"/>
    <w:pPr>
      <w:keepNext/>
      <w:autoSpaceDE w:val="0"/>
      <w:spacing w:after="0" w:line="480" w:lineRule="auto"/>
      <w:ind w:firstLine="720"/>
      <w:jc w:val="center"/>
    </w:pPr>
    <w:rPr>
      <w:b/>
      <w:bCs/>
      <w:szCs w:val="28"/>
    </w:rPr>
  </w:style>
  <w:style w:type="paragraph" w:customStyle="1" w:styleId="3ff6">
    <w:name w:val="????????? 3"/>
    <w:basedOn w:val="afffffff0"/>
    <w:next w:val="afffffff0"/>
    <w:pPr>
      <w:keepNext/>
      <w:autoSpaceDE w:val="0"/>
      <w:spacing w:after="0" w:line="480" w:lineRule="auto"/>
      <w:ind w:firstLine="720"/>
      <w:jc w:val="both"/>
    </w:pPr>
    <w:rPr>
      <w:b/>
      <w:bCs/>
      <w:szCs w:val="28"/>
    </w:rPr>
  </w:style>
  <w:style w:type="paragraph" w:customStyle="1" w:styleId="4f6">
    <w:name w:val="????????? 4"/>
    <w:basedOn w:val="afffffff0"/>
    <w:next w:val="afffffff0"/>
    <w:pPr>
      <w:keepNext/>
      <w:autoSpaceDE w:val="0"/>
      <w:spacing w:after="0" w:line="480" w:lineRule="auto"/>
      <w:ind w:firstLine="993"/>
      <w:jc w:val="both"/>
    </w:pPr>
    <w:rPr>
      <w:b/>
      <w:bCs/>
      <w:szCs w:val="28"/>
    </w:rPr>
  </w:style>
  <w:style w:type="paragraph" w:customStyle="1" w:styleId="5f1">
    <w:name w:val="????????? 5"/>
    <w:basedOn w:val="afffffff0"/>
    <w:next w:val="afffffff0"/>
    <w:pPr>
      <w:keepNext/>
      <w:autoSpaceDE w:val="0"/>
      <w:spacing w:after="0"/>
      <w:jc w:val="both"/>
    </w:pPr>
    <w:rPr>
      <w:szCs w:val="28"/>
    </w:rPr>
  </w:style>
  <w:style w:type="paragraph" w:customStyle="1" w:styleId="6b">
    <w:name w:val="????????? 6"/>
    <w:basedOn w:val="afffffff0"/>
    <w:next w:val="afffffff0"/>
    <w:pPr>
      <w:keepNext/>
      <w:autoSpaceDE w:val="0"/>
      <w:spacing w:after="0"/>
      <w:ind w:firstLine="720"/>
      <w:jc w:val="center"/>
    </w:pPr>
    <w:rPr>
      <w:szCs w:val="28"/>
    </w:rPr>
  </w:style>
  <w:style w:type="paragraph" w:customStyle="1" w:styleId="7c">
    <w:name w:val="????????? 7"/>
    <w:basedOn w:val="afffffff0"/>
    <w:next w:val="afffffff0"/>
    <w:pPr>
      <w:keepNext/>
      <w:autoSpaceDE w:val="0"/>
      <w:spacing w:after="0"/>
      <w:jc w:val="center"/>
    </w:pPr>
    <w:rPr>
      <w:b/>
      <w:bCs/>
      <w:caps/>
      <w:szCs w:val="28"/>
    </w:rPr>
  </w:style>
  <w:style w:type="paragraph" w:customStyle="1" w:styleId="88">
    <w:name w:val="????????? 8"/>
    <w:basedOn w:val="afffffff0"/>
    <w:next w:val="afffffff0"/>
    <w:pPr>
      <w:keepNext/>
      <w:autoSpaceDE w:val="0"/>
      <w:spacing w:before="120" w:line="480" w:lineRule="auto"/>
      <w:ind w:firstLine="709"/>
    </w:pPr>
    <w:rPr>
      <w:b/>
      <w:bCs/>
      <w:szCs w:val="28"/>
    </w:rPr>
  </w:style>
  <w:style w:type="paragraph" w:customStyle="1" w:styleId="97">
    <w:name w:val="????????? 9"/>
    <w:basedOn w:val="afffffff0"/>
    <w:next w:val="afffffff0"/>
    <w:pPr>
      <w:keepNext/>
      <w:widowControl w:val="0"/>
      <w:autoSpaceDE w:val="0"/>
      <w:spacing w:after="0" w:line="360" w:lineRule="auto"/>
      <w:ind w:left="2126" w:right="2404"/>
      <w:jc w:val="center"/>
    </w:pPr>
    <w:rPr>
      <w:b/>
      <w:bCs/>
      <w:szCs w:val="28"/>
    </w:rPr>
  </w:style>
  <w:style w:type="paragraph" w:customStyle="1" w:styleId="afffffffffffffffffa">
    <w:name w:val="??????? ??????????"/>
    <w:basedOn w:val="afffffff0"/>
    <w:pPr>
      <w:tabs>
        <w:tab w:val="center" w:pos="4536"/>
        <w:tab w:val="right" w:pos="9072"/>
      </w:tabs>
      <w:autoSpaceDE w:val="0"/>
      <w:spacing w:after="0"/>
    </w:pPr>
    <w:rPr>
      <w:szCs w:val="28"/>
    </w:rPr>
  </w:style>
  <w:style w:type="paragraph" w:customStyle="1" w:styleId="afffffffffffffffffb">
    <w:name w:val="????????????"/>
    <w:basedOn w:val="afffffff0"/>
    <w:pPr>
      <w:autoSpaceDE w:val="0"/>
      <w:spacing w:before="240" w:after="0" w:line="480" w:lineRule="auto"/>
      <w:ind w:firstLine="720"/>
      <w:jc w:val="both"/>
    </w:pPr>
    <w:rPr>
      <w:szCs w:val="28"/>
    </w:rPr>
  </w:style>
  <w:style w:type="paragraph" w:customStyle="1" w:styleId="afffffffffffffffffc">
    <w:name w:val="???????? ????? ? ????????"/>
    <w:basedOn w:val="afffffff0"/>
    <w:pPr>
      <w:tabs>
        <w:tab w:val="left" w:pos="567"/>
      </w:tabs>
      <w:autoSpaceDE w:val="0"/>
      <w:spacing w:after="0" w:line="376" w:lineRule="auto"/>
      <w:ind w:firstLine="567"/>
      <w:jc w:val="both"/>
    </w:pPr>
    <w:rPr>
      <w:szCs w:val="28"/>
    </w:rPr>
  </w:style>
  <w:style w:type="paragraph" w:customStyle="1" w:styleId="2ffff0">
    <w:name w:val="???????? ????? ? ???????? 2"/>
    <w:basedOn w:val="afffffff0"/>
    <w:pPr>
      <w:tabs>
        <w:tab w:val="left" w:pos="360"/>
      </w:tabs>
      <w:autoSpaceDE w:val="0"/>
      <w:spacing w:after="0" w:line="376" w:lineRule="auto"/>
      <w:ind w:firstLine="357"/>
      <w:jc w:val="both"/>
    </w:pPr>
    <w:rPr>
      <w:szCs w:val="28"/>
    </w:rPr>
  </w:style>
  <w:style w:type="paragraph" w:customStyle="1" w:styleId="afffffffffffffffffd">
    <w:name w:val="???????? ?????"/>
    <w:basedOn w:val="afffffff0"/>
    <w:pPr>
      <w:autoSpaceDE w:val="0"/>
      <w:spacing w:after="0"/>
    </w:pPr>
    <w:rPr>
      <w:szCs w:val="28"/>
    </w:rPr>
  </w:style>
  <w:style w:type="paragraph" w:customStyle="1" w:styleId="afffffffffffffffffe">
    <w:name w:val="????????"/>
    <w:basedOn w:val="afffffff0"/>
    <w:pPr>
      <w:autoSpaceDE w:val="0"/>
      <w:spacing w:after="0" w:line="480" w:lineRule="auto"/>
      <w:ind w:firstLine="720"/>
      <w:jc w:val="center"/>
    </w:pPr>
    <w:rPr>
      <w:b/>
      <w:bCs/>
      <w:caps/>
      <w:szCs w:val="28"/>
    </w:rPr>
  </w:style>
  <w:style w:type="paragraph" w:customStyle="1" w:styleId="2ffff1">
    <w:name w:val="???????? ????? 2"/>
    <w:basedOn w:val="afffffff0"/>
    <w:pPr>
      <w:widowControl w:val="0"/>
      <w:autoSpaceDE w:val="0"/>
      <w:spacing w:after="0"/>
      <w:jc w:val="center"/>
    </w:pPr>
    <w:rPr>
      <w:b/>
      <w:bCs/>
      <w:caps/>
      <w:sz w:val="32"/>
      <w:szCs w:val="32"/>
    </w:rPr>
  </w:style>
  <w:style w:type="paragraph" w:customStyle="1" w:styleId="affffffffffffffffff">
    <w:name w:val="?????? ??????????"/>
    <w:basedOn w:val="afffffff0"/>
    <w:pPr>
      <w:tabs>
        <w:tab w:val="center" w:pos="4153"/>
        <w:tab w:val="right" w:pos="8306"/>
      </w:tabs>
      <w:autoSpaceDE w:val="0"/>
      <w:spacing w:after="0"/>
    </w:pPr>
    <w:rPr>
      <w:szCs w:val="28"/>
    </w:rPr>
  </w:style>
  <w:style w:type="paragraph" w:customStyle="1" w:styleId="1ffffff4">
    <w:name w:val="??????? ??????????1"/>
    <w:basedOn w:val="afffffffffffffd"/>
    <w:pPr>
      <w:tabs>
        <w:tab w:val="center" w:pos="4536"/>
        <w:tab w:val="right" w:pos="9072"/>
      </w:tabs>
      <w:overflowPunct/>
      <w:textAlignment w:val="auto"/>
    </w:pPr>
    <w:rPr>
      <w:sz w:val="20"/>
      <w:szCs w:val="20"/>
      <w:lang w:val="ru-RU"/>
    </w:rPr>
  </w:style>
  <w:style w:type="paragraph" w:customStyle="1" w:styleId="1ffffff5">
    <w:name w:val="?????? ??????????1"/>
    <w:basedOn w:val="afffffffffffffd"/>
    <w:pPr>
      <w:tabs>
        <w:tab w:val="center" w:pos="4153"/>
        <w:tab w:val="right" w:pos="8306"/>
      </w:tabs>
      <w:overflowPunct/>
      <w:textAlignment w:val="auto"/>
    </w:pPr>
    <w:rPr>
      <w:sz w:val="20"/>
      <w:szCs w:val="20"/>
      <w:lang w:val="ru-RU"/>
    </w:rPr>
  </w:style>
  <w:style w:type="paragraph" w:customStyle="1" w:styleId="1ffffff6">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7">
    <w:name w:val="заголовок дисера 1"/>
    <w:basedOn w:val="affffffffffffffffa"/>
    <w:pPr>
      <w:widowControl/>
      <w:ind w:firstLine="0"/>
      <w:jc w:val="center"/>
    </w:pPr>
    <w:rPr>
      <w:rFonts w:cs="Mangal"/>
      <w:b/>
      <w:bCs/>
      <w:caps/>
    </w:rPr>
  </w:style>
  <w:style w:type="paragraph" w:customStyle="1" w:styleId="2ffff2">
    <w:name w:val="заголовок дисера 2"/>
    <w:basedOn w:val="1ffffff7"/>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1">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2">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3">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8">
    <w:name w:val="ВИНОСКА1"/>
    <w:basedOn w:val="affffffffffffffffff3"/>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4">
    <w:name w:val="Розд."/>
    <w:basedOn w:val="a7"/>
    <w:pPr>
      <w:widowControl w:val="0"/>
      <w:spacing w:line="360" w:lineRule="auto"/>
      <w:ind w:firstLine="567"/>
      <w:jc w:val="center"/>
    </w:pPr>
    <w:rPr>
      <w:b/>
      <w:sz w:val="28"/>
      <w:szCs w:val="20"/>
      <w:lang w:val="uk-UA"/>
    </w:rPr>
  </w:style>
  <w:style w:type="paragraph" w:customStyle="1" w:styleId="affffffffffffffffff5">
    <w:name w:val="Переменные"/>
    <w:basedOn w:val="afffffff0"/>
    <w:pPr>
      <w:tabs>
        <w:tab w:val="left" w:pos="482"/>
      </w:tabs>
      <w:spacing w:after="0" w:line="336" w:lineRule="auto"/>
      <w:ind w:left="482" w:hanging="482"/>
      <w:jc w:val="both"/>
    </w:pPr>
    <w:rPr>
      <w:sz w:val="18"/>
      <w:szCs w:val="18"/>
      <w:lang w:val="uk-UA"/>
    </w:rPr>
  </w:style>
  <w:style w:type="paragraph" w:customStyle="1" w:styleId="a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7">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9">
    <w:name w:val="1_Заголовок"/>
    <w:basedOn w:val="2ffff3"/>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8">
    <w:name w:val="КУ_литература"/>
    <w:basedOn w:val="afffffff7"/>
    <w:pPr>
      <w:suppressLineNumbers/>
      <w:tabs>
        <w:tab w:val="left" w:pos="284"/>
      </w:tabs>
      <w:spacing w:after="0"/>
      <w:ind w:left="720" w:hanging="360"/>
      <w:jc w:val="both"/>
    </w:pPr>
    <w:rPr>
      <w:spacing w:val="-2"/>
      <w:sz w:val="18"/>
      <w:szCs w:val="18"/>
    </w:rPr>
  </w:style>
  <w:style w:type="paragraph" w:customStyle="1" w:styleId="affffffffffffffffff9">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e"/>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a">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b">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c">
    <w:name w:val="Памятник"/>
    <w:basedOn w:val="a7"/>
    <w:next w:val="a7"/>
    <w:pPr>
      <w:spacing w:line="360" w:lineRule="auto"/>
      <w:jc w:val="both"/>
    </w:pPr>
    <w:rPr>
      <w:sz w:val="28"/>
      <w:szCs w:val="20"/>
      <w:lang w:val="uk-UA"/>
    </w:rPr>
  </w:style>
  <w:style w:type="paragraph" w:customStyle="1" w:styleId="affffffffffffffffffd">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a">
    <w:name w:val="Перечень рисунков1"/>
    <w:basedOn w:val="a7"/>
    <w:next w:val="a7"/>
    <w:pPr>
      <w:spacing w:line="360" w:lineRule="auto"/>
      <w:ind w:left="440" w:hanging="440"/>
      <w:jc w:val="both"/>
    </w:pPr>
    <w:rPr>
      <w:sz w:val="28"/>
      <w:szCs w:val="20"/>
      <w:lang w:val="uk-UA"/>
    </w:rPr>
  </w:style>
  <w:style w:type="paragraph" w:customStyle="1" w:styleId="1ffffffb">
    <w:name w:val="Таблица ссылок1"/>
    <w:basedOn w:val="a7"/>
    <w:next w:val="a7"/>
    <w:pPr>
      <w:spacing w:line="360" w:lineRule="auto"/>
      <w:ind w:left="220" w:hanging="220"/>
      <w:jc w:val="both"/>
    </w:pPr>
    <w:rPr>
      <w:sz w:val="28"/>
      <w:szCs w:val="20"/>
      <w:lang w:val="uk-UA"/>
    </w:rPr>
  </w:style>
  <w:style w:type="paragraph" w:customStyle="1" w:styleId="1ffffffc">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e">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0"/>
    <w:pPr>
      <w:spacing w:after="0" w:line="360" w:lineRule="auto"/>
      <w:ind w:firstLine="709"/>
      <w:jc w:val="both"/>
    </w:pPr>
    <w:rPr>
      <w:color w:val="000000"/>
      <w:szCs w:val="28"/>
      <w:lang w:val="uk-UA"/>
    </w:rPr>
  </w:style>
  <w:style w:type="paragraph" w:customStyle="1" w:styleId="afffffffffffffffffff">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0">
    <w:name w:val="Сноска в дисертации"/>
    <w:basedOn w:val="afffffff2"/>
    <w:pPr>
      <w:spacing w:line="240" w:lineRule="auto"/>
      <w:ind w:firstLine="284"/>
    </w:pPr>
    <w:rPr>
      <w:sz w:val="18"/>
      <w:szCs w:val="20"/>
    </w:rPr>
  </w:style>
  <w:style w:type="paragraph" w:customStyle="1" w:styleId="1ffffffd">
    <w:name w:val="Дисертация Заголовок1 без номера"/>
    <w:basedOn w:val="1"/>
    <w:next w:val="a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1">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7"/>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3">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0"/>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0"/>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0"/>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e">
    <w:name w:val="Текст сноски 1"/>
    <w:basedOn w:val="afffffff2"/>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5">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f">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f0">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f1">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4">
    <w:name w:val="Основний А"/>
    <w:basedOn w:val="a7"/>
    <w:pPr>
      <w:jc w:val="both"/>
    </w:pPr>
    <w:rPr>
      <w:sz w:val="22"/>
      <w:lang w:val="en-GB"/>
    </w:rPr>
  </w:style>
  <w:style w:type="paragraph" w:customStyle="1" w:styleId="afffffffffffffffffff5">
    <w:name w:val="Заголовок А"/>
    <w:next w:val="1fffffff2"/>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2">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6">
    <w:name w:val="Дисертация"/>
    <w:basedOn w:val="a7"/>
    <w:pPr>
      <w:spacing w:line="360" w:lineRule="auto"/>
      <w:ind w:firstLine="709"/>
      <w:jc w:val="both"/>
    </w:pPr>
    <w:rPr>
      <w:sz w:val="28"/>
      <w:szCs w:val="28"/>
    </w:rPr>
  </w:style>
  <w:style w:type="paragraph" w:customStyle="1" w:styleId="afffffffffffffffffff7">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0"/>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0"/>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8">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f3">
    <w:name w:val="Колонтитул1"/>
    <w:basedOn w:val="a7"/>
    <w:pPr>
      <w:widowControl w:val="0"/>
      <w:shd w:val="clear" w:color="auto" w:fill="FFFFFF"/>
      <w:spacing w:line="0" w:lineRule="atLeast"/>
      <w:jc w:val="center"/>
    </w:pPr>
    <w:rPr>
      <w:b/>
      <w:bCs/>
      <w:sz w:val="17"/>
      <w:szCs w:val="17"/>
    </w:rPr>
  </w:style>
  <w:style w:type="paragraph" w:customStyle="1" w:styleId="415">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5">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7"/>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9">
    <w:name w:val="Светлана"/>
    <w:basedOn w:val="a7"/>
    <w:pPr>
      <w:overflowPunct w:val="0"/>
      <w:autoSpaceDE w:val="0"/>
      <w:textAlignment w:val="baseline"/>
    </w:pPr>
    <w:rPr>
      <w:rFonts w:ascii="Alpha000" w:hAnsi="Alpha000" w:cs="Alpha000"/>
      <w:kern w:val="1"/>
      <w:sz w:val="28"/>
    </w:rPr>
  </w:style>
  <w:style w:type="paragraph" w:customStyle="1" w:styleId="a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b">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link w:val="afffffff0"/>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c">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d">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e">
    <w:name w:val="footnote reference"/>
    <w:basedOn w:val="a8"/>
    <w:semiHidden/>
    <w:rsid w:val="00524D1A"/>
    <w:rPr>
      <w:vertAlign w:val="superscript"/>
    </w:rPr>
  </w:style>
  <w:style w:type="character" w:styleId="affffffffffffffffffff">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4">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5">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0">
    <w:name w:val="endnote reference"/>
    <w:basedOn w:val="a8"/>
    <w:semiHidden/>
    <w:rsid w:val="00524D1A"/>
    <w:rPr>
      <w:vertAlign w:val="superscript"/>
    </w:rPr>
  </w:style>
  <w:style w:type="paragraph" w:styleId="33">
    <w:name w:val="Body Text 3"/>
    <w:basedOn w:val="a7"/>
    <w:link w:val="32"/>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f6">
    <w:name w:val="Текст Знак1"/>
    <w:basedOn w:val="a8"/>
    <w:uiPriority w:val="99"/>
    <w:semiHidden/>
    <w:rsid w:val="00A41FCB"/>
    <w:rPr>
      <w:rFonts w:ascii="Consolas" w:eastAsia="Garamond" w:hAnsi="Consolas" w:cs="Consolas"/>
      <w:sz w:val="21"/>
      <w:szCs w:val="21"/>
      <w:lang w:eastAsia="ar-SA"/>
    </w:rPr>
  </w:style>
  <w:style w:type="paragraph" w:customStyle="1" w:styleId="Normal0">
    <w:name w:val="Normal"/>
    <w:rsid w:val="00E26F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ydisser.com/search.html"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ydisser.com/search.html" TargetMode="Externa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32</Pages>
  <Words>7720</Words>
  <Characters>44009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51626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cp:lastModifiedBy>Павел</cp:lastModifiedBy>
  <cp:revision>17</cp:revision>
  <cp:lastPrinted>2009-02-06T08:36:00Z</cp:lastPrinted>
  <dcterms:created xsi:type="dcterms:W3CDTF">2015-03-22T11:10:00Z</dcterms:created>
  <dcterms:modified xsi:type="dcterms:W3CDTF">2015-03-22T13:03:00Z</dcterms:modified>
</cp:coreProperties>
</file>