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D0" w:rsidRDefault="006942D0" w:rsidP="006942D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Гречан Павло Юрійович</w:t>
      </w:r>
      <w:r>
        <w:rPr>
          <w:rFonts w:ascii="Arial" w:hAnsi="Arial" w:cs="Arial"/>
          <w:kern w:val="0"/>
          <w:sz w:val="28"/>
          <w:szCs w:val="28"/>
          <w:lang w:eastAsia="ru-RU"/>
        </w:rPr>
        <w:t>, менеджер з розвитку ТОВ «Джубл», тема</w:t>
      </w:r>
    </w:p>
    <w:p w:rsidR="006942D0" w:rsidRDefault="006942D0" w:rsidP="006942D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«Управління інноваційною активністю автотранспортних</w:t>
      </w:r>
    </w:p>
    <w:p w:rsidR="006942D0" w:rsidRDefault="006942D0" w:rsidP="006942D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підприємств для забезпечення їх економічного розвитку»,</w:t>
      </w:r>
    </w:p>
    <w:p w:rsidR="006942D0" w:rsidRDefault="006942D0" w:rsidP="006942D0">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(073 Менеджмент). Спеціалізована вчена рада ДФ 26.056.024</w:t>
      </w:r>
    </w:p>
    <w:p w:rsidR="0074532F" w:rsidRPr="006942D0" w:rsidRDefault="006942D0" w:rsidP="006942D0">
      <w:r>
        <w:rPr>
          <w:rFonts w:ascii="Arial" w:hAnsi="Arial" w:cs="Arial"/>
          <w:kern w:val="0"/>
          <w:sz w:val="28"/>
          <w:szCs w:val="28"/>
          <w:lang w:eastAsia="ru-RU"/>
        </w:rPr>
        <w:t>в Київському національному університеті будівництва і архітектури</w:t>
      </w:r>
    </w:p>
    <w:sectPr w:rsidR="0074532F" w:rsidRPr="006942D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6942D0" w:rsidRPr="006942D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8E9FB-7DAB-4160-B7C4-D1A077CC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45</Words>
  <Characters>261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2022-01-24T08:40:00Z</dcterms:created>
  <dcterms:modified xsi:type="dcterms:W3CDTF">2022-01-24T17:36:00Z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