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5219A" w14:textId="77777777" w:rsidR="00F804C6" w:rsidRDefault="00F804C6" w:rsidP="00F804C6">
      <w:pPr>
        <w:pStyle w:val="afffffffffffffffffffffffffff5"/>
        <w:rPr>
          <w:rFonts w:ascii="Verdana" w:hAnsi="Verdana"/>
          <w:color w:val="000000"/>
          <w:sz w:val="21"/>
          <w:szCs w:val="21"/>
        </w:rPr>
      </w:pPr>
      <w:r>
        <w:rPr>
          <w:rFonts w:ascii="Helvetica Neue" w:hAnsi="Helvetica Neue"/>
          <w:b/>
          <w:bCs w:val="0"/>
          <w:color w:val="222222"/>
          <w:sz w:val="21"/>
          <w:szCs w:val="21"/>
        </w:rPr>
        <w:t>Королев, Сергей Борисович.</w:t>
      </w:r>
    </w:p>
    <w:p w14:paraId="31370B28" w14:textId="77777777" w:rsidR="00F804C6" w:rsidRDefault="00F804C6" w:rsidP="00F804C6">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Многочастичные перепутанные состояния света для однонаправленных квантовых </w:t>
      </w:r>
      <w:proofErr w:type="gramStart"/>
      <w:r>
        <w:rPr>
          <w:rFonts w:ascii="Helvetica Neue" w:hAnsi="Helvetica Neue" w:cs="Arial"/>
          <w:caps/>
          <w:color w:val="222222"/>
          <w:sz w:val="21"/>
          <w:szCs w:val="21"/>
        </w:rPr>
        <w:t>вычислений :</w:t>
      </w:r>
      <w:proofErr w:type="gramEnd"/>
      <w:r>
        <w:rPr>
          <w:rFonts w:ascii="Helvetica Neue" w:hAnsi="Helvetica Neue" w:cs="Arial"/>
          <w:caps/>
          <w:color w:val="222222"/>
          <w:sz w:val="21"/>
          <w:szCs w:val="21"/>
        </w:rPr>
        <w:t xml:space="preserve"> диссертация ... кандидата физико-математических наук : 01.04.05 / Королев Сергей Борисович; [Место защиты: ФГБОУ ВО «Санкт-Петербургский государственный университет»]. - Санкт-Петербург, 2020. - 195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 14,5х20,5 см.</w:t>
      </w:r>
    </w:p>
    <w:p w14:paraId="27B3BAD3" w14:textId="77777777" w:rsidR="00F804C6" w:rsidRDefault="00F804C6" w:rsidP="00F804C6">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Королев Сергей Борисович</w:t>
      </w:r>
    </w:p>
    <w:p w14:paraId="3512FA75" w14:textId="77777777" w:rsidR="00F804C6" w:rsidRDefault="00F804C6" w:rsidP="00F804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41F311F" w14:textId="77777777" w:rsidR="00F804C6" w:rsidRDefault="00F804C6" w:rsidP="00F804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Обзор литературы</w:t>
      </w:r>
    </w:p>
    <w:p w14:paraId="2BAC4B34" w14:textId="77777777" w:rsidR="00F804C6" w:rsidRDefault="00F804C6" w:rsidP="00F804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Преимущества и специфика квантовых вычислений</w:t>
      </w:r>
    </w:p>
    <w:p w14:paraId="0BCDD4AC" w14:textId="77777777" w:rsidR="00F804C6" w:rsidRDefault="00F804C6" w:rsidP="00F804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Модели квантовых вычислений</w:t>
      </w:r>
    </w:p>
    <w:p w14:paraId="72648899" w14:textId="77777777" w:rsidR="00F804C6" w:rsidRDefault="00F804C6" w:rsidP="00F804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Применение телепортации в квантовых вычислениях</w:t>
      </w:r>
    </w:p>
    <w:p w14:paraId="15D945AD" w14:textId="77777777" w:rsidR="00F804C6" w:rsidRDefault="00F804C6" w:rsidP="00F804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Кластерные состояния</w:t>
      </w:r>
    </w:p>
    <w:p w14:paraId="4B52CD7F" w14:textId="77777777" w:rsidR="00F804C6" w:rsidRDefault="00F804C6" w:rsidP="00F804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1.4.1 Кластерные состояния в дискретных переменных</w:t>
      </w:r>
    </w:p>
    <w:p w14:paraId="42A25E33" w14:textId="77777777" w:rsidR="00F804C6" w:rsidRDefault="00F804C6" w:rsidP="00F804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1.4.2 Кластерные состояния в непрерывных переменных</w:t>
      </w:r>
    </w:p>
    <w:p w14:paraId="6A0494EE" w14:textId="77777777" w:rsidR="00F804C6" w:rsidRDefault="00F804C6" w:rsidP="00F804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Квантовые коды коррекции ошибок</w:t>
      </w:r>
    </w:p>
    <w:p w14:paraId="4CD25676" w14:textId="77777777" w:rsidR="00F804C6" w:rsidRDefault="00F804C6" w:rsidP="00F804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1.5.1 Квантовые коды коррекции ошибок для дискретных переменных</w:t>
      </w:r>
    </w:p>
    <w:p w14:paraId="3C4BCB34" w14:textId="77777777" w:rsidR="00F804C6" w:rsidRDefault="00F804C6" w:rsidP="00F804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1.5.2 Квантовые коды коррекции ошибок</w:t>
      </w:r>
    </w:p>
    <w:p w14:paraId="42BF57AB" w14:textId="77777777" w:rsidR="00F804C6" w:rsidRDefault="00F804C6" w:rsidP="00F804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1.5.3 Квантовые коды коррекции ошибок для непрерывных переменных</w:t>
      </w:r>
    </w:p>
    <w:p w14:paraId="4193036D" w14:textId="77777777" w:rsidR="00F804C6" w:rsidRDefault="00F804C6" w:rsidP="00F804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Критерий оценки минимального сжатия для генерации кластерных состояний</w:t>
      </w:r>
    </w:p>
    <w:p w14:paraId="3FF7514D" w14:textId="77777777" w:rsidR="00F804C6" w:rsidRDefault="00F804C6" w:rsidP="00F804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Преобразование Боголюбова для кластерных состояний</w:t>
      </w:r>
    </w:p>
    <w:p w14:paraId="0DF6D59C" w14:textId="77777777" w:rsidR="00F804C6" w:rsidRDefault="00F804C6" w:rsidP="00F804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Критерий минимальной степени сжатия</w:t>
      </w:r>
    </w:p>
    <w:p w14:paraId="516D84F5" w14:textId="77777777" w:rsidR="00F804C6" w:rsidRDefault="00F804C6" w:rsidP="00F804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Заключение по главе</w:t>
      </w:r>
    </w:p>
    <w:p w14:paraId="71928930" w14:textId="77777777" w:rsidR="00F804C6" w:rsidRDefault="00F804C6" w:rsidP="00F804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Классификация кластерных состояний по типу вычислений</w:t>
      </w:r>
    </w:p>
    <w:p w14:paraId="1DA5DCA4" w14:textId="77777777" w:rsidR="00F804C6" w:rsidRDefault="00F804C6" w:rsidP="00F804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3.1 Классификация кластерных состояний</w:t>
      </w:r>
    </w:p>
    <w:p w14:paraId="7F0E501F" w14:textId="77777777" w:rsidR="00F804C6" w:rsidRDefault="00F804C6" w:rsidP="00F804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Случай вычислений, когда входные состояния примешиваются к выходным</w:t>
      </w:r>
    </w:p>
    <w:p w14:paraId="6324BF94" w14:textId="77777777" w:rsidR="00F804C6" w:rsidRDefault="00F804C6" w:rsidP="00F804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(п=ш)</w:t>
      </w:r>
    </w:p>
    <w:p w14:paraId="13D67699" w14:textId="77777777" w:rsidR="00F804C6" w:rsidRDefault="00F804C6" w:rsidP="00F804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Квантовые преобразования, реализуемые в данной схеме вычислений</w:t>
      </w:r>
    </w:p>
    <w:p w14:paraId="2590794A" w14:textId="77777777" w:rsidR="00F804C6" w:rsidRDefault="00F804C6" w:rsidP="00F804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Случай вычислений, когда входные состояния примешиваются к выходным</w:t>
      </w:r>
    </w:p>
    <w:p w14:paraId="3289DE15" w14:textId="77777777" w:rsidR="00F804C6" w:rsidRDefault="00F804C6" w:rsidP="00F804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(п&gt;ш)</w:t>
      </w:r>
    </w:p>
    <w:p w14:paraId="6E198911" w14:textId="77777777" w:rsidR="00F804C6" w:rsidRDefault="00F804C6" w:rsidP="00F804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Квантовые преобразования, реализуемые в данной схеме вычислений</w:t>
      </w:r>
    </w:p>
    <w:p w14:paraId="64AC4F47" w14:textId="77777777" w:rsidR="00F804C6" w:rsidRDefault="00F804C6" w:rsidP="00F804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Случай вычислений, когда входные состояния примешиваются к измеряемым</w:t>
      </w:r>
    </w:p>
    <w:p w14:paraId="416A4B9B" w14:textId="77777777" w:rsidR="00F804C6" w:rsidRDefault="00F804C6" w:rsidP="00F804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кластерным узлам (п 6 2т)</w:t>
      </w:r>
    </w:p>
    <w:p w14:paraId="25E359F8" w14:textId="77777777" w:rsidR="00F804C6" w:rsidRDefault="00F804C6" w:rsidP="00F804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3.4.1 Квантовые вычисления, реализуемые в данной схеме вычислений</w:t>
      </w:r>
    </w:p>
    <w:p w14:paraId="1DFF3EB6" w14:textId="77777777" w:rsidR="00F804C6" w:rsidRDefault="00F804C6" w:rsidP="00F804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Случай вычислений, когда входные состояния примешиваются к измеряемым</w:t>
      </w:r>
    </w:p>
    <w:p w14:paraId="641587C2" w14:textId="77777777" w:rsidR="00F804C6" w:rsidRDefault="00F804C6" w:rsidP="00F804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узлам кластера (</w:t>
      </w:r>
      <w:proofErr w:type="gramStart"/>
      <w:r>
        <w:rPr>
          <w:rFonts w:ascii="Arial" w:hAnsi="Arial" w:cs="Arial"/>
          <w:color w:val="333333"/>
          <w:sz w:val="21"/>
          <w:szCs w:val="21"/>
        </w:rPr>
        <w:t>п &gt;</w:t>
      </w:r>
      <w:proofErr w:type="gramEnd"/>
      <w:r>
        <w:rPr>
          <w:rFonts w:ascii="Arial" w:hAnsi="Arial" w:cs="Arial"/>
          <w:color w:val="333333"/>
          <w:sz w:val="21"/>
          <w:szCs w:val="21"/>
        </w:rPr>
        <w:t xml:space="preserve"> 2т)</w:t>
      </w:r>
    </w:p>
    <w:p w14:paraId="29060DCC" w14:textId="77777777" w:rsidR="00F804C6" w:rsidRDefault="00F804C6" w:rsidP="00F804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3.5.1 Квантовые вычисления реализуемые в данной схеме</w:t>
      </w:r>
    </w:p>
    <w:p w14:paraId="684C094C" w14:textId="77777777" w:rsidR="00F804C6" w:rsidRDefault="00F804C6" w:rsidP="00F804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Заключение по главе</w:t>
      </w:r>
    </w:p>
    <w:p w14:paraId="480D9FAC" w14:textId="77777777" w:rsidR="00F804C6" w:rsidRDefault="00F804C6" w:rsidP="00F804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Минимизация ошибок однонаправленных вычислений</w:t>
      </w:r>
    </w:p>
    <w:p w14:paraId="4DB35503" w14:textId="77777777" w:rsidR="00F804C6" w:rsidRDefault="00F804C6" w:rsidP="00F804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Не модифицированные однонаправленные квантовые вычисления</w:t>
      </w:r>
    </w:p>
    <w:p w14:paraId="73D13186" w14:textId="77777777" w:rsidR="00F804C6" w:rsidRDefault="00F804C6" w:rsidP="00F804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Одномодовые преобразования</w:t>
      </w:r>
    </w:p>
    <w:p w14:paraId="3B65CEED" w14:textId="77777777" w:rsidR="00F804C6" w:rsidRDefault="00F804C6" w:rsidP="00F804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Двухмодовое преобразование CZ</w:t>
      </w:r>
    </w:p>
    <w:p w14:paraId="4BC02DA4" w14:textId="77777777" w:rsidR="00F804C6" w:rsidRDefault="00F804C6" w:rsidP="00F804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Квантовые вычисления за пределами модели однонаправленных вычислений</w:t>
      </w:r>
    </w:p>
    <w:p w14:paraId="26A3DAB9" w14:textId="77777777" w:rsidR="00F804C6" w:rsidRDefault="00F804C6" w:rsidP="00F804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Одномодовые преобразования</w:t>
      </w:r>
    </w:p>
    <w:p w14:paraId="770AC57E" w14:textId="77777777" w:rsidR="00F804C6" w:rsidRDefault="00F804C6" w:rsidP="00F804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Преобразование CZ</w:t>
      </w:r>
    </w:p>
    <w:p w14:paraId="73476E41" w14:textId="77777777" w:rsidR="00F804C6" w:rsidRDefault="00F804C6" w:rsidP="00F804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Заключение по главе</w:t>
      </w:r>
    </w:p>
    <w:p w14:paraId="165D9AA4" w14:textId="77777777" w:rsidR="00F804C6" w:rsidRDefault="00F804C6" w:rsidP="00F804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Заключение</w:t>
      </w:r>
    </w:p>
    <w:p w14:paraId="20025621" w14:textId="77777777" w:rsidR="00F804C6" w:rsidRDefault="00F804C6" w:rsidP="00F804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14AEED95" w14:textId="77777777" w:rsidR="00F804C6" w:rsidRDefault="00F804C6" w:rsidP="00F804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 Независимость ошибок вычислений от способа генерации кластерного состояния</w:t>
      </w:r>
    </w:p>
    <w:p w14:paraId="15DD2C72" w14:textId="77777777" w:rsidR="00F804C6" w:rsidRDefault="00F804C6" w:rsidP="00F804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Формулы Фробениуса</w:t>
      </w:r>
    </w:p>
    <w:p w14:paraId="60FED78C" w14:textId="77777777" w:rsidR="00F804C6" w:rsidRDefault="00F804C6" w:rsidP="00F804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Решение системы уравнений для случая вычислений, когда входные состояния примешиваются к измеряемым узлам кластера (п = 2т)</w:t>
      </w:r>
    </w:p>
    <w:p w14:paraId="2B9FF04D" w14:textId="77777777" w:rsidR="00F804C6" w:rsidRDefault="00F804C6" w:rsidP="00F804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Ю Вид матрицы ошибок для случая вычислений п&gt;2т. Первый случай обращения матрицы М</w:t>
      </w:r>
    </w:p>
    <w:p w14:paraId="31D276AA" w14:textId="77777777" w:rsidR="00F804C6" w:rsidRDefault="00F804C6" w:rsidP="00F804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Е Вид матрицы ошибок для случая вычислений п&gt;2т. Второй случай обращения матрицы М</w:t>
      </w:r>
    </w:p>
    <w:p w14:paraId="721F368A" w14:textId="77777777" w:rsidR="00F804C6" w:rsidRDefault="00F804C6" w:rsidP="00F804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Е Матрицы ошибок, получаемые в результате реализации одномодовых</w:t>
      </w:r>
    </w:p>
    <w:p w14:paraId="327C43B8" w14:textId="77777777" w:rsidR="00F804C6" w:rsidRDefault="00F804C6" w:rsidP="00F804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преобразований на четырехузловых кластерных состояниях</w:t>
      </w:r>
    </w:p>
    <w:p w14:paraId="643EBFC9" w14:textId="77777777" w:rsidR="00F804C6" w:rsidRDefault="00F804C6" w:rsidP="00F804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 Общий вид разложения Блоха-Мессиа для матриц (</w:t>
      </w:r>
      <w:proofErr w:type="gramStart"/>
      <w:r>
        <w:rPr>
          <w:rFonts w:ascii="Arial" w:hAnsi="Arial" w:cs="Arial"/>
          <w:color w:val="333333"/>
          <w:sz w:val="21"/>
          <w:szCs w:val="21"/>
        </w:rPr>
        <w:t>3.80)-(</w:t>
      </w:r>
      <w:proofErr w:type="gramEnd"/>
      <w:r>
        <w:rPr>
          <w:rFonts w:ascii="Arial" w:hAnsi="Arial" w:cs="Arial"/>
          <w:color w:val="333333"/>
          <w:sz w:val="21"/>
          <w:szCs w:val="21"/>
        </w:rPr>
        <w:t>3.84)</w:t>
      </w:r>
    </w:p>
    <w:p w14:paraId="071EBB05" w14:textId="635EE025" w:rsidR="00E67B85" w:rsidRPr="00F804C6" w:rsidRDefault="00E67B85" w:rsidP="00F804C6"/>
    <w:sectPr w:rsidR="00E67B85" w:rsidRPr="00F804C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C4764" w14:textId="77777777" w:rsidR="00F23B9D" w:rsidRDefault="00F23B9D">
      <w:pPr>
        <w:spacing w:after="0" w:line="240" w:lineRule="auto"/>
      </w:pPr>
      <w:r>
        <w:separator/>
      </w:r>
    </w:p>
  </w:endnote>
  <w:endnote w:type="continuationSeparator" w:id="0">
    <w:p w14:paraId="5DD2B5E4" w14:textId="77777777" w:rsidR="00F23B9D" w:rsidRDefault="00F23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657E3" w14:textId="77777777" w:rsidR="00F23B9D" w:rsidRDefault="00F23B9D"/>
    <w:p w14:paraId="21267662" w14:textId="77777777" w:rsidR="00F23B9D" w:rsidRDefault="00F23B9D"/>
    <w:p w14:paraId="5B985C0D" w14:textId="77777777" w:rsidR="00F23B9D" w:rsidRDefault="00F23B9D"/>
    <w:p w14:paraId="7F103F60" w14:textId="77777777" w:rsidR="00F23B9D" w:rsidRDefault="00F23B9D"/>
    <w:p w14:paraId="2D5C5238" w14:textId="77777777" w:rsidR="00F23B9D" w:rsidRDefault="00F23B9D"/>
    <w:p w14:paraId="49CAEA10" w14:textId="77777777" w:rsidR="00F23B9D" w:rsidRDefault="00F23B9D"/>
    <w:p w14:paraId="088238BD" w14:textId="77777777" w:rsidR="00F23B9D" w:rsidRDefault="00F23B9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83B2482" wp14:editId="3FF47EA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8D1F9" w14:textId="77777777" w:rsidR="00F23B9D" w:rsidRDefault="00F23B9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3B248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808D1F9" w14:textId="77777777" w:rsidR="00F23B9D" w:rsidRDefault="00F23B9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6C764BC" w14:textId="77777777" w:rsidR="00F23B9D" w:rsidRDefault="00F23B9D"/>
    <w:p w14:paraId="2A702B02" w14:textId="77777777" w:rsidR="00F23B9D" w:rsidRDefault="00F23B9D"/>
    <w:p w14:paraId="2C2EB3BC" w14:textId="77777777" w:rsidR="00F23B9D" w:rsidRDefault="00F23B9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1AB5D9B" wp14:editId="4632B8B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5AE3A" w14:textId="77777777" w:rsidR="00F23B9D" w:rsidRDefault="00F23B9D"/>
                          <w:p w14:paraId="5CD9D1FE" w14:textId="77777777" w:rsidR="00F23B9D" w:rsidRDefault="00F23B9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AB5D9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965AE3A" w14:textId="77777777" w:rsidR="00F23B9D" w:rsidRDefault="00F23B9D"/>
                    <w:p w14:paraId="5CD9D1FE" w14:textId="77777777" w:rsidR="00F23B9D" w:rsidRDefault="00F23B9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6B1FC21" w14:textId="77777777" w:rsidR="00F23B9D" w:rsidRDefault="00F23B9D"/>
    <w:p w14:paraId="452246BE" w14:textId="77777777" w:rsidR="00F23B9D" w:rsidRDefault="00F23B9D">
      <w:pPr>
        <w:rPr>
          <w:sz w:val="2"/>
          <w:szCs w:val="2"/>
        </w:rPr>
      </w:pPr>
    </w:p>
    <w:p w14:paraId="4F00CF2C" w14:textId="77777777" w:rsidR="00F23B9D" w:rsidRDefault="00F23B9D"/>
    <w:p w14:paraId="6D18B741" w14:textId="77777777" w:rsidR="00F23B9D" w:rsidRDefault="00F23B9D">
      <w:pPr>
        <w:spacing w:after="0" w:line="240" w:lineRule="auto"/>
      </w:pPr>
    </w:p>
  </w:footnote>
  <w:footnote w:type="continuationSeparator" w:id="0">
    <w:p w14:paraId="64B636D8" w14:textId="77777777" w:rsidR="00F23B9D" w:rsidRDefault="00F23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9D"/>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120462</TotalTime>
  <Pages>3</Pages>
  <Words>409</Words>
  <Characters>2336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2757</cp:revision>
  <cp:lastPrinted>2009-02-06T05:36:00Z</cp:lastPrinted>
  <dcterms:created xsi:type="dcterms:W3CDTF">2024-01-07T13:43:00Z</dcterms:created>
  <dcterms:modified xsi:type="dcterms:W3CDTF">2025-06-23T12:01:00Z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