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19F76"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Каплан</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Александр</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Яковлевич</w:t>
      </w:r>
      <w:r w:rsidRPr="00EC5B2D">
        <w:rPr>
          <w:rFonts w:ascii="Helvetica" w:hAnsi="Helvetica" w:cs="Helvetica"/>
          <w:b/>
          <w:bCs/>
          <w:color w:val="222222"/>
          <w:sz w:val="21"/>
          <w:szCs w:val="21"/>
        </w:rPr>
        <w:t>.</w:t>
      </w:r>
    </w:p>
    <w:p w14:paraId="667F26EA"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Нестационарная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человека</w:t>
      </w:r>
      <w:r w:rsidRPr="00EC5B2D">
        <w:rPr>
          <w:rFonts w:ascii="Helvetica" w:hAnsi="Helvetica" w:cs="Helvetica"/>
          <w:b/>
          <w:bCs/>
          <w:color w:val="222222"/>
          <w:sz w:val="21"/>
          <w:szCs w:val="21"/>
        </w:rPr>
        <w:t xml:space="preserve"> : </w:t>
      </w:r>
      <w:r w:rsidRPr="00EC5B2D">
        <w:rPr>
          <w:rFonts w:ascii="Helvetica" w:hAnsi="Helvetica" w:cs="Helvetica" w:hint="eastAsia"/>
          <w:b/>
          <w:bCs/>
          <w:color w:val="222222"/>
          <w:sz w:val="21"/>
          <w:szCs w:val="21"/>
        </w:rPr>
        <w:t>Методологический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экспериментальный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анализ</w:t>
      </w:r>
      <w:r w:rsidRPr="00EC5B2D">
        <w:rPr>
          <w:rFonts w:ascii="Helvetica" w:hAnsi="Helvetica" w:cs="Helvetica"/>
          <w:b/>
          <w:bCs/>
          <w:color w:val="222222"/>
          <w:sz w:val="21"/>
          <w:szCs w:val="21"/>
        </w:rPr>
        <w:t xml:space="preserve"> : </w:t>
      </w:r>
      <w:r w:rsidRPr="00EC5B2D">
        <w:rPr>
          <w:rFonts w:ascii="Helvetica" w:hAnsi="Helvetica" w:cs="Helvetica" w:hint="eastAsia"/>
          <w:b/>
          <w:bCs/>
          <w:color w:val="222222"/>
          <w:sz w:val="21"/>
          <w:szCs w:val="21"/>
        </w:rPr>
        <w:t>диссертация</w:t>
      </w:r>
      <w:r w:rsidRPr="00EC5B2D">
        <w:rPr>
          <w:rFonts w:ascii="Helvetica" w:hAnsi="Helvetica" w:cs="Helvetica"/>
          <w:b/>
          <w:bCs/>
          <w:color w:val="222222"/>
          <w:sz w:val="21"/>
          <w:szCs w:val="21"/>
        </w:rPr>
        <w:t xml:space="preserve"> ... </w:t>
      </w:r>
      <w:r w:rsidRPr="00EC5B2D">
        <w:rPr>
          <w:rFonts w:ascii="Helvetica" w:hAnsi="Helvetica" w:cs="Helvetica" w:hint="eastAsia"/>
          <w:b/>
          <w:bCs/>
          <w:color w:val="222222"/>
          <w:sz w:val="21"/>
          <w:szCs w:val="21"/>
        </w:rPr>
        <w:t>доктора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биологических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наук</w:t>
      </w:r>
      <w:r w:rsidRPr="00EC5B2D">
        <w:rPr>
          <w:rFonts w:ascii="Helvetica" w:hAnsi="Helvetica" w:cs="Helvetica"/>
          <w:b/>
          <w:bCs/>
          <w:color w:val="222222"/>
          <w:sz w:val="21"/>
          <w:szCs w:val="21"/>
        </w:rPr>
        <w:t xml:space="preserve"> : 03.00.13. - </w:t>
      </w:r>
      <w:r w:rsidRPr="00EC5B2D">
        <w:rPr>
          <w:rFonts w:ascii="Helvetica" w:hAnsi="Helvetica" w:cs="Helvetica" w:hint="eastAsia"/>
          <w:b/>
          <w:bCs/>
          <w:color w:val="222222"/>
          <w:sz w:val="21"/>
          <w:szCs w:val="21"/>
        </w:rPr>
        <w:t>Москва</w:t>
      </w:r>
      <w:r w:rsidRPr="00EC5B2D">
        <w:rPr>
          <w:rFonts w:ascii="Helvetica" w:hAnsi="Helvetica" w:cs="Helvetica"/>
          <w:b/>
          <w:bCs/>
          <w:color w:val="222222"/>
          <w:sz w:val="21"/>
          <w:szCs w:val="21"/>
        </w:rPr>
        <w:t xml:space="preserve">, 1999. - 488 </w:t>
      </w:r>
      <w:r w:rsidRPr="00EC5B2D">
        <w:rPr>
          <w:rFonts w:ascii="Helvetica" w:hAnsi="Helvetica" w:cs="Helvetica" w:hint="eastAsia"/>
          <w:b/>
          <w:bCs/>
          <w:color w:val="222222"/>
          <w:sz w:val="21"/>
          <w:szCs w:val="21"/>
        </w:rPr>
        <w:t>с</w:t>
      </w:r>
      <w:r w:rsidRPr="00EC5B2D">
        <w:rPr>
          <w:rFonts w:ascii="Helvetica" w:hAnsi="Helvetica" w:cs="Helvetica"/>
          <w:b/>
          <w:bCs/>
          <w:color w:val="222222"/>
          <w:sz w:val="21"/>
          <w:szCs w:val="21"/>
        </w:rPr>
        <w:t xml:space="preserve">. : </w:t>
      </w:r>
      <w:r w:rsidRPr="00EC5B2D">
        <w:rPr>
          <w:rFonts w:ascii="Helvetica" w:hAnsi="Helvetica" w:cs="Helvetica" w:hint="eastAsia"/>
          <w:b/>
          <w:bCs/>
          <w:color w:val="222222"/>
          <w:sz w:val="21"/>
          <w:szCs w:val="21"/>
        </w:rPr>
        <w:t>ил</w:t>
      </w:r>
      <w:r w:rsidRPr="00EC5B2D">
        <w:rPr>
          <w:rFonts w:ascii="Helvetica" w:hAnsi="Helvetica" w:cs="Helvetica"/>
          <w:b/>
          <w:bCs/>
          <w:color w:val="222222"/>
          <w:sz w:val="21"/>
          <w:szCs w:val="21"/>
        </w:rPr>
        <w:t>.</w:t>
      </w:r>
    </w:p>
    <w:p w14:paraId="3704CFED"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больше</w:t>
      </w:r>
    </w:p>
    <w:p w14:paraId="4EA986AC"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Цитаты</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из</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текста</w:t>
      </w:r>
      <w:r w:rsidRPr="00EC5B2D">
        <w:rPr>
          <w:rFonts w:ascii="Helvetica" w:hAnsi="Helvetica" w:cs="Helvetica"/>
          <w:b/>
          <w:bCs/>
          <w:color w:val="222222"/>
          <w:sz w:val="21"/>
          <w:szCs w:val="21"/>
        </w:rPr>
        <w:t>:</w:t>
      </w:r>
    </w:p>
    <w:p w14:paraId="58A04A93"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стр</w:t>
      </w:r>
      <w:r w:rsidRPr="00EC5B2D">
        <w:rPr>
          <w:rFonts w:ascii="Helvetica" w:hAnsi="Helvetica" w:cs="Helvetica"/>
          <w:b/>
          <w:bCs/>
          <w:color w:val="222222"/>
          <w:sz w:val="21"/>
          <w:szCs w:val="21"/>
        </w:rPr>
        <w:t>. 1</w:t>
      </w:r>
    </w:p>
    <w:p w14:paraId="1859DE4B"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н</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у</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w:t>
      </w:r>
      <w:r w:rsidRPr="00EC5B2D">
        <w:rPr>
          <w:rFonts w:ascii="Helvetica" w:hAnsi="Helvetica" w:cs="Helvetica"/>
          <w:b/>
          <w:bCs/>
          <w:color w:val="222222"/>
          <w:sz w:val="21"/>
          <w:szCs w:val="21"/>
        </w:rPr>
        <w:t xml:space="preserve"> I; </w:t>
      </w:r>
      <w:r w:rsidRPr="00EC5B2D">
        <w:rPr>
          <w:rFonts w:ascii="Helvetica" w:hAnsi="Helvetica" w:cs="Helvetica" w:hint="eastAsia"/>
          <w:b/>
          <w:bCs/>
          <w:color w:val="222222"/>
          <w:sz w:val="21"/>
          <w:szCs w:val="21"/>
        </w:rPr>
        <w:t>управления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ВАК</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России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КАПЛАН</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Александр</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Яковлевич</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Нестационарная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человека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методологический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экспериментальный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анализ</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Специальность</w:t>
      </w:r>
      <w:r w:rsidRPr="00EC5B2D">
        <w:rPr>
          <w:rFonts w:ascii="Helvetica" w:hAnsi="Helvetica" w:cs="Helvetica"/>
          <w:b/>
          <w:bCs/>
          <w:color w:val="222222"/>
          <w:sz w:val="21"/>
          <w:szCs w:val="21"/>
        </w:rPr>
        <w:t xml:space="preserve"> 03.00.13 - </w:t>
      </w:r>
      <w:r w:rsidRPr="00EC5B2D">
        <w:rPr>
          <w:rFonts w:ascii="Helvetica" w:hAnsi="Helvetica" w:cs="Helvetica" w:hint="eastAsia"/>
          <w:b/>
          <w:bCs/>
          <w:color w:val="222222"/>
          <w:sz w:val="21"/>
          <w:szCs w:val="21"/>
        </w:rPr>
        <w:t>физиология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человека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животных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Диссертация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соискание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ученой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степени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доктора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биологических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наук</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Москва</w:t>
      </w:r>
      <w:r w:rsidRPr="00EC5B2D">
        <w:rPr>
          <w:rFonts w:ascii="Helvetica" w:hAnsi="Helvetica" w:cs="Helvetica"/>
          <w:b/>
          <w:bCs/>
          <w:color w:val="222222"/>
          <w:sz w:val="21"/>
          <w:szCs w:val="21"/>
        </w:rPr>
        <w:t xml:space="preserve"> -1999 1 </w:t>
      </w:r>
      <w:r w:rsidRPr="00EC5B2D">
        <w:rPr>
          <w:rFonts w:ascii="Helvetica" w:hAnsi="Helvetica" w:cs="Helvetica" w:hint="eastAsia"/>
          <w:b/>
          <w:bCs/>
          <w:color w:val="222222"/>
          <w:sz w:val="21"/>
          <w:szCs w:val="21"/>
        </w:rPr>
        <w:t>Содержание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Введение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Раздел</w:t>
      </w:r>
      <w:r w:rsidRPr="00EC5B2D">
        <w:rPr>
          <w:rFonts w:ascii="Helvetica" w:hAnsi="Helvetica" w:cs="Helvetica"/>
          <w:b/>
          <w:bCs/>
          <w:color w:val="222222"/>
          <w:sz w:val="21"/>
          <w:szCs w:val="21"/>
        </w:rPr>
        <w:t xml:space="preserve"> I.</w:t>
      </w:r>
    </w:p>
    <w:p w14:paraId="4AB1A482"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стр</w:t>
      </w:r>
      <w:r w:rsidRPr="00EC5B2D">
        <w:rPr>
          <w:rFonts w:ascii="Helvetica" w:hAnsi="Helvetica" w:cs="Helvetica"/>
          <w:b/>
          <w:bCs/>
          <w:color w:val="222222"/>
          <w:sz w:val="21"/>
          <w:szCs w:val="21"/>
        </w:rPr>
        <w:t>. 53</w:t>
      </w:r>
    </w:p>
    <w:p w14:paraId="1C00F116"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В</w:t>
      </w:r>
      <w:r w:rsidRPr="00EC5B2D">
        <w:rPr>
          <w:rFonts w:ascii="Helvetica" w:hAnsi="Helvetica" w:cs="Helvetica"/>
          <w:b/>
          <w:bCs/>
          <w:color w:val="222222"/>
          <w:sz w:val="21"/>
          <w:szCs w:val="21"/>
        </w:rPr>
        <w:t>.</w:t>
      </w:r>
      <w:r w:rsidRPr="00EC5B2D">
        <w:rPr>
          <w:rFonts w:ascii="Helvetica" w:hAnsi="Helvetica" w:cs="Helvetica" w:hint="eastAsia"/>
          <w:b/>
          <w:bCs/>
          <w:color w:val="222222"/>
          <w:sz w:val="21"/>
          <w:szCs w:val="21"/>
        </w:rPr>
        <w:t>А</w:t>
      </w:r>
      <w:r w:rsidRPr="00EC5B2D">
        <w:rPr>
          <w:rFonts w:ascii="Helvetica" w:hAnsi="Helvetica" w:cs="Helvetica"/>
          <w:b/>
          <w:bCs/>
          <w:color w:val="222222"/>
          <w:sz w:val="21"/>
          <w:szCs w:val="21"/>
        </w:rPr>
        <w:t>.</w:t>
      </w:r>
      <w:r w:rsidRPr="00EC5B2D">
        <w:rPr>
          <w:rFonts w:ascii="Helvetica" w:hAnsi="Helvetica" w:cs="Helvetica" w:hint="eastAsia"/>
          <w:b/>
          <w:bCs/>
          <w:color w:val="222222"/>
          <w:sz w:val="21"/>
          <w:szCs w:val="21"/>
        </w:rPr>
        <w:t>Ермолаевым</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Программная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пакетом</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поддержка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программ</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осуществлялась</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интегрированным</w:t>
      </w:r>
      <w:r w:rsidRPr="00EC5B2D">
        <w:rPr>
          <w:rFonts w:ascii="Helvetica" w:hAnsi="Helvetica" w:cs="Helvetica"/>
          <w:b/>
          <w:bCs/>
          <w:color w:val="222222"/>
          <w:sz w:val="21"/>
          <w:szCs w:val="21"/>
        </w:rPr>
        <w:t xml:space="preserve"> " C O N A N " </w:t>
      </w:r>
      <w:r w:rsidRPr="00EC5B2D">
        <w:rPr>
          <w:rFonts w:ascii="Helvetica" w:hAnsi="Helvetica" w:cs="Helvetica" w:hint="eastAsia"/>
          <w:b/>
          <w:bCs/>
          <w:color w:val="222222"/>
          <w:sz w:val="21"/>
          <w:szCs w:val="21"/>
        </w:rPr>
        <w:t>в</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авторской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разработке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w:t>
      </w:r>
      <w:r w:rsidRPr="00EC5B2D">
        <w:rPr>
          <w:rFonts w:ascii="Helvetica" w:hAnsi="Helvetica" w:cs="Helvetica"/>
          <w:b/>
          <w:bCs/>
          <w:color w:val="222222"/>
          <w:sz w:val="21"/>
          <w:szCs w:val="21"/>
        </w:rPr>
        <w:t>.</w:t>
      </w:r>
      <w:r w:rsidRPr="00EC5B2D">
        <w:rPr>
          <w:rFonts w:ascii="Helvetica" w:hAnsi="Helvetica" w:cs="Helvetica" w:hint="eastAsia"/>
          <w:b/>
          <w:bCs/>
          <w:color w:val="222222"/>
          <w:sz w:val="21"/>
          <w:szCs w:val="21"/>
        </w:rPr>
        <w:t>П</w:t>
      </w:r>
      <w:r w:rsidRPr="00EC5B2D">
        <w:rPr>
          <w:rFonts w:ascii="Helvetica" w:hAnsi="Helvetica" w:cs="Helvetica"/>
          <w:b/>
          <w:bCs/>
          <w:color w:val="222222"/>
          <w:sz w:val="21"/>
          <w:szCs w:val="21"/>
        </w:rPr>
        <w:t>.</w:t>
      </w:r>
      <w:r w:rsidRPr="00EC5B2D">
        <w:rPr>
          <w:rFonts w:ascii="Helvetica" w:hAnsi="Helvetica" w:cs="Helvetica" w:hint="eastAsia"/>
          <w:b/>
          <w:bCs/>
          <w:color w:val="222222"/>
          <w:sz w:val="21"/>
          <w:szCs w:val="21"/>
        </w:rPr>
        <w:t>Кулаичева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Кулаичев</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Каплан</w:t>
      </w:r>
      <w:r w:rsidRPr="00EC5B2D">
        <w:rPr>
          <w:rFonts w:ascii="Helvetica" w:hAnsi="Helvetica" w:cs="Helvetica"/>
          <w:b/>
          <w:bCs/>
          <w:color w:val="222222"/>
          <w:sz w:val="21"/>
          <w:szCs w:val="21"/>
        </w:rPr>
        <w:t xml:space="preserve">, 1994]. 1.2. </w:t>
      </w:r>
      <w:r w:rsidRPr="00EC5B2D">
        <w:rPr>
          <w:rFonts w:ascii="Helvetica" w:hAnsi="Helvetica" w:cs="Helvetica" w:hint="eastAsia"/>
          <w:b/>
          <w:bCs/>
          <w:color w:val="222222"/>
          <w:sz w:val="21"/>
          <w:szCs w:val="21"/>
        </w:rPr>
        <w:t>Анализ</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В</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настоящем</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исследовании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применялся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широкий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спектр</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методов</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анализа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значительная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часть</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которых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была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разработана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непосредственно</w:t>
      </w:r>
    </w:p>
    <w:p w14:paraId="6B2D9502"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стр</w:t>
      </w:r>
      <w:r w:rsidRPr="00EC5B2D">
        <w:rPr>
          <w:rFonts w:ascii="Helvetica" w:hAnsi="Helvetica" w:cs="Helvetica"/>
          <w:b/>
          <w:bCs/>
          <w:color w:val="222222"/>
          <w:sz w:val="21"/>
          <w:szCs w:val="21"/>
        </w:rPr>
        <w:t>. 54</w:t>
      </w:r>
    </w:p>
    <w:p w14:paraId="4EBA5A86"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Редактирование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записей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режекцией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артефактов</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Нелинейнодинамический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анализ</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Статистический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анализ</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Сегментный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анализ</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Спектральный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анализ</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Иерархическая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непарамегрическая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сегментация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Узкополосный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спектральный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анализ</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Вероятностные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паттерны</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разностных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спектров</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Адаптивная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пороговая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сегментация</w:t>
      </w:r>
    </w:p>
    <w:p w14:paraId="5E2F96A0" w14:textId="77777777" w:rsidR="00EC5B2D" w:rsidRPr="00EC5B2D" w:rsidRDefault="00EC5B2D" w:rsidP="00EC5B2D">
      <w:pPr>
        <w:rPr>
          <w:rFonts w:ascii="Helvetica" w:hAnsi="Helvetica" w:cs="Helvetica"/>
          <w:b/>
          <w:bCs/>
          <w:color w:val="222222"/>
          <w:sz w:val="21"/>
          <w:szCs w:val="21"/>
        </w:rPr>
      </w:pPr>
    </w:p>
    <w:p w14:paraId="62B2710F"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Оглавление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диссертации</w:t>
      </w:r>
    </w:p>
    <w:p w14:paraId="72A82CBB"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доктор</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биологических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наук</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Каплан</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Александр</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Яковлевич</w:t>
      </w:r>
    </w:p>
    <w:p w14:paraId="38C8EB6F"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lastRenderedPageBreak/>
        <w:t>Введение</w:t>
      </w:r>
      <w:r w:rsidRPr="00EC5B2D">
        <w:rPr>
          <w:rFonts w:ascii="Helvetica" w:hAnsi="Helvetica" w:cs="Helvetica"/>
          <w:b/>
          <w:bCs/>
          <w:color w:val="222222"/>
          <w:sz w:val="21"/>
          <w:szCs w:val="21"/>
        </w:rPr>
        <w:t>.</w:t>
      </w:r>
    </w:p>
    <w:p w14:paraId="0EFCD193" w14:textId="77777777" w:rsidR="00EC5B2D" w:rsidRPr="00EC5B2D" w:rsidRDefault="00EC5B2D" w:rsidP="00EC5B2D">
      <w:pPr>
        <w:rPr>
          <w:rFonts w:ascii="Helvetica" w:hAnsi="Helvetica" w:cs="Helvetica"/>
          <w:b/>
          <w:bCs/>
          <w:color w:val="222222"/>
          <w:sz w:val="21"/>
          <w:szCs w:val="21"/>
        </w:rPr>
      </w:pPr>
    </w:p>
    <w:p w14:paraId="1400BC7D"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Раздел</w:t>
      </w:r>
      <w:r w:rsidRPr="00EC5B2D">
        <w:rPr>
          <w:rFonts w:ascii="Helvetica" w:hAnsi="Helvetica" w:cs="Helvetica"/>
          <w:b/>
          <w:bCs/>
          <w:color w:val="222222"/>
          <w:sz w:val="21"/>
          <w:szCs w:val="21"/>
        </w:rPr>
        <w:t xml:space="preserve"> I. </w:t>
      </w:r>
      <w:r w:rsidRPr="00EC5B2D">
        <w:rPr>
          <w:rFonts w:ascii="Helvetica" w:hAnsi="Helvetica" w:cs="Helvetica" w:hint="eastAsia"/>
          <w:b/>
          <w:bCs/>
          <w:color w:val="222222"/>
          <w:sz w:val="21"/>
          <w:szCs w:val="21"/>
        </w:rPr>
        <w:t>Обзор</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литературы</w:t>
      </w:r>
      <w:r w:rsidRPr="00EC5B2D">
        <w:rPr>
          <w:rFonts w:ascii="Helvetica" w:hAnsi="Helvetica" w:cs="Helvetica"/>
          <w:b/>
          <w:bCs/>
          <w:color w:val="222222"/>
          <w:sz w:val="21"/>
          <w:szCs w:val="21"/>
        </w:rPr>
        <w:t>.</w:t>
      </w:r>
    </w:p>
    <w:p w14:paraId="7B4BB0D8" w14:textId="77777777" w:rsidR="00EC5B2D" w:rsidRPr="00EC5B2D" w:rsidRDefault="00EC5B2D" w:rsidP="00EC5B2D">
      <w:pPr>
        <w:rPr>
          <w:rFonts w:ascii="Helvetica" w:hAnsi="Helvetica" w:cs="Helvetica"/>
          <w:b/>
          <w:bCs/>
          <w:color w:val="222222"/>
          <w:sz w:val="21"/>
          <w:szCs w:val="21"/>
        </w:rPr>
      </w:pPr>
    </w:p>
    <w:p w14:paraId="21CC3978"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Глава</w:t>
      </w:r>
      <w:r w:rsidRPr="00EC5B2D">
        <w:rPr>
          <w:rFonts w:ascii="Helvetica" w:hAnsi="Helvetica" w:cs="Helvetica"/>
          <w:b/>
          <w:bCs/>
          <w:color w:val="222222"/>
          <w:sz w:val="21"/>
          <w:szCs w:val="21"/>
        </w:rPr>
        <w:t xml:space="preserve"> 1. </w:t>
      </w:r>
      <w:r w:rsidRPr="00EC5B2D">
        <w:rPr>
          <w:rFonts w:ascii="Helvetica" w:hAnsi="Helvetica" w:cs="Helvetica" w:hint="eastAsia"/>
          <w:b/>
          <w:bCs/>
          <w:color w:val="222222"/>
          <w:sz w:val="21"/>
          <w:szCs w:val="21"/>
        </w:rPr>
        <w:t>Вариативность</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параметров</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как</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отражение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функциональной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нейродинамики</w:t>
      </w:r>
      <w:r w:rsidRPr="00EC5B2D">
        <w:rPr>
          <w:rFonts w:ascii="Helvetica" w:hAnsi="Helvetica" w:cs="Helvetica"/>
          <w:b/>
          <w:bCs/>
          <w:color w:val="222222"/>
          <w:sz w:val="21"/>
          <w:szCs w:val="21"/>
        </w:rPr>
        <w:t>.</w:t>
      </w:r>
    </w:p>
    <w:p w14:paraId="32C572C2" w14:textId="77777777" w:rsidR="00EC5B2D" w:rsidRPr="00EC5B2D" w:rsidRDefault="00EC5B2D" w:rsidP="00EC5B2D">
      <w:pPr>
        <w:rPr>
          <w:rFonts w:ascii="Helvetica" w:hAnsi="Helvetica" w:cs="Helvetica"/>
          <w:b/>
          <w:bCs/>
          <w:color w:val="222222"/>
          <w:sz w:val="21"/>
          <w:szCs w:val="21"/>
        </w:rPr>
      </w:pPr>
    </w:p>
    <w:p w14:paraId="5BD03EDD"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1.1. </w:t>
      </w:r>
      <w:r w:rsidRPr="00EC5B2D">
        <w:rPr>
          <w:rFonts w:ascii="Helvetica" w:hAnsi="Helvetica" w:cs="Helvetica" w:hint="eastAsia"/>
          <w:b/>
          <w:bCs/>
          <w:color w:val="222222"/>
          <w:sz w:val="21"/>
          <w:szCs w:val="21"/>
        </w:rPr>
        <w:t>Постановка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проблемы</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природе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изменчивости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спонтанной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w:t>
      </w:r>
    </w:p>
    <w:p w14:paraId="5F087B93" w14:textId="77777777" w:rsidR="00EC5B2D" w:rsidRPr="00EC5B2D" w:rsidRDefault="00EC5B2D" w:rsidP="00EC5B2D">
      <w:pPr>
        <w:rPr>
          <w:rFonts w:ascii="Helvetica" w:hAnsi="Helvetica" w:cs="Helvetica"/>
          <w:b/>
          <w:bCs/>
          <w:color w:val="222222"/>
          <w:sz w:val="21"/>
          <w:szCs w:val="21"/>
        </w:rPr>
      </w:pPr>
    </w:p>
    <w:p w14:paraId="6379A7B1"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1.2. </w:t>
      </w:r>
      <w:r w:rsidRPr="00EC5B2D">
        <w:rPr>
          <w:rFonts w:ascii="Helvetica" w:hAnsi="Helvetica" w:cs="Helvetica" w:hint="eastAsia"/>
          <w:b/>
          <w:bCs/>
          <w:color w:val="222222"/>
          <w:sz w:val="21"/>
          <w:szCs w:val="21"/>
        </w:rPr>
        <w:t>Нестационарная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основные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определения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результаты</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статистического</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оценивания</w:t>
      </w:r>
      <w:r w:rsidRPr="00EC5B2D">
        <w:rPr>
          <w:rFonts w:ascii="Helvetica" w:hAnsi="Helvetica" w:cs="Helvetica"/>
          <w:b/>
          <w:bCs/>
          <w:color w:val="222222"/>
          <w:sz w:val="21"/>
          <w:szCs w:val="21"/>
        </w:rPr>
        <w:t>.</w:t>
      </w:r>
    </w:p>
    <w:p w14:paraId="4D2323B7" w14:textId="77777777" w:rsidR="00EC5B2D" w:rsidRPr="00EC5B2D" w:rsidRDefault="00EC5B2D" w:rsidP="00EC5B2D">
      <w:pPr>
        <w:rPr>
          <w:rFonts w:ascii="Helvetica" w:hAnsi="Helvetica" w:cs="Helvetica"/>
          <w:b/>
          <w:bCs/>
          <w:color w:val="222222"/>
          <w:sz w:val="21"/>
          <w:szCs w:val="21"/>
        </w:rPr>
      </w:pPr>
    </w:p>
    <w:p w14:paraId="581E0B54"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1.3. </w:t>
      </w:r>
      <w:r w:rsidRPr="00EC5B2D">
        <w:rPr>
          <w:rFonts w:ascii="Helvetica" w:hAnsi="Helvetica" w:cs="Helvetica" w:hint="eastAsia"/>
          <w:b/>
          <w:bCs/>
          <w:color w:val="222222"/>
          <w:sz w:val="21"/>
          <w:szCs w:val="21"/>
        </w:rPr>
        <w:t>Сегментное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описание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как</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базовый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подход</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структурнофункциональному</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анализу</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электрической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активности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мозга</w:t>
      </w:r>
      <w:r w:rsidRPr="00EC5B2D">
        <w:rPr>
          <w:rFonts w:ascii="Helvetica" w:hAnsi="Helvetica" w:cs="Helvetica"/>
          <w:b/>
          <w:bCs/>
          <w:color w:val="222222"/>
          <w:sz w:val="21"/>
          <w:szCs w:val="21"/>
        </w:rPr>
        <w:t>.</w:t>
      </w:r>
    </w:p>
    <w:p w14:paraId="13A58C48" w14:textId="77777777" w:rsidR="00EC5B2D" w:rsidRPr="00EC5B2D" w:rsidRDefault="00EC5B2D" w:rsidP="00EC5B2D">
      <w:pPr>
        <w:rPr>
          <w:rFonts w:ascii="Helvetica" w:hAnsi="Helvetica" w:cs="Helvetica"/>
          <w:b/>
          <w:bCs/>
          <w:color w:val="222222"/>
          <w:sz w:val="21"/>
          <w:szCs w:val="21"/>
        </w:rPr>
      </w:pPr>
    </w:p>
    <w:p w14:paraId="510355CF"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1.4. </w:t>
      </w:r>
      <w:r w:rsidRPr="00EC5B2D">
        <w:rPr>
          <w:rFonts w:ascii="Helvetica" w:hAnsi="Helvetica" w:cs="Helvetica" w:hint="eastAsia"/>
          <w:b/>
          <w:bCs/>
          <w:color w:val="222222"/>
          <w:sz w:val="21"/>
          <w:szCs w:val="21"/>
        </w:rPr>
        <w:t>Временная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синхронность</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основных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ритмов</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кусочно</w:t>
      </w:r>
      <w:r w:rsidRPr="00EC5B2D">
        <w:rPr>
          <w:rFonts w:ascii="Helvetica" w:hAnsi="Helvetica" w:cs="Helvetica"/>
          <w:b/>
          <w:bCs/>
          <w:color w:val="222222"/>
          <w:sz w:val="21"/>
          <w:szCs w:val="21"/>
        </w:rPr>
        <w:t>-</w:t>
      </w:r>
      <w:r w:rsidRPr="00EC5B2D">
        <w:rPr>
          <w:rFonts w:ascii="Helvetica" w:hAnsi="Helvetica" w:cs="Helvetica" w:hint="eastAsia"/>
          <w:b/>
          <w:bCs/>
          <w:color w:val="222222"/>
          <w:sz w:val="21"/>
          <w:szCs w:val="21"/>
        </w:rPr>
        <w:t>стационарной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w:t>
      </w:r>
    </w:p>
    <w:p w14:paraId="07FFD41F" w14:textId="77777777" w:rsidR="00EC5B2D" w:rsidRPr="00EC5B2D" w:rsidRDefault="00EC5B2D" w:rsidP="00EC5B2D">
      <w:pPr>
        <w:rPr>
          <w:rFonts w:ascii="Helvetica" w:hAnsi="Helvetica" w:cs="Helvetica"/>
          <w:b/>
          <w:bCs/>
          <w:color w:val="222222"/>
          <w:sz w:val="21"/>
          <w:szCs w:val="21"/>
        </w:rPr>
      </w:pPr>
    </w:p>
    <w:p w14:paraId="7C796EA4"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1.5. </w:t>
      </w:r>
      <w:r w:rsidRPr="00EC5B2D">
        <w:rPr>
          <w:rFonts w:ascii="Helvetica" w:hAnsi="Helvetica" w:cs="Helvetica" w:hint="eastAsia"/>
          <w:b/>
          <w:bCs/>
          <w:color w:val="222222"/>
          <w:sz w:val="21"/>
          <w:szCs w:val="21"/>
        </w:rPr>
        <w:t>Мультиканальная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сегментация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w:t>
      </w:r>
    </w:p>
    <w:p w14:paraId="5996916C" w14:textId="77777777" w:rsidR="00EC5B2D" w:rsidRPr="00EC5B2D" w:rsidRDefault="00EC5B2D" w:rsidP="00EC5B2D">
      <w:pPr>
        <w:rPr>
          <w:rFonts w:ascii="Helvetica" w:hAnsi="Helvetica" w:cs="Helvetica"/>
          <w:b/>
          <w:bCs/>
          <w:color w:val="222222"/>
          <w:sz w:val="21"/>
          <w:szCs w:val="21"/>
        </w:rPr>
      </w:pPr>
    </w:p>
    <w:p w14:paraId="0055C237"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1.6. </w:t>
      </w:r>
      <w:r w:rsidRPr="00EC5B2D">
        <w:rPr>
          <w:rFonts w:ascii="Helvetica" w:hAnsi="Helvetica" w:cs="Helvetica" w:hint="eastAsia"/>
          <w:b/>
          <w:bCs/>
          <w:color w:val="222222"/>
          <w:sz w:val="21"/>
          <w:szCs w:val="21"/>
        </w:rPr>
        <w:t>Операциональная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пространственная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синхронность</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w:t>
      </w:r>
      <w:r w:rsidRPr="00EC5B2D">
        <w:rPr>
          <w:rFonts w:ascii="Helvetica" w:hAnsi="Helvetica" w:cs="Helvetica" w:hint="eastAsia"/>
          <w:b/>
          <w:bCs/>
          <w:color w:val="222222"/>
          <w:sz w:val="21"/>
          <w:szCs w:val="21"/>
        </w:rPr>
        <w:t>процессов</w:t>
      </w:r>
      <w:r w:rsidRPr="00EC5B2D">
        <w:rPr>
          <w:rFonts w:ascii="Helvetica" w:hAnsi="Helvetica" w:cs="Helvetica"/>
          <w:b/>
          <w:bCs/>
          <w:color w:val="222222"/>
          <w:sz w:val="21"/>
          <w:szCs w:val="21"/>
        </w:rPr>
        <w:t>.</w:t>
      </w:r>
    </w:p>
    <w:p w14:paraId="7508739F" w14:textId="77777777" w:rsidR="00EC5B2D" w:rsidRPr="00EC5B2D" w:rsidRDefault="00EC5B2D" w:rsidP="00EC5B2D">
      <w:pPr>
        <w:rPr>
          <w:rFonts w:ascii="Helvetica" w:hAnsi="Helvetica" w:cs="Helvetica"/>
          <w:b/>
          <w:bCs/>
          <w:color w:val="222222"/>
          <w:sz w:val="21"/>
          <w:szCs w:val="21"/>
        </w:rPr>
      </w:pPr>
    </w:p>
    <w:p w14:paraId="60488B14"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Глава</w:t>
      </w:r>
      <w:r w:rsidRPr="00EC5B2D">
        <w:rPr>
          <w:rFonts w:ascii="Helvetica" w:hAnsi="Helvetica" w:cs="Helvetica"/>
          <w:b/>
          <w:bCs/>
          <w:color w:val="222222"/>
          <w:sz w:val="21"/>
          <w:szCs w:val="21"/>
        </w:rPr>
        <w:t xml:space="preserve"> 2. </w:t>
      </w:r>
      <w:r w:rsidRPr="00EC5B2D">
        <w:rPr>
          <w:rFonts w:ascii="Helvetica" w:hAnsi="Helvetica" w:cs="Helvetica" w:hint="eastAsia"/>
          <w:b/>
          <w:bCs/>
          <w:color w:val="222222"/>
          <w:sz w:val="21"/>
          <w:szCs w:val="21"/>
        </w:rPr>
        <w:t>Проблема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сегментного</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описания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человека</w:t>
      </w:r>
      <w:r w:rsidRPr="00EC5B2D">
        <w:rPr>
          <w:rFonts w:ascii="Helvetica" w:hAnsi="Helvetica" w:cs="Helvetica"/>
          <w:b/>
          <w:bCs/>
          <w:color w:val="222222"/>
          <w:sz w:val="21"/>
          <w:szCs w:val="21"/>
        </w:rPr>
        <w:t>.</w:t>
      </w:r>
    </w:p>
    <w:p w14:paraId="5A0C7147" w14:textId="77777777" w:rsidR="00EC5B2D" w:rsidRPr="00EC5B2D" w:rsidRDefault="00EC5B2D" w:rsidP="00EC5B2D">
      <w:pPr>
        <w:rPr>
          <w:rFonts w:ascii="Helvetica" w:hAnsi="Helvetica" w:cs="Helvetica"/>
          <w:b/>
          <w:bCs/>
          <w:color w:val="222222"/>
          <w:sz w:val="21"/>
          <w:szCs w:val="21"/>
        </w:rPr>
      </w:pPr>
    </w:p>
    <w:p w14:paraId="2A62AA07"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2.1.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как</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нестационарный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стохастический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процесс</w:t>
      </w:r>
      <w:r w:rsidRPr="00EC5B2D">
        <w:rPr>
          <w:rFonts w:ascii="Helvetica" w:hAnsi="Helvetica" w:cs="Helvetica"/>
          <w:b/>
          <w:bCs/>
          <w:color w:val="222222"/>
          <w:sz w:val="21"/>
          <w:szCs w:val="21"/>
        </w:rPr>
        <w:t>.</w:t>
      </w:r>
    </w:p>
    <w:p w14:paraId="2621A456" w14:textId="77777777" w:rsidR="00EC5B2D" w:rsidRPr="00EC5B2D" w:rsidRDefault="00EC5B2D" w:rsidP="00EC5B2D">
      <w:pPr>
        <w:rPr>
          <w:rFonts w:ascii="Helvetica" w:hAnsi="Helvetica" w:cs="Helvetica"/>
          <w:b/>
          <w:bCs/>
          <w:color w:val="222222"/>
          <w:sz w:val="21"/>
          <w:szCs w:val="21"/>
        </w:rPr>
      </w:pPr>
    </w:p>
    <w:p w14:paraId="73AA5041"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2.2. </w:t>
      </w:r>
      <w:r w:rsidRPr="00EC5B2D">
        <w:rPr>
          <w:rFonts w:ascii="Helvetica" w:hAnsi="Helvetica" w:cs="Helvetica" w:hint="eastAsia"/>
          <w:b/>
          <w:bCs/>
          <w:color w:val="222222"/>
          <w:sz w:val="21"/>
          <w:szCs w:val="21"/>
        </w:rPr>
        <w:t>Сегментация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методом</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фиксированных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интервалов</w:t>
      </w:r>
      <w:r w:rsidRPr="00EC5B2D">
        <w:rPr>
          <w:rFonts w:ascii="Helvetica" w:hAnsi="Helvetica" w:cs="Helvetica"/>
          <w:b/>
          <w:bCs/>
          <w:color w:val="222222"/>
          <w:sz w:val="21"/>
          <w:szCs w:val="21"/>
        </w:rPr>
        <w:t>.</w:t>
      </w:r>
    </w:p>
    <w:p w14:paraId="67D5C5B9" w14:textId="77777777" w:rsidR="00EC5B2D" w:rsidRPr="00EC5B2D" w:rsidRDefault="00EC5B2D" w:rsidP="00EC5B2D">
      <w:pPr>
        <w:rPr>
          <w:rFonts w:ascii="Helvetica" w:hAnsi="Helvetica" w:cs="Helvetica"/>
          <w:b/>
          <w:bCs/>
          <w:color w:val="222222"/>
          <w:sz w:val="21"/>
          <w:szCs w:val="21"/>
        </w:rPr>
      </w:pPr>
    </w:p>
    <w:p w14:paraId="0F0F2AA5"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2.3. </w:t>
      </w:r>
      <w:r w:rsidRPr="00EC5B2D">
        <w:rPr>
          <w:rFonts w:ascii="Helvetica" w:hAnsi="Helvetica" w:cs="Helvetica" w:hint="eastAsia"/>
          <w:b/>
          <w:bCs/>
          <w:color w:val="222222"/>
          <w:sz w:val="21"/>
          <w:szCs w:val="21"/>
        </w:rPr>
        <w:t>Параметрическая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сегментация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w:t>
      </w:r>
    </w:p>
    <w:p w14:paraId="53E3A6A6" w14:textId="77777777" w:rsidR="00EC5B2D" w:rsidRPr="00EC5B2D" w:rsidRDefault="00EC5B2D" w:rsidP="00EC5B2D">
      <w:pPr>
        <w:rPr>
          <w:rFonts w:ascii="Helvetica" w:hAnsi="Helvetica" w:cs="Helvetica"/>
          <w:b/>
          <w:bCs/>
          <w:color w:val="222222"/>
          <w:sz w:val="21"/>
          <w:szCs w:val="21"/>
        </w:rPr>
      </w:pPr>
    </w:p>
    <w:p w14:paraId="5F7D1CAC"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2.4. </w:t>
      </w:r>
      <w:r w:rsidRPr="00EC5B2D">
        <w:rPr>
          <w:rFonts w:ascii="Helvetica" w:hAnsi="Helvetica" w:cs="Helvetica" w:hint="eastAsia"/>
          <w:b/>
          <w:bCs/>
          <w:color w:val="222222"/>
          <w:sz w:val="21"/>
          <w:szCs w:val="21"/>
        </w:rPr>
        <w:t>Непараметрические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подходы</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описанию</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кусочно</w:t>
      </w:r>
      <w:r w:rsidRPr="00EC5B2D">
        <w:rPr>
          <w:rFonts w:ascii="Helvetica" w:hAnsi="Helvetica" w:cs="Helvetica"/>
          <w:b/>
          <w:bCs/>
          <w:color w:val="222222"/>
          <w:sz w:val="21"/>
          <w:szCs w:val="21"/>
        </w:rPr>
        <w:t>-</w:t>
      </w:r>
      <w:r w:rsidRPr="00EC5B2D">
        <w:rPr>
          <w:rFonts w:ascii="Helvetica" w:hAnsi="Helvetica" w:cs="Helvetica" w:hint="eastAsia"/>
          <w:b/>
          <w:bCs/>
          <w:color w:val="222222"/>
          <w:sz w:val="21"/>
          <w:szCs w:val="21"/>
        </w:rPr>
        <w:t>стационарной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структуры</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w:t>
      </w:r>
    </w:p>
    <w:p w14:paraId="5DC1E1AD" w14:textId="77777777" w:rsidR="00EC5B2D" w:rsidRPr="00EC5B2D" w:rsidRDefault="00EC5B2D" w:rsidP="00EC5B2D">
      <w:pPr>
        <w:rPr>
          <w:rFonts w:ascii="Helvetica" w:hAnsi="Helvetica" w:cs="Helvetica"/>
          <w:b/>
          <w:bCs/>
          <w:color w:val="222222"/>
          <w:sz w:val="21"/>
          <w:szCs w:val="21"/>
        </w:rPr>
      </w:pPr>
    </w:p>
    <w:p w14:paraId="71FB98F7"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2.5. </w:t>
      </w:r>
      <w:r w:rsidRPr="00EC5B2D">
        <w:rPr>
          <w:rFonts w:ascii="Helvetica" w:hAnsi="Helvetica" w:cs="Helvetica" w:hint="eastAsia"/>
          <w:b/>
          <w:bCs/>
          <w:color w:val="222222"/>
          <w:sz w:val="21"/>
          <w:szCs w:val="21"/>
        </w:rPr>
        <w:t>Проблемы</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содержательной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интерпретации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сегментных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описаний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w:t>
      </w:r>
    </w:p>
    <w:p w14:paraId="5C2823E1" w14:textId="77777777" w:rsidR="00EC5B2D" w:rsidRPr="00EC5B2D" w:rsidRDefault="00EC5B2D" w:rsidP="00EC5B2D">
      <w:pPr>
        <w:rPr>
          <w:rFonts w:ascii="Helvetica" w:hAnsi="Helvetica" w:cs="Helvetica"/>
          <w:b/>
          <w:bCs/>
          <w:color w:val="222222"/>
          <w:sz w:val="21"/>
          <w:szCs w:val="21"/>
        </w:rPr>
      </w:pPr>
    </w:p>
    <w:p w14:paraId="0AF55B2A"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2.6. </w:t>
      </w:r>
      <w:r w:rsidRPr="00EC5B2D">
        <w:rPr>
          <w:rFonts w:ascii="Helvetica" w:hAnsi="Helvetica" w:cs="Helvetica" w:hint="eastAsia"/>
          <w:b/>
          <w:bCs/>
          <w:color w:val="222222"/>
          <w:sz w:val="21"/>
          <w:szCs w:val="21"/>
        </w:rPr>
        <w:t>Постановка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задач</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диссертационного</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исследования</w:t>
      </w:r>
      <w:r w:rsidRPr="00EC5B2D">
        <w:rPr>
          <w:rFonts w:ascii="Helvetica" w:hAnsi="Helvetica" w:cs="Helvetica"/>
          <w:b/>
          <w:bCs/>
          <w:color w:val="222222"/>
          <w:sz w:val="21"/>
          <w:szCs w:val="21"/>
        </w:rPr>
        <w:t>.</w:t>
      </w:r>
    </w:p>
    <w:p w14:paraId="01B7075E" w14:textId="77777777" w:rsidR="00EC5B2D" w:rsidRPr="00EC5B2D" w:rsidRDefault="00EC5B2D" w:rsidP="00EC5B2D">
      <w:pPr>
        <w:rPr>
          <w:rFonts w:ascii="Helvetica" w:hAnsi="Helvetica" w:cs="Helvetica"/>
          <w:b/>
          <w:bCs/>
          <w:color w:val="222222"/>
          <w:sz w:val="21"/>
          <w:szCs w:val="21"/>
        </w:rPr>
      </w:pPr>
    </w:p>
    <w:p w14:paraId="65A261F6"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Раздел</w:t>
      </w:r>
      <w:r w:rsidRPr="00EC5B2D">
        <w:rPr>
          <w:rFonts w:ascii="Helvetica" w:hAnsi="Helvetica" w:cs="Helvetica"/>
          <w:b/>
          <w:bCs/>
          <w:color w:val="222222"/>
          <w:sz w:val="21"/>
          <w:szCs w:val="21"/>
        </w:rPr>
        <w:t xml:space="preserve"> II. </w:t>
      </w:r>
      <w:r w:rsidRPr="00EC5B2D">
        <w:rPr>
          <w:rFonts w:ascii="Helvetica" w:hAnsi="Helvetica" w:cs="Helvetica" w:hint="eastAsia"/>
          <w:b/>
          <w:bCs/>
          <w:color w:val="222222"/>
          <w:sz w:val="21"/>
          <w:szCs w:val="21"/>
        </w:rPr>
        <w:t>Общие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методические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подходы</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постановке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экспериментов</w:t>
      </w:r>
      <w:r w:rsidRPr="00EC5B2D">
        <w:rPr>
          <w:rFonts w:ascii="Helvetica" w:hAnsi="Helvetica" w:cs="Helvetica"/>
          <w:b/>
          <w:bCs/>
          <w:color w:val="222222"/>
          <w:sz w:val="21"/>
          <w:szCs w:val="21"/>
        </w:rPr>
        <w:t>.</w:t>
      </w:r>
    </w:p>
    <w:p w14:paraId="2194F8C8" w14:textId="77777777" w:rsidR="00EC5B2D" w:rsidRPr="00EC5B2D" w:rsidRDefault="00EC5B2D" w:rsidP="00EC5B2D">
      <w:pPr>
        <w:rPr>
          <w:rFonts w:ascii="Helvetica" w:hAnsi="Helvetica" w:cs="Helvetica"/>
          <w:b/>
          <w:bCs/>
          <w:color w:val="222222"/>
          <w:sz w:val="21"/>
          <w:szCs w:val="21"/>
        </w:rPr>
      </w:pPr>
    </w:p>
    <w:p w14:paraId="6B18D60A"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V </w:t>
      </w:r>
      <w:r w:rsidRPr="00EC5B2D">
        <w:rPr>
          <w:rFonts w:ascii="Helvetica" w:hAnsi="Helvetica" w:cs="Helvetica" w:hint="eastAsia"/>
          <w:b/>
          <w:bCs/>
          <w:color w:val="222222"/>
          <w:sz w:val="21"/>
          <w:szCs w:val="21"/>
        </w:rPr>
        <w:t>Глава</w:t>
      </w:r>
      <w:r w:rsidRPr="00EC5B2D">
        <w:rPr>
          <w:rFonts w:ascii="Helvetica" w:hAnsi="Helvetica" w:cs="Helvetica"/>
          <w:b/>
          <w:bCs/>
          <w:color w:val="222222"/>
          <w:sz w:val="21"/>
          <w:szCs w:val="21"/>
        </w:rPr>
        <w:t xml:space="preserve"> 1. </w:t>
      </w:r>
      <w:r w:rsidRPr="00EC5B2D">
        <w:rPr>
          <w:rFonts w:ascii="Helvetica" w:hAnsi="Helvetica" w:cs="Helvetica" w:hint="eastAsia"/>
          <w:b/>
          <w:bCs/>
          <w:color w:val="222222"/>
          <w:sz w:val="21"/>
          <w:szCs w:val="21"/>
        </w:rPr>
        <w:t>Методическое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обеспечение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исследований</w:t>
      </w:r>
      <w:r w:rsidRPr="00EC5B2D">
        <w:rPr>
          <w:rFonts w:ascii="Helvetica" w:hAnsi="Helvetica" w:cs="Helvetica"/>
          <w:b/>
          <w:bCs/>
          <w:color w:val="222222"/>
          <w:sz w:val="21"/>
          <w:szCs w:val="21"/>
        </w:rPr>
        <w:t>.</w:t>
      </w:r>
    </w:p>
    <w:p w14:paraId="32D81F1E" w14:textId="77777777" w:rsidR="00EC5B2D" w:rsidRPr="00EC5B2D" w:rsidRDefault="00EC5B2D" w:rsidP="00EC5B2D">
      <w:pPr>
        <w:rPr>
          <w:rFonts w:ascii="Helvetica" w:hAnsi="Helvetica" w:cs="Helvetica"/>
          <w:b/>
          <w:bCs/>
          <w:color w:val="222222"/>
          <w:sz w:val="21"/>
          <w:szCs w:val="21"/>
        </w:rPr>
      </w:pPr>
    </w:p>
    <w:p w14:paraId="282E8184"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1.1. </w:t>
      </w:r>
      <w:r w:rsidRPr="00EC5B2D">
        <w:rPr>
          <w:rFonts w:ascii="Helvetica" w:hAnsi="Helvetica" w:cs="Helvetica" w:hint="eastAsia"/>
          <w:b/>
          <w:bCs/>
          <w:color w:val="222222"/>
          <w:sz w:val="21"/>
          <w:szCs w:val="21"/>
        </w:rPr>
        <w:t>Регистрация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w:t>
      </w:r>
    </w:p>
    <w:p w14:paraId="1B2B6099" w14:textId="77777777" w:rsidR="00EC5B2D" w:rsidRPr="00EC5B2D" w:rsidRDefault="00EC5B2D" w:rsidP="00EC5B2D">
      <w:pPr>
        <w:rPr>
          <w:rFonts w:ascii="Helvetica" w:hAnsi="Helvetica" w:cs="Helvetica"/>
          <w:b/>
          <w:bCs/>
          <w:color w:val="222222"/>
          <w:sz w:val="21"/>
          <w:szCs w:val="21"/>
        </w:rPr>
      </w:pPr>
    </w:p>
    <w:p w14:paraId="6A259789"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1.2. </w:t>
      </w:r>
      <w:r w:rsidRPr="00EC5B2D">
        <w:rPr>
          <w:rFonts w:ascii="Helvetica" w:hAnsi="Helvetica" w:cs="Helvetica" w:hint="eastAsia"/>
          <w:b/>
          <w:bCs/>
          <w:color w:val="222222"/>
          <w:sz w:val="21"/>
          <w:szCs w:val="21"/>
        </w:rPr>
        <w:t>Анализ</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w:t>
      </w:r>
    </w:p>
    <w:p w14:paraId="3F334753" w14:textId="77777777" w:rsidR="00EC5B2D" w:rsidRPr="00EC5B2D" w:rsidRDefault="00EC5B2D" w:rsidP="00EC5B2D">
      <w:pPr>
        <w:rPr>
          <w:rFonts w:ascii="Helvetica" w:hAnsi="Helvetica" w:cs="Helvetica"/>
          <w:b/>
          <w:bCs/>
          <w:color w:val="222222"/>
          <w:sz w:val="21"/>
          <w:szCs w:val="21"/>
        </w:rPr>
      </w:pPr>
    </w:p>
    <w:p w14:paraId="2D440BDA"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V </w:t>
      </w:r>
      <w:r w:rsidRPr="00EC5B2D">
        <w:rPr>
          <w:rFonts w:ascii="Helvetica" w:hAnsi="Helvetica" w:cs="Helvetica" w:hint="eastAsia"/>
          <w:b/>
          <w:bCs/>
          <w:color w:val="222222"/>
          <w:sz w:val="21"/>
          <w:szCs w:val="21"/>
        </w:rPr>
        <w:t>Глава</w:t>
      </w:r>
      <w:r w:rsidRPr="00EC5B2D">
        <w:rPr>
          <w:rFonts w:ascii="Helvetica" w:hAnsi="Helvetica" w:cs="Helvetica"/>
          <w:b/>
          <w:bCs/>
          <w:color w:val="222222"/>
          <w:sz w:val="21"/>
          <w:szCs w:val="21"/>
        </w:rPr>
        <w:t xml:space="preserve"> 2 </w:t>
      </w:r>
      <w:r w:rsidRPr="00EC5B2D">
        <w:rPr>
          <w:rFonts w:ascii="Helvetica" w:hAnsi="Helvetica" w:cs="Helvetica" w:hint="eastAsia"/>
          <w:b/>
          <w:bCs/>
          <w:color w:val="222222"/>
          <w:sz w:val="21"/>
          <w:szCs w:val="21"/>
        </w:rPr>
        <w:t>Поведенческое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тестирование</w:t>
      </w:r>
      <w:r w:rsidRPr="00EC5B2D">
        <w:rPr>
          <w:rFonts w:ascii="Helvetica" w:hAnsi="Helvetica" w:cs="Helvetica"/>
          <w:b/>
          <w:bCs/>
          <w:color w:val="222222"/>
          <w:sz w:val="21"/>
          <w:szCs w:val="21"/>
        </w:rPr>
        <w:t>.</w:t>
      </w:r>
    </w:p>
    <w:p w14:paraId="268775BA" w14:textId="77777777" w:rsidR="00EC5B2D" w:rsidRPr="00EC5B2D" w:rsidRDefault="00EC5B2D" w:rsidP="00EC5B2D">
      <w:pPr>
        <w:rPr>
          <w:rFonts w:ascii="Helvetica" w:hAnsi="Helvetica" w:cs="Helvetica"/>
          <w:b/>
          <w:bCs/>
          <w:color w:val="222222"/>
          <w:sz w:val="21"/>
          <w:szCs w:val="21"/>
        </w:rPr>
      </w:pPr>
    </w:p>
    <w:p w14:paraId="35BC17A5"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2.1. </w:t>
      </w:r>
      <w:r w:rsidRPr="00EC5B2D">
        <w:rPr>
          <w:rFonts w:ascii="Helvetica" w:hAnsi="Helvetica" w:cs="Helvetica" w:hint="eastAsia"/>
          <w:b/>
          <w:bCs/>
          <w:color w:val="222222"/>
          <w:sz w:val="21"/>
          <w:szCs w:val="21"/>
        </w:rPr>
        <w:t>Разработка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модели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операторской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деятельности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человека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для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тестирования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сопряженных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изменений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в</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w:t>
      </w:r>
    </w:p>
    <w:p w14:paraId="0BE3DBD4" w14:textId="77777777" w:rsidR="00EC5B2D" w:rsidRPr="00EC5B2D" w:rsidRDefault="00EC5B2D" w:rsidP="00EC5B2D">
      <w:pPr>
        <w:rPr>
          <w:rFonts w:ascii="Helvetica" w:hAnsi="Helvetica" w:cs="Helvetica"/>
          <w:b/>
          <w:bCs/>
          <w:color w:val="222222"/>
          <w:sz w:val="21"/>
          <w:szCs w:val="21"/>
        </w:rPr>
      </w:pPr>
    </w:p>
    <w:p w14:paraId="3F75010C"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Раздел</w:t>
      </w:r>
      <w:r w:rsidRPr="00EC5B2D">
        <w:rPr>
          <w:rFonts w:ascii="Helvetica" w:hAnsi="Helvetica" w:cs="Helvetica"/>
          <w:b/>
          <w:bCs/>
          <w:color w:val="222222"/>
          <w:sz w:val="21"/>
          <w:szCs w:val="21"/>
        </w:rPr>
        <w:t xml:space="preserve"> III. </w:t>
      </w:r>
      <w:r w:rsidRPr="00EC5B2D">
        <w:rPr>
          <w:rFonts w:ascii="Helvetica" w:hAnsi="Helvetica" w:cs="Helvetica" w:hint="eastAsia"/>
          <w:b/>
          <w:bCs/>
          <w:color w:val="222222"/>
          <w:sz w:val="21"/>
          <w:szCs w:val="21"/>
        </w:rPr>
        <w:t>Результаты</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экспериментальных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исследований</w:t>
      </w:r>
      <w:r w:rsidRPr="00EC5B2D">
        <w:rPr>
          <w:rFonts w:ascii="Helvetica" w:hAnsi="Helvetica" w:cs="Helvetica"/>
          <w:b/>
          <w:bCs/>
          <w:color w:val="222222"/>
          <w:sz w:val="21"/>
          <w:szCs w:val="21"/>
        </w:rPr>
        <w:t>.</w:t>
      </w:r>
    </w:p>
    <w:p w14:paraId="06B60992" w14:textId="77777777" w:rsidR="00EC5B2D" w:rsidRPr="00EC5B2D" w:rsidRDefault="00EC5B2D" w:rsidP="00EC5B2D">
      <w:pPr>
        <w:rPr>
          <w:rFonts w:ascii="Helvetica" w:hAnsi="Helvetica" w:cs="Helvetica"/>
          <w:b/>
          <w:bCs/>
          <w:color w:val="222222"/>
          <w:sz w:val="21"/>
          <w:szCs w:val="21"/>
        </w:rPr>
      </w:pPr>
    </w:p>
    <w:p w14:paraId="1099E236"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hint="eastAsia"/>
          <w:b/>
          <w:bCs/>
          <w:color w:val="222222"/>
          <w:sz w:val="21"/>
          <w:szCs w:val="21"/>
        </w:rPr>
        <w:t>Глава</w:t>
      </w:r>
      <w:r w:rsidRPr="00EC5B2D">
        <w:rPr>
          <w:rFonts w:ascii="Helvetica" w:hAnsi="Helvetica" w:cs="Helvetica"/>
          <w:b/>
          <w:bCs/>
          <w:color w:val="222222"/>
          <w:sz w:val="21"/>
          <w:szCs w:val="21"/>
        </w:rPr>
        <w:t xml:space="preserve"> 1. </w:t>
      </w:r>
      <w:r w:rsidRPr="00EC5B2D">
        <w:rPr>
          <w:rFonts w:ascii="Helvetica" w:hAnsi="Helvetica" w:cs="Helvetica" w:hint="eastAsia"/>
          <w:b/>
          <w:bCs/>
          <w:color w:val="222222"/>
          <w:sz w:val="21"/>
          <w:szCs w:val="21"/>
        </w:rPr>
        <w:t>Вариативность</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спектральных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оценок</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как</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показатель</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функционального</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состояния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мозга</w:t>
      </w:r>
      <w:r w:rsidRPr="00EC5B2D">
        <w:rPr>
          <w:rFonts w:ascii="Helvetica" w:hAnsi="Helvetica" w:cs="Helvetica"/>
          <w:b/>
          <w:bCs/>
          <w:color w:val="222222"/>
          <w:sz w:val="21"/>
          <w:szCs w:val="21"/>
        </w:rPr>
        <w:t>.</w:t>
      </w:r>
    </w:p>
    <w:p w14:paraId="7A87DF9F" w14:textId="77777777" w:rsidR="00EC5B2D" w:rsidRPr="00EC5B2D" w:rsidRDefault="00EC5B2D" w:rsidP="00EC5B2D">
      <w:pPr>
        <w:rPr>
          <w:rFonts w:ascii="Helvetica" w:hAnsi="Helvetica" w:cs="Helvetica"/>
          <w:b/>
          <w:bCs/>
          <w:color w:val="222222"/>
          <w:sz w:val="21"/>
          <w:szCs w:val="21"/>
        </w:rPr>
      </w:pPr>
    </w:p>
    <w:p w14:paraId="499AC4D5"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-1.1. </w:t>
      </w:r>
      <w:r w:rsidRPr="00EC5B2D">
        <w:rPr>
          <w:rFonts w:ascii="Helvetica" w:hAnsi="Helvetica" w:cs="Helvetica" w:hint="eastAsia"/>
          <w:b/>
          <w:bCs/>
          <w:color w:val="222222"/>
          <w:sz w:val="21"/>
          <w:szCs w:val="21"/>
        </w:rPr>
        <w:t>Характеристики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вариативности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мультиканальной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записи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испытуемых</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фоне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спокойного</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бодрствования</w:t>
      </w:r>
      <w:r w:rsidRPr="00EC5B2D">
        <w:rPr>
          <w:rFonts w:ascii="Helvetica" w:hAnsi="Helvetica" w:cs="Helvetica"/>
          <w:b/>
          <w:bCs/>
          <w:color w:val="222222"/>
          <w:sz w:val="21"/>
          <w:szCs w:val="21"/>
        </w:rPr>
        <w:t>.</w:t>
      </w:r>
    </w:p>
    <w:p w14:paraId="517DF2C6" w14:textId="77777777" w:rsidR="00EC5B2D" w:rsidRPr="00EC5B2D" w:rsidRDefault="00EC5B2D" w:rsidP="00EC5B2D">
      <w:pPr>
        <w:rPr>
          <w:rFonts w:ascii="Helvetica" w:hAnsi="Helvetica" w:cs="Helvetica"/>
          <w:b/>
          <w:bCs/>
          <w:color w:val="222222"/>
          <w:sz w:val="21"/>
          <w:szCs w:val="21"/>
        </w:rPr>
      </w:pPr>
    </w:p>
    <w:p w14:paraId="67D77623"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1.2. </w:t>
      </w:r>
      <w:r w:rsidRPr="00EC5B2D">
        <w:rPr>
          <w:rFonts w:ascii="Helvetica" w:hAnsi="Helvetica" w:cs="Helvetica" w:hint="eastAsia"/>
          <w:b/>
          <w:bCs/>
          <w:color w:val="222222"/>
          <w:sz w:val="21"/>
          <w:szCs w:val="21"/>
        </w:rPr>
        <w:t>Когнитивное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тестирование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модели</w:t>
      </w:r>
      <w:r w:rsidRPr="00EC5B2D">
        <w:rPr>
          <w:rFonts w:ascii="Helvetica" w:hAnsi="Helvetica" w:cs="Helvetica"/>
          <w:b/>
          <w:bCs/>
          <w:color w:val="222222"/>
          <w:sz w:val="21"/>
          <w:szCs w:val="21"/>
        </w:rPr>
        <w:t xml:space="preserve"> mental imagery).</w:t>
      </w:r>
    </w:p>
    <w:p w14:paraId="4FDBFF3F" w14:textId="77777777" w:rsidR="00EC5B2D" w:rsidRPr="00EC5B2D" w:rsidRDefault="00EC5B2D" w:rsidP="00EC5B2D">
      <w:pPr>
        <w:rPr>
          <w:rFonts w:ascii="Helvetica" w:hAnsi="Helvetica" w:cs="Helvetica"/>
          <w:b/>
          <w:bCs/>
          <w:color w:val="222222"/>
          <w:sz w:val="21"/>
          <w:szCs w:val="21"/>
        </w:rPr>
      </w:pPr>
    </w:p>
    <w:p w14:paraId="45DBE842"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1.3. </w:t>
      </w:r>
      <w:r w:rsidRPr="00EC5B2D">
        <w:rPr>
          <w:rFonts w:ascii="Helvetica" w:hAnsi="Helvetica" w:cs="Helvetica" w:hint="eastAsia"/>
          <w:b/>
          <w:bCs/>
          <w:color w:val="222222"/>
          <w:sz w:val="21"/>
          <w:szCs w:val="21"/>
        </w:rPr>
        <w:t>Фармакологическое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тестирование</w:t>
      </w:r>
      <w:r w:rsidRPr="00EC5B2D">
        <w:rPr>
          <w:rFonts w:ascii="Helvetica" w:hAnsi="Helvetica" w:cs="Helvetica"/>
          <w:b/>
          <w:bCs/>
          <w:color w:val="222222"/>
          <w:sz w:val="21"/>
          <w:szCs w:val="21"/>
        </w:rPr>
        <w:t>.</w:t>
      </w:r>
    </w:p>
    <w:p w14:paraId="2069F3AF" w14:textId="77777777" w:rsidR="00EC5B2D" w:rsidRPr="00EC5B2D" w:rsidRDefault="00EC5B2D" w:rsidP="00EC5B2D">
      <w:pPr>
        <w:rPr>
          <w:rFonts w:ascii="Helvetica" w:hAnsi="Helvetica" w:cs="Helvetica"/>
          <w:b/>
          <w:bCs/>
          <w:color w:val="222222"/>
          <w:sz w:val="21"/>
          <w:szCs w:val="21"/>
        </w:rPr>
      </w:pPr>
    </w:p>
    <w:p w14:paraId="1BB653E6"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1.3.1. </w:t>
      </w:r>
      <w:r w:rsidRPr="00EC5B2D">
        <w:rPr>
          <w:rFonts w:ascii="Helvetica" w:hAnsi="Helvetica" w:cs="Helvetica" w:hint="eastAsia"/>
          <w:b/>
          <w:bCs/>
          <w:color w:val="222222"/>
          <w:sz w:val="21"/>
          <w:szCs w:val="21"/>
        </w:rPr>
        <w:t>Электроэнцефалографическое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исследование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центрального</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действия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лекарственного</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препарата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Семакс</w:t>
      </w:r>
      <w:r w:rsidRPr="00EC5B2D">
        <w:rPr>
          <w:rFonts w:ascii="Helvetica" w:hAnsi="Helvetica" w:cs="Helvetica"/>
          <w:b/>
          <w:bCs/>
          <w:color w:val="222222"/>
          <w:sz w:val="21"/>
          <w:szCs w:val="21"/>
        </w:rPr>
        <w:t>.</w:t>
      </w:r>
    </w:p>
    <w:p w14:paraId="3CBD516E" w14:textId="77777777" w:rsidR="00EC5B2D" w:rsidRPr="00EC5B2D" w:rsidRDefault="00EC5B2D" w:rsidP="00EC5B2D">
      <w:pPr>
        <w:rPr>
          <w:rFonts w:ascii="Helvetica" w:hAnsi="Helvetica" w:cs="Helvetica"/>
          <w:b/>
          <w:bCs/>
          <w:color w:val="222222"/>
          <w:sz w:val="21"/>
          <w:szCs w:val="21"/>
        </w:rPr>
      </w:pPr>
    </w:p>
    <w:p w14:paraId="45E9CF9D"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1.3.2. </w:t>
      </w:r>
      <w:r w:rsidRPr="00EC5B2D">
        <w:rPr>
          <w:rFonts w:ascii="Helvetica" w:hAnsi="Helvetica" w:cs="Helvetica" w:hint="eastAsia"/>
          <w:b/>
          <w:bCs/>
          <w:color w:val="222222"/>
          <w:sz w:val="21"/>
          <w:szCs w:val="21"/>
        </w:rPr>
        <w:t>Электроэнцефалографическое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исследование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центрального</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действия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лекарственного</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препарата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Амиридин</w:t>
      </w:r>
      <w:r w:rsidRPr="00EC5B2D">
        <w:rPr>
          <w:rFonts w:ascii="Helvetica" w:hAnsi="Helvetica" w:cs="Helvetica"/>
          <w:b/>
          <w:bCs/>
          <w:color w:val="222222"/>
          <w:sz w:val="21"/>
          <w:szCs w:val="21"/>
        </w:rPr>
        <w:t>.</w:t>
      </w:r>
    </w:p>
    <w:p w14:paraId="35CE8E08" w14:textId="77777777" w:rsidR="00EC5B2D" w:rsidRPr="00EC5B2D" w:rsidRDefault="00EC5B2D" w:rsidP="00EC5B2D">
      <w:pPr>
        <w:rPr>
          <w:rFonts w:ascii="Helvetica" w:hAnsi="Helvetica" w:cs="Helvetica"/>
          <w:b/>
          <w:bCs/>
          <w:color w:val="222222"/>
          <w:sz w:val="21"/>
          <w:szCs w:val="21"/>
        </w:rPr>
      </w:pPr>
    </w:p>
    <w:p w14:paraId="502B9422"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1.4. </w:t>
      </w:r>
      <w:r w:rsidRPr="00EC5B2D">
        <w:rPr>
          <w:rFonts w:ascii="Helvetica" w:hAnsi="Helvetica" w:cs="Helvetica" w:hint="eastAsia"/>
          <w:b/>
          <w:bCs/>
          <w:color w:val="222222"/>
          <w:sz w:val="21"/>
          <w:szCs w:val="21"/>
        </w:rPr>
        <w:t>Измененные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состояния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мозга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в</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связи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транзиторной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ишемической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гипоксией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при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регламентированной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гипервентиляции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легких</w:t>
      </w:r>
      <w:r w:rsidRPr="00EC5B2D">
        <w:rPr>
          <w:rFonts w:ascii="Helvetica" w:hAnsi="Helvetica" w:cs="Helvetica"/>
          <w:b/>
          <w:bCs/>
          <w:color w:val="222222"/>
          <w:sz w:val="21"/>
          <w:szCs w:val="21"/>
        </w:rPr>
        <w:t>.</w:t>
      </w:r>
    </w:p>
    <w:p w14:paraId="32DEC447" w14:textId="77777777" w:rsidR="00EC5B2D" w:rsidRPr="00EC5B2D" w:rsidRDefault="00EC5B2D" w:rsidP="00EC5B2D">
      <w:pPr>
        <w:rPr>
          <w:rFonts w:ascii="Helvetica" w:hAnsi="Helvetica" w:cs="Helvetica"/>
          <w:b/>
          <w:bCs/>
          <w:color w:val="222222"/>
          <w:sz w:val="21"/>
          <w:szCs w:val="21"/>
        </w:rPr>
      </w:pPr>
    </w:p>
    <w:p w14:paraId="271CAF29"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1.4.1. </w:t>
      </w:r>
      <w:r w:rsidRPr="00EC5B2D">
        <w:rPr>
          <w:rFonts w:ascii="Helvetica" w:hAnsi="Helvetica" w:cs="Helvetica" w:hint="eastAsia"/>
          <w:b/>
          <w:bCs/>
          <w:color w:val="222222"/>
          <w:sz w:val="21"/>
          <w:szCs w:val="21"/>
        </w:rPr>
        <w:t>Влияние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регламентированной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гипервентиляции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параметры</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мощности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краткосрочной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вариативности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w:t>
      </w:r>
    </w:p>
    <w:p w14:paraId="127889CB" w14:textId="77777777" w:rsidR="00EC5B2D" w:rsidRPr="00EC5B2D" w:rsidRDefault="00EC5B2D" w:rsidP="00EC5B2D">
      <w:pPr>
        <w:rPr>
          <w:rFonts w:ascii="Helvetica" w:hAnsi="Helvetica" w:cs="Helvetica"/>
          <w:b/>
          <w:bCs/>
          <w:color w:val="222222"/>
          <w:sz w:val="21"/>
          <w:szCs w:val="21"/>
        </w:rPr>
      </w:pPr>
    </w:p>
    <w:p w14:paraId="354AF8AE"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1.4.2. </w:t>
      </w:r>
      <w:r w:rsidRPr="00EC5B2D">
        <w:rPr>
          <w:rFonts w:ascii="Helvetica" w:hAnsi="Helvetica" w:cs="Helvetica" w:hint="eastAsia"/>
          <w:b/>
          <w:bCs/>
          <w:color w:val="222222"/>
          <w:sz w:val="21"/>
          <w:szCs w:val="21"/>
        </w:rPr>
        <w:t>Динамика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влияния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регламентированной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гипервентиляции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параметры</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мощности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краткосрочной</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вариативности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w:t>
      </w:r>
    </w:p>
    <w:p w14:paraId="1832ED13" w14:textId="77777777" w:rsidR="00EC5B2D" w:rsidRPr="00EC5B2D" w:rsidRDefault="00EC5B2D" w:rsidP="00EC5B2D">
      <w:pPr>
        <w:rPr>
          <w:rFonts w:ascii="Helvetica" w:hAnsi="Helvetica" w:cs="Helvetica"/>
          <w:b/>
          <w:bCs/>
          <w:color w:val="222222"/>
          <w:sz w:val="21"/>
          <w:szCs w:val="21"/>
        </w:rPr>
      </w:pPr>
    </w:p>
    <w:p w14:paraId="74BDBEC7" w14:textId="77777777" w:rsidR="00EC5B2D" w:rsidRPr="00EC5B2D" w:rsidRDefault="00EC5B2D" w:rsidP="00EC5B2D">
      <w:pPr>
        <w:rPr>
          <w:rFonts w:ascii="Helvetica" w:hAnsi="Helvetica" w:cs="Helvetica"/>
          <w:b/>
          <w:bCs/>
          <w:color w:val="222222"/>
          <w:sz w:val="21"/>
          <w:szCs w:val="21"/>
        </w:rPr>
      </w:pPr>
      <w:r w:rsidRPr="00EC5B2D">
        <w:rPr>
          <w:rFonts w:ascii="Helvetica" w:hAnsi="Helvetica" w:cs="Helvetica"/>
          <w:b/>
          <w:bCs/>
          <w:color w:val="222222"/>
          <w:sz w:val="21"/>
          <w:szCs w:val="21"/>
        </w:rPr>
        <w:t xml:space="preserve">1.4.3. </w:t>
      </w:r>
      <w:r w:rsidRPr="00EC5B2D">
        <w:rPr>
          <w:rFonts w:ascii="Helvetica" w:hAnsi="Helvetica" w:cs="Helvetica" w:hint="eastAsia"/>
          <w:b/>
          <w:bCs/>
          <w:color w:val="222222"/>
          <w:sz w:val="21"/>
          <w:szCs w:val="21"/>
        </w:rPr>
        <w:t>Влияние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семакса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и</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амиридина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на</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ЭЭГ</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эффекты</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гипервентиляции</w:t>
      </w:r>
      <w:r w:rsidRPr="00EC5B2D">
        <w:rPr>
          <w:rFonts w:ascii="Helvetica" w:hAnsi="Helvetica" w:cs="Helvetica"/>
          <w:b/>
          <w:bCs/>
          <w:color w:val="222222"/>
          <w:sz w:val="21"/>
          <w:szCs w:val="21"/>
        </w:rPr>
        <w:t>.</w:t>
      </w:r>
    </w:p>
    <w:p w14:paraId="2E4CC012" w14:textId="77777777" w:rsidR="00EC5B2D" w:rsidRPr="00EC5B2D" w:rsidRDefault="00EC5B2D" w:rsidP="00EC5B2D">
      <w:pPr>
        <w:rPr>
          <w:rFonts w:ascii="Helvetica" w:hAnsi="Helvetica" w:cs="Helvetica"/>
          <w:b/>
          <w:bCs/>
          <w:color w:val="222222"/>
          <w:sz w:val="21"/>
          <w:szCs w:val="21"/>
        </w:rPr>
      </w:pPr>
    </w:p>
    <w:p w14:paraId="0C1B29AA" w14:textId="51713C0B" w:rsidR="008A0C40" w:rsidRPr="00EC5B2D" w:rsidRDefault="00EC5B2D" w:rsidP="00EC5B2D">
      <w:r w:rsidRPr="00EC5B2D">
        <w:rPr>
          <w:rFonts w:ascii="Helvetica" w:hAnsi="Helvetica" w:cs="Helvetica"/>
          <w:b/>
          <w:bCs/>
          <w:color w:val="222222"/>
          <w:sz w:val="21"/>
          <w:szCs w:val="21"/>
        </w:rPr>
        <w:t xml:space="preserve">1.5. </w:t>
      </w:r>
      <w:r w:rsidRPr="00EC5B2D">
        <w:rPr>
          <w:rFonts w:ascii="Helvetica" w:hAnsi="Helvetica" w:cs="Helvetica" w:hint="eastAsia"/>
          <w:b/>
          <w:bCs/>
          <w:color w:val="222222"/>
          <w:sz w:val="21"/>
          <w:szCs w:val="21"/>
        </w:rPr>
        <w:t>Редаксационные</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состояния</w:t>
      </w:r>
      <w:r w:rsidRPr="00EC5B2D">
        <w:rPr>
          <w:rFonts w:ascii="Helvetica" w:hAnsi="Helvetica" w:cs="Helvetica"/>
          <w:b/>
          <w:bCs/>
          <w:color w:val="222222"/>
          <w:sz w:val="21"/>
          <w:szCs w:val="21"/>
        </w:rPr>
        <w:t xml:space="preserve"> (</w:t>
      </w:r>
      <w:r w:rsidRPr="00EC5B2D">
        <w:rPr>
          <w:rFonts w:ascii="Helvetica" w:hAnsi="Helvetica" w:cs="Helvetica" w:hint="eastAsia"/>
          <w:b/>
          <w:bCs/>
          <w:color w:val="222222"/>
          <w:sz w:val="21"/>
          <w:szCs w:val="21"/>
        </w:rPr>
        <w:t>медитация</w:t>
      </w:r>
      <w:r w:rsidRPr="00EC5B2D">
        <w:rPr>
          <w:rFonts w:ascii="Helvetica" w:hAnsi="Helvetica" w:cs="Helvetica"/>
          <w:b/>
          <w:bCs/>
          <w:color w:val="222222"/>
          <w:sz w:val="21"/>
          <w:szCs w:val="21"/>
        </w:rPr>
        <w:t>).</w:t>
      </w:r>
    </w:p>
    <w:sectPr w:rsidR="008A0C40" w:rsidRPr="00EC5B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5024" w14:textId="77777777" w:rsidR="00854384" w:rsidRDefault="00854384">
      <w:pPr>
        <w:spacing w:after="0" w:line="240" w:lineRule="auto"/>
      </w:pPr>
      <w:r>
        <w:separator/>
      </w:r>
    </w:p>
  </w:endnote>
  <w:endnote w:type="continuationSeparator" w:id="0">
    <w:p w14:paraId="09B0157A" w14:textId="77777777" w:rsidR="00854384" w:rsidRDefault="0085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3453" w14:textId="77777777" w:rsidR="00854384" w:rsidRDefault="00854384"/>
    <w:p w14:paraId="6F7015C9" w14:textId="77777777" w:rsidR="00854384" w:rsidRDefault="00854384"/>
    <w:p w14:paraId="3A00C4B8" w14:textId="77777777" w:rsidR="00854384" w:rsidRDefault="00854384"/>
    <w:p w14:paraId="4A8794B2" w14:textId="77777777" w:rsidR="00854384" w:rsidRDefault="00854384"/>
    <w:p w14:paraId="4E603FF0" w14:textId="77777777" w:rsidR="00854384" w:rsidRDefault="00854384"/>
    <w:p w14:paraId="5D81BAC5" w14:textId="77777777" w:rsidR="00854384" w:rsidRDefault="00854384"/>
    <w:p w14:paraId="54E6F693" w14:textId="77777777" w:rsidR="00854384" w:rsidRDefault="008543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2A46E1" wp14:editId="01EE11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4C694" w14:textId="77777777" w:rsidR="00854384" w:rsidRDefault="008543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2A46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14C694" w14:textId="77777777" w:rsidR="00854384" w:rsidRDefault="008543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8E4B88" w14:textId="77777777" w:rsidR="00854384" w:rsidRDefault="00854384"/>
    <w:p w14:paraId="5CF469FC" w14:textId="77777777" w:rsidR="00854384" w:rsidRDefault="00854384"/>
    <w:p w14:paraId="2792D0A0" w14:textId="77777777" w:rsidR="00854384" w:rsidRDefault="008543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1903EB" wp14:editId="4BB81A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2FA5B" w14:textId="77777777" w:rsidR="00854384" w:rsidRDefault="00854384"/>
                          <w:p w14:paraId="6B4B62D4" w14:textId="77777777" w:rsidR="00854384" w:rsidRDefault="008543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903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02FA5B" w14:textId="77777777" w:rsidR="00854384" w:rsidRDefault="00854384"/>
                    <w:p w14:paraId="6B4B62D4" w14:textId="77777777" w:rsidR="00854384" w:rsidRDefault="008543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5A4911" w14:textId="77777777" w:rsidR="00854384" w:rsidRDefault="00854384"/>
    <w:p w14:paraId="10B1DAD5" w14:textId="77777777" w:rsidR="00854384" w:rsidRDefault="00854384">
      <w:pPr>
        <w:rPr>
          <w:sz w:val="2"/>
          <w:szCs w:val="2"/>
        </w:rPr>
      </w:pPr>
    </w:p>
    <w:p w14:paraId="1224E610" w14:textId="77777777" w:rsidR="00854384" w:rsidRDefault="00854384"/>
    <w:p w14:paraId="2C9AAEA2" w14:textId="77777777" w:rsidR="00854384" w:rsidRDefault="00854384">
      <w:pPr>
        <w:spacing w:after="0" w:line="240" w:lineRule="auto"/>
      </w:pPr>
    </w:p>
  </w:footnote>
  <w:footnote w:type="continuationSeparator" w:id="0">
    <w:p w14:paraId="31AF85E8" w14:textId="77777777" w:rsidR="00854384" w:rsidRDefault="00854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384"/>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10545</TotalTime>
  <Pages>5</Pages>
  <Words>528</Words>
  <Characters>3015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323</cp:revision>
  <cp:lastPrinted>2009-02-06T05:36:00Z</cp:lastPrinted>
  <dcterms:created xsi:type="dcterms:W3CDTF">2025-11-25T20:19:00Z</dcterms:created>
  <dcterms:modified xsi:type="dcterms:W3CDTF">2025-12-14T09:23:00Z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