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9D18"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Вассель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Сергей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Сергеевич</w:t>
      </w:r>
      <w:r w:rsidRPr="002D2C3E">
        <w:rPr>
          <w:rFonts w:ascii="Helvetica" w:hAnsi="Helvetica" w:cs="Helvetica"/>
          <w:b/>
          <w:bCs/>
          <w:color w:val="222222"/>
          <w:sz w:val="21"/>
          <w:szCs w:val="21"/>
        </w:rPr>
        <w:t>.</w:t>
      </w:r>
    </w:p>
    <w:p w14:paraId="4DB282E6"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Липидный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состав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как</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показатель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искусственном</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воспроизводстве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осетровых</w:t>
      </w:r>
      <w:r w:rsidRPr="002D2C3E">
        <w:rPr>
          <w:rFonts w:ascii="Helvetica" w:hAnsi="Helvetica" w:cs="Helvetica"/>
          <w:b/>
          <w:bCs/>
          <w:color w:val="222222"/>
          <w:sz w:val="21"/>
          <w:szCs w:val="21"/>
        </w:rPr>
        <w:t xml:space="preserve"> : </w:t>
      </w:r>
      <w:r w:rsidRPr="002D2C3E">
        <w:rPr>
          <w:rFonts w:ascii="Helvetica" w:hAnsi="Helvetica" w:cs="Helvetica" w:hint="eastAsia"/>
          <w:b/>
          <w:bCs/>
          <w:color w:val="222222"/>
          <w:sz w:val="21"/>
          <w:szCs w:val="21"/>
        </w:rPr>
        <w:t>диссертация</w:t>
      </w:r>
      <w:r w:rsidRPr="002D2C3E">
        <w:rPr>
          <w:rFonts w:ascii="Helvetica" w:hAnsi="Helvetica" w:cs="Helvetica"/>
          <w:b/>
          <w:bCs/>
          <w:color w:val="222222"/>
          <w:sz w:val="21"/>
          <w:szCs w:val="21"/>
        </w:rPr>
        <w:t xml:space="preserve"> ... </w:t>
      </w:r>
      <w:r w:rsidRPr="002D2C3E">
        <w:rPr>
          <w:rFonts w:ascii="Helvetica" w:hAnsi="Helvetica" w:cs="Helvetica" w:hint="eastAsia"/>
          <w:b/>
          <w:bCs/>
          <w:color w:val="222222"/>
          <w:sz w:val="21"/>
          <w:szCs w:val="21"/>
        </w:rPr>
        <w:t>кандидата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биологических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наук</w:t>
      </w:r>
      <w:r w:rsidRPr="002D2C3E">
        <w:rPr>
          <w:rFonts w:ascii="Helvetica" w:hAnsi="Helvetica" w:cs="Helvetica"/>
          <w:b/>
          <w:bCs/>
          <w:color w:val="222222"/>
          <w:sz w:val="21"/>
          <w:szCs w:val="21"/>
        </w:rPr>
        <w:t xml:space="preserve"> : 03.00.32. - </w:t>
      </w:r>
      <w:r w:rsidRPr="002D2C3E">
        <w:rPr>
          <w:rFonts w:ascii="Helvetica" w:hAnsi="Helvetica" w:cs="Helvetica" w:hint="eastAsia"/>
          <w:b/>
          <w:bCs/>
          <w:color w:val="222222"/>
          <w:sz w:val="21"/>
          <w:szCs w:val="21"/>
        </w:rPr>
        <w:t>Москва</w:t>
      </w:r>
      <w:r w:rsidRPr="002D2C3E">
        <w:rPr>
          <w:rFonts w:ascii="Helvetica" w:hAnsi="Helvetica" w:cs="Helvetica"/>
          <w:b/>
          <w:bCs/>
          <w:color w:val="222222"/>
          <w:sz w:val="21"/>
          <w:szCs w:val="21"/>
        </w:rPr>
        <w:t xml:space="preserve">, 2006. - 129 </w:t>
      </w:r>
      <w:r w:rsidRPr="002D2C3E">
        <w:rPr>
          <w:rFonts w:ascii="Helvetica" w:hAnsi="Helvetica" w:cs="Helvetica" w:hint="eastAsia"/>
          <w:b/>
          <w:bCs/>
          <w:color w:val="222222"/>
          <w:sz w:val="21"/>
          <w:szCs w:val="21"/>
        </w:rPr>
        <w:t>с</w:t>
      </w:r>
      <w:r w:rsidRPr="002D2C3E">
        <w:rPr>
          <w:rFonts w:ascii="Helvetica" w:hAnsi="Helvetica" w:cs="Helvetica"/>
          <w:b/>
          <w:bCs/>
          <w:color w:val="222222"/>
          <w:sz w:val="21"/>
          <w:szCs w:val="21"/>
        </w:rPr>
        <w:t xml:space="preserve">. : </w:t>
      </w:r>
      <w:r w:rsidRPr="002D2C3E">
        <w:rPr>
          <w:rFonts w:ascii="Helvetica" w:hAnsi="Helvetica" w:cs="Helvetica" w:hint="eastAsia"/>
          <w:b/>
          <w:bCs/>
          <w:color w:val="222222"/>
          <w:sz w:val="21"/>
          <w:szCs w:val="21"/>
        </w:rPr>
        <w:t>ил</w:t>
      </w:r>
      <w:r w:rsidRPr="002D2C3E">
        <w:rPr>
          <w:rFonts w:ascii="Helvetica" w:hAnsi="Helvetica" w:cs="Helvetica"/>
          <w:b/>
          <w:bCs/>
          <w:color w:val="222222"/>
          <w:sz w:val="21"/>
          <w:szCs w:val="21"/>
        </w:rPr>
        <w:t>.</w:t>
      </w:r>
    </w:p>
    <w:p w14:paraId="5454A1F2"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больше</w:t>
      </w:r>
    </w:p>
    <w:p w14:paraId="4DD5AC70"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Цитаты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из</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текста</w:t>
      </w:r>
      <w:r w:rsidRPr="002D2C3E">
        <w:rPr>
          <w:rFonts w:ascii="Helvetica" w:hAnsi="Helvetica" w:cs="Helvetica"/>
          <w:b/>
          <w:bCs/>
          <w:color w:val="222222"/>
          <w:sz w:val="21"/>
          <w:szCs w:val="21"/>
        </w:rPr>
        <w:t>:</w:t>
      </w:r>
    </w:p>
    <w:p w14:paraId="19451144"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стр</w:t>
      </w:r>
      <w:r w:rsidRPr="002D2C3E">
        <w:rPr>
          <w:rFonts w:ascii="Helvetica" w:hAnsi="Helvetica" w:cs="Helvetica"/>
          <w:b/>
          <w:bCs/>
          <w:color w:val="222222"/>
          <w:sz w:val="21"/>
          <w:szCs w:val="21"/>
        </w:rPr>
        <w:t>. 1</w:t>
      </w:r>
    </w:p>
    <w:p w14:paraId="09B4299C"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м</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ГОСУДАРСТВЕННЫЙ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УНИВЕРСИТЕТ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ТЕХНОЛОГИИ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УПРАВЛЕНИЯ</w:t>
      </w:r>
      <w:r w:rsidRPr="002D2C3E">
        <w:rPr>
          <w:rFonts w:ascii="Helvetica" w:hAnsi="Helvetica" w:cs="Helvetica"/>
          <w:b/>
          <w:bCs/>
          <w:color w:val="222222"/>
          <w:sz w:val="21"/>
          <w:szCs w:val="21"/>
        </w:rPr>
        <w:t xml:space="preserve"> 61:06-3/920 </w:t>
      </w:r>
      <w:r w:rsidRPr="002D2C3E">
        <w:rPr>
          <w:rFonts w:ascii="Helvetica" w:hAnsi="Helvetica" w:cs="Helvetica" w:hint="eastAsia"/>
          <w:b/>
          <w:bCs/>
          <w:color w:val="222222"/>
          <w:sz w:val="21"/>
          <w:szCs w:val="21"/>
        </w:rPr>
        <w:t>На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правах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рукописи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ВАССЕЛЬ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Сергеи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Сергеевич</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ЛИПИДНЫИ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СОСТАВ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КАК</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ПОКАЗАТЕЛЬ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ИСКУССТВЕННОМ</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ВОСПРОИЗВОДСТВЕ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ОСЕТРОВЫХ</w:t>
      </w:r>
      <w:r w:rsidRPr="002D2C3E">
        <w:rPr>
          <w:rFonts w:ascii="Helvetica" w:hAnsi="Helvetica" w:cs="Helvetica"/>
          <w:b/>
          <w:bCs/>
          <w:color w:val="222222"/>
          <w:sz w:val="21"/>
          <w:szCs w:val="21"/>
        </w:rPr>
        <w:t xml:space="preserve"> 03.00.32 </w:t>
      </w:r>
      <w:r w:rsidRPr="002D2C3E">
        <w:rPr>
          <w:rFonts w:ascii="Helvetica" w:hAnsi="Helvetica" w:cs="Helvetica" w:hint="eastAsia"/>
          <w:b/>
          <w:bCs/>
          <w:color w:val="222222"/>
          <w:sz w:val="21"/>
          <w:szCs w:val="21"/>
        </w:rPr>
        <w:t>—</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Биологические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ресурсы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Д</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ц</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соискание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ученой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стеиени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кандидата</w:t>
      </w:r>
    </w:p>
    <w:p w14:paraId="5FACF939"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стр</w:t>
      </w:r>
      <w:r w:rsidRPr="002D2C3E">
        <w:rPr>
          <w:rFonts w:ascii="Helvetica" w:hAnsi="Helvetica" w:cs="Helvetica"/>
          <w:b/>
          <w:bCs/>
          <w:color w:val="222222"/>
          <w:sz w:val="21"/>
          <w:szCs w:val="21"/>
        </w:rPr>
        <w:t>. 5</w:t>
      </w:r>
    </w:p>
    <w:p w14:paraId="09E1D85A"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фосфолипидов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изучить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зависимость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рыбоводных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ее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липидного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состава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выявить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наиболее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значимые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показатели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биохимического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состава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определяющие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ее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рыбоводные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разработать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методы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прогнозирования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рыбоводного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бестера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севрюги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ее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липидному</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составу</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провести</w:t>
      </w:r>
    </w:p>
    <w:p w14:paraId="3835A39A"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стр</w:t>
      </w:r>
      <w:r w:rsidRPr="002D2C3E">
        <w:rPr>
          <w:rFonts w:ascii="Helvetica" w:hAnsi="Helvetica" w:cs="Helvetica"/>
          <w:b/>
          <w:bCs/>
          <w:color w:val="222222"/>
          <w:sz w:val="21"/>
          <w:szCs w:val="21"/>
        </w:rPr>
        <w:t>. 6</w:t>
      </w:r>
    </w:p>
    <w:p w14:paraId="7CD2198B"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которая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использовалась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до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настоящего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времени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Практическое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значение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Результаты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диссертационной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работы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позволяют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дифференцировать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икру</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рыбоводному</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качеству</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Инкубация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хорошего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позволит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интенсифицировать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процесс</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искусственного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разведения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осетровых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за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счет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увеличения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выхода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предличинок</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получение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более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жизнеспособной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молоди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изъятая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из</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технологического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процесса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удовлетворяющая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ГОСТам</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для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рыбных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продуктов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может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быть</w:t>
      </w:r>
      <w:r w:rsidRPr="002D2C3E">
        <w:rPr>
          <w:rFonts w:ascii="Helvetica" w:hAnsi="Helvetica" w:cs="Helvetica"/>
          <w:b/>
          <w:bCs/>
          <w:color w:val="222222"/>
          <w:sz w:val="21"/>
          <w:szCs w:val="21"/>
        </w:rPr>
        <w:t>...</w:t>
      </w:r>
    </w:p>
    <w:p w14:paraId="232AD818" w14:textId="77777777" w:rsidR="002D2C3E" w:rsidRPr="002D2C3E" w:rsidRDefault="002D2C3E" w:rsidP="002D2C3E">
      <w:pPr>
        <w:rPr>
          <w:rFonts w:ascii="Helvetica" w:hAnsi="Helvetica" w:cs="Helvetica"/>
          <w:b/>
          <w:bCs/>
          <w:color w:val="222222"/>
          <w:sz w:val="21"/>
          <w:szCs w:val="21"/>
        </w:rPr>
      </w:pPr>
    </w:p>
    <w:p w14:paraId="3DB0C817"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lastRenderedPageBreak/>
        <w:t>Оглавление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диссертации</w:t>
      </w:r>
    </w:p>
    <w:p w14:paraId="41F8FD1C"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кандидат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биологических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наук</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Вассель</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Сергей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Сергеевич</w:t>
      </w:r>
    </w:p>
    <w:p w14:paraId="08130473"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ОСЕТРОВЫХ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8 </w:t>
      </w:r>
      <w:r w:rsidRPr="002D2C3E">
        <w:rPr>
          <w:rFonts w:ascii="Helvetica" w:hAnsi="Helvetica" w:cs="Helvetica" w:hint="eastAsia"/>
          <w:b/>
          <w:bCs/>
          <w:color w:val="222222"/>
          <w:sz w:val="21"/>
          <w:szCs w:val="21"/>
        </w:rPr>
        <w:t>ф</w:t>
      </w:r>
      <w:r w:rsidRPr="002D2C3E">
        <w:rPr>
          <w:rFonts w:ascii="Helvetica" w:hAnsi="Helvetica" w:cs="Helvetica"/>
          <w:b/>
          <w:bCs/>
          <w:color w:val="222222"/>
          <w:sz w:val="21"/>
          <w:szCs w:val="21"/>
        </w:rPr>
        <w:t xml:space="preserve"> 1.1. </w:t>
      </w:r>
      <w:r w:rsidRPr="002D2C3E">
        <w:rPr>
          <w:rFonts w:ascii="Helvetica" w:hAnsi="Helvetica" w:cs="Helvetica" w:hint="eastAsia"/>
          <w:b/>
          <w:bCs/>
          <w:color w:val="222222"/>
          <w:sz w:val="21"/>
          <w:szCs w:val="21"/>
        </w:rPr>
        <w:t>Состояние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осетрового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стада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важнейших</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бассейнах</w:t>
      </w:r>
    </w:p>
    <w:p w14:paraId="5C9E6B1E" w14:textId="77777777" w:rsidR="002D2C3E" w:rsidRPr="002D2C3E" w:rsidRDefault="002D2C3E" w:rsidP="002D2C3E">
      <w:pPr>
        <w:rPr>
          <w:rFonts w:ascii="Helvetica" w:hAnsi="Helvetica" w:cs="Helvetica"/>
          <w:b/>
          <w:bCs/>
          <w:color w:val="222222"/>
          <w:sz w:val="21"/>
          <w:szCs w:val="21"/>
        </w:rPr>
      </w:pPr>
    </w:p>
    <w:p w14:paraId="448058B5"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России</w:t>
      </w:r>
    </w:p>
    <w:p w14:paraId="0AD7E66F" w14:textId="77777777" w:rsidR="002D2C3E" w:rsidRPr="002D2C3E" w:rsidRDefault="002D2C3E" w:rsidP="002D2C3E">
      <w:pPr>
        <w:rPr>
          <w:rFonts w:ascii="Helvetica" w:hAnsi="Helvetica" w:cs="Helvetica"/>
          <w:b/>
          <w:bCs/>
          <w:color w:val="222222"/>
          <w:sz w:val="21"/>
          <w:szCs w:val="21"/>
        </w:rPr>
      </w:pPr>
    </w:p>
    <w:p w14:paraId="17AFD92A"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1.2. </w:t>
      </w:r>
      <w:r w:rsidRPr="002D2C3E">
        <w:rPr>
          <w:rFonts w:ascii="Helvetica" w:hAnsi="Helvetica" w:cs="Helvetica" w:hint="eastAsia"/>
          <w:b/>
          <w:bCs/>
          <w:color w:val="222222"/>
          <w:sz w:val="21"/>
          <w:szCs w:val="21"/>
        </w:rPr>
        <w:t>Влияние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факторов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окружающей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среды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состояние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производителей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репродуктивную</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систему</w:t>
      </w:r>
    </w:p>
    <w:p w14:paraId="502AD382" w14:textId="77777777" w:rsidR="002D2C3E" w:rsidRPr="002D2C3E" w:rsidRDefault="002D2C3E" w:rsidP="002D2C3E">
      <w:pPr>
        <w:rPr>
          <w:rFonts w:ascii="Helvetica" w:hAnsi="Helvetica" w:cs="Helvetica"/>
          <w:b/>
          <w:bCs/>
          <w:color w:val="222222"/>
          <w:sz w:val="21"/>
          <w:szCs w:val="21"/>
        </w:rPr>
      </w:pPr>
    </w:p>
    <w:p w14:paraId="1601055C"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1.3. </w:t>
      </w:r>
      <w:r w:rsidRPr="002D2C3E">
        <w:rPr>
          <w:rFonts w:ascii="Helvetica" w:hAnsi="Helvetica" w:cs="Helvetica" w:hint="eastAsia"/>
          <w:b/>
          <w:bCs/>
          <w:color w:val="222222"/>
          <w:sz w:val="21"/>
          <w:szCs w:val="21"/>
        </w:rPr>
        <w:t>Промышленное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воспроизводство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оценка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осетровых</w:t>
      </w:r>
    </w:p>
    <w:p w14:paraId="403759D0" w14:textId="77777777" w:rsidR="002D2C3E" w:rsidRPr="002D2C3E" w:rsidRDefault="002D2C3E" w:rsidP="002D2C3E">
      <w:pPr>
        <w:rPr>
          <w:rFonts w:ascii="Helvetica" w:hAnsi="Helvetica" w:cs="Helvetica"/>
          <w:b/>
          <w:bCs/>
          <w:color w:val="222222"/>
          <w:sz w:val="21"/>
          <w:szCs w:val="21"/>
        </w:rPr>
      </w:pPr>
    </w:p>
    <w:p w14:paraId="267D4DAA"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1.4. </w:t>
      </w:r>
      <w:r w:rsidRPr="002D2C3E">
        <w:rPr>
          <w:rFonts w:ascii="Helvetica" w:hAnsi="Helvetica" w:cs="Helvetica" w:hint="eastAsia"/>
          <w:b/>
          <w:bCs/>
          <w:color w:val="222222"/>
          <w:sz w:val="21"/>
          <w:szCs w:val="21"/>
        </w:rPr>
        <w:t>Традиционные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методы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оценки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производителей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получаемой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них</w:t>
      </w:r>
    </w:p>
    <w:p w14:paraId="30194914" w14:textId="77777777" w:rsidR="002D2C3E" w:rsidRPr="002D2C3E" w:rsidRDefault="002D2C3E" w:rsidP="002D2C3E">
      <w:pPr>
        <w:rPr>
          <w:rFonts w:ascii="Helvetica" w:hAnsi="Helvetica" w:cs="Helvetica"/>
          <w:b/>
          <w:bCs/>
          <w:color w:val="222222"/>
          <w:sz w:val="21"/>
          <w:szCs w:val="21"/>
        </w:rPr>
      </w:pPr>
    </w:p>
    <w:p w14:paraId="55154155"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1.5. </w:t>
      </w:r>
      <w:r w:rsidRPr="002D2C3E">
        <w:rPr>
          <w:rFonts w:ascii="Helvetica" w:hAnsi="Helvetica" w:cs="Helvetica" w:hint="eastAsia"/>
          <w:b/>
          <w:bCs/>
          <w:color w:val="222222"/>
          <w:sz w:val="21"/>
          <w:szCs w:val="21"/>
        </w:rPr>
        <w:t>Перспективные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методы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оценки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рыбоводного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w:t>
      </w:r>
    </w:p>
    <w:p w14:paraId="2B783525" w14:textId="77777777" w:rsidR="002D2C3E" w:rsidRPr="002D2C3E" w:rsidRDefault="002D2C3E" w:rsidP="002D2C3E">
      <w:pPr>
        <w:rPr>
          <w:rFonts w:ascii="Helvetica" w:hAnsi="Helvetica" w:cs="Helvetica"/>
          <w:b/>
          <w:bCs/>
          <w:color w:val="222222"/>
          <w:sz w:val="21"/>
          <w:szCs w:val="21"/>
        </w:rPr>
      </w:pPr>
    </w:p>
    <w:p w14:paraId="3D9B890F"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1.6. </w:t>
      </w:r>
      <w:r w:rsidRPr="002D2C3E">
        <w:rPr>
          <w:rFonts w:ascii="Helvetica" w:hAnsi="Helvetica" w:cs="Helvetica" w:hint="eastAsia"/>
          <w:b/>
          <w:bCs/>
          <w:color w:val="222222"/>
          <w:sz w:val="21"/>
          <w:szCs w:val="21"/>
        </w:rPr>
        <w:t>Распределение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липидов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организме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w:t>
      </w:r>
    </w:p>
    <w:p w14:paraId="12E5DC45" w14:textId="77777777" w:rsidR="002D2C3E" w:rsidRPr="002D2C3E" w:rsidRDefault="002D2C3E" w:rsidP="002D2C3E">
      <w:pPr>
        <w:rPr>
          <w:rFonts w:ascii="Helvetica" w:hAnsi="Helvetica" w:cs="Helvetica"/>
          <w:b/>
          <w:bCs/>
          <w:color w:val="222222"/>
          <w:sz w:val="21"/>
          <w:szCs w:val="21"/>
        </w:rPr>
      </w:pPr>
    </w:p>
    <w:p w14:paraId="173FF20D"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1.6.1 </w:t>
      </w:r>
      <w:r w:rsidRPr="002D2C3E">
        <w:rPr>
          <w:rFonts w:ascii="Helvetica" w:hAnsi="Helvetica" w:cs="Helvetica" w:hint="eastAsia"/>
          <w:b/>
          <w:bCs/>
          <w:color w:val="222222"/>
          <w:sz w:val="21"/>
          <w:szCs w:val="21"/>
        </w:rPr>
        <w:t>Возрастные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сезонные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изменения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содержания</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липидов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организме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рыб</w:t>
      </w:r>
    </w:p>
    <w:p w14:paraId="0B358BEE" w14:textId="77777777" w:rsidR="002D2C3E" w:rsidRPr="002D2C3E" w:rsidRDefault="002D2C3E" w:rsidP="002D2C3E">
      <w:pPr>
        <w:rPr>
          <w:rFonts w:ascii="Helvetica" w:hAnsi="Helvetica" w:cs="Helvetica"/>
          <w:b/>
          <w:bCs/>
          <w:color w:val="222222"/>
          <w:sz w:val="21"/>
          <w:szCs w:val="21"/>
        </w:rPr>
      </w:pPr>
    </w:p>
    <w:p w14:paraId="2045ED93"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1.6.2 </w:t>
      </w:r>
      <w:r w:rsidRPr="002D2C3E">
        <w:rPr>
          <w:rFonts w:ascii="Helvetica" w:hAnsi="Helvetica" w:cs="Helvetica" w:hint="eastAsia"/>
          <w:b/>
          <w:bCs/>
          <w:color w:val="222222"/>
          <w:sz w:val="21"/>
          <w:szCs w:val="21"/>
        </w:rPr>
        <w:t>Основные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факторы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влияющие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на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состав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липидов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организме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производителей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созревшей</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икре</w:t>
      </w:r>
    </w:p>
    <w:p w14:paraId="35B7D826" w14:textId="77777777" w:rsidR="002D2C3E" w:rsidRPr="002D2C3E" w:rsidRDefault="002D2C3E" w:rsidP="002D2C3E">
      <w:pPr>
        <w:rPr>
          <w:rFonts w:ascii="Helvetica" w:hAnsi="Helvetica" w:cs="Helvetica"/>
          <w:b/>
          <w:bCs/>
          <w:color w:val="222222"/>
          <w:sz w:val="21"/>
          <w:szCs w:val="21"/>
        </w:rPr>
      </w:pPr>
    </w:p>
    <w:p w14:paraId="68EC0909"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ГЛАВА</w:t>
      </w:r>
      <w:r w:rsidRPr="002D2C3E">
        <w:rPr>
          <w:rFonts w:ascii="Helvetica" w:hAnsi="Helvetica" w:cs="Helvetica"/>
          <w:b/>
          <w:bCs/>
          <w:color w:val="222222"/>
          <w:sz w:val="21"/>
          <w:szCs w:val="21"/>
        </w:rPr>
        <w:t xml:space="preserve"> 2. </w:t>
      </w:r>
      <w:r w:rsidRPr="002D2C3E">
        <w:rPr>
          <w:rFonts w:ascii="Helvetica" w:hAnsi="Helvetica" w:cs="Helvetica" w:hint="eastAsia"/>
          <w:b/>
          <w:bCs/>
          <w:color w:val="222222"/>
          <w:sz w:val="21"/>
          <w:szCs w:val="21"/>
        </w:rPr>
        <w:t>МАТЕРИАЛ</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МЕТОДЫ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ИССЛЕДОВАНИЙ</w:t>
      </w:r>
    </w:p>
    <w:p w14:paraId="4223994D" w14:textId="77777777" w:rsidR="002D2C3E" w:rsidRPr="002D2C3E" w:rsidRDefault="002D2C3E" w:rsidP="002D2C3E">
      <w:pPr>
        <w:rPr>
          <w:rFonts w:ascii="Helvetica" w:hAnsi="Helvetica" w:cs="Helvetica"/>
          <w:b/>
          <w:bCs/>
          <w:color w:val="222222"/>
          <w:sz w:val="21"/>
          <w:szCs w:val="21"/>
        </w:rPr>
      </w:pPr>
    </w:p>
    <w:p w14:paraId="6ABD028D"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lastRenderedPageBreak/>
        <w:t xml:space="preserve">2.1. </w:t>
      </w:r>
      <w:r w:rsidRPr="002D2C3E">
        <w:rPr>
          <w:rFonts w:ascii="Helvetica" w:hAnsi="Helvetica" w:cs="Helvetica" w:hint="eastAsia"/>
          <w:b/>
          <w:bCs/>
          <w:color w:val="222222"/>
          <w:sz w:val="21"/>
          <w:szCs w:val="21"/>
        </w:rPr>
        <w:t>Исследование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раннего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онтогенеза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севрюги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бестера</w:t>
      </w:r>
    </w:p>
    <w:p w14:paraId="7017C46B" w14:textId="77777777" w:rsidR="002D2C3E" w:rsidRPr="002D2C3E" w:rsidRDefault="002D2C3E" w:rsidP="002D2C3E">
      <w:pPr>
        <w:rPr>
          <w:rFonts w:ascii="Helvetica" w:hAnsi="Helvetica" w:cs="Helvetica"/>
          <w:b/>
          <w:bCs/>
          <w:color w:val="222222"/>
          <w:sz w:val="21"/>
          <w:szCs w:val="21"/>
        </w:rPr>
      </w:pPr>
    </w:p>
    <w:p w14:paraId="5AD73DF9"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2.2. </w:t>
      </w:r>
      <w:r w:rsidRPr="002D2C3E">
        <w:rPr>
          <w:rFonts w:ascii="Helvetica" w:hAnsi="Helvetica" w:cs="Helvetica" w:hint="eastAsia"/>
          <w:b/>
          <w:bCs/>
          <w:color w:val="222222"/>
          <w:sz w:val="21"/>
          <w:szCs w:val="21"/>
        </w:rPr>
        <w:t>Аналитические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методы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исследований</w:t>
      </w:r>
    </w:p>
    <w:p w14:paraId="0E71521A" w14:textId="77777777" w:rsidR="002D2C3E" w:rsidRPr="002D2C3E" w:rsidRDefault="002D2C3E" w:rsidP="002D2C3E">
      <w:pPr>
        <w:rPr>
          <w:rFonts w:ascii="Helvetica" w:hAnsi="Helvetica" w:cs="Helvetica"/>
          <w:b/>
          <w:bCs/>
          <w:color w:val="222222"/>
          <w:sz w:val="21"/>
          <w:szCs w:val="21"/>
        </w:rPr>
      </w:pPr>
    </w:p>
    <w:p w14:paraId="2C675E5A"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b/>
          <w:bCs/>
          <w:color w:val="222222"/>
          <w:sz w:val="21"/>
          <w:szCs w:val="21"/>
        </w:rPr>
        <w:t xml:space="preserve">2.3. </w:t>
      </w:r>
      <w:r w:rsidRPr="002D2C3E">
        <w:rPr>
          <w:rFonts w:ascii="Helvetica" w:hAnsi="Helvetica" w:cs="Helvetica" w:hint="eastAsia"/>
          <w:b/>
          <w:bCs/>
          <w:color w:val="222222"/>
          <w:sz w:val="21"/>
          <w:szCs w:val="21"/>
        </w:rPr>
        <w:t>Статистические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методы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оценки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качества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57 </w:t>
      </w:r>
      <w:r w:rsidRPr="002D2C3E">
        <w:rPr>
          <w:rFonts w:ascii="Helvetica" w:hAnsi="Helvetica" w:cs="Helvetica" w:hint="eastAsia"/>
          <w:b/>
          <w:bCs/>
          <w:color w:val="222222"/>
          <w:sz w:val="21"/>
          <w:szCs w:val="21"/>
        </w:rPr>
        <w:t>ф</w:t>
      </w:r>
    </w:p>
    <w:p w14:paraId="149B714C" w14:textId="77777777" w:rsidR="002D2C3E" w:rsidRPr="002D2C3E" w:rsidRDefault="002D2C3E" w:rsidP="002D2C3E">
      <w:pPr>
        <w:rPr>
          <w:rFonts w:ascii="Helvetica" w:hAnsi="Helvetica" w:cs="Helvetica"/>
          <w:b/>
          <w:bCs/>
          <w:color w:val="222222"/>
          <w:sz w:val="21"/>
          <w:szCs w:val="21"/>
        </w:rPr>
      </w:pPr>
    </w:p>
    <w:p w14:paraId="2A5638D8"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ГЛАВА</w:t>
      </w:r>
      <w:r w:rsidRPr="002D2C3E">
        <w:rPr>
          <w:rFonts w:ascii="Helvetica" w:hAnsi="Helvetica" w:cs="Helvetica"/>
          <w:b/>
          <w:bCs/>
          <w:color w:val="222222"/>
          <w:sz w:val="21"/>
          <w:szCs w:val="21"/>
        </w:rPr>
        <w:t xml:space="preserve"> 3. </w:t>
      </w:r>
      <w:r w:rsidRPr="002D2C3E">
        <w:rPr>
          <w:rFonts w:ascii="Helvetica" w:hAnsi="Helvetica" w:cs="Helvetica" w:hint="eastAsia"/>
          <w:b/>
          <w:bCs/>
          <w:color w:val="222222"/>
          <w:sz w:val="21"/>
          <w:szCs w:val="21"/>
        </w:rPr>
        <w:t>РЕЗУЛЬТАТЫ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ИНКУБАЦИИ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ИКРЫ</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СЕВРЮГИ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И</w:t>
      </w:r>
    </w:p>
    <w:p w14:paraId="48CF6DD7" w14:textId="77777777" w:rsidR="002D2C3E" w:rsidRPr="002D2C3E" w:rsidRDefault="002D2C3E" w:rsidP="002D2C3E">
      <w:pPr>
        <w:rPr>
          <w:rFonts w:ascii="Helvetica" w:hAnsi="Helvetica" w:cs="Helvetica"/>
          <w:b/>
          <w:bCs/>
          <w:color w:val="222222"/>
          <w:sz w:val="21"/>
          <w:szCs w:val="21"/>
        </w:rPr>
      </w:pPr>
    </w:p>
    <w:p w14:paraId="58B5B3DC" w14:textId="77777777" w:rsidR="002D2C3E" w:rsidRPr="002D2C3E" w:rsidRDefault="002D2C3E" w:rsidP="002D2C3E">
      <w:pPr>
        <w:rPr>
          <w:rFonts w:ascii="Helvetica" w:hAnsi="Helvetica" w:cs="Helvetica"/>
          <w:b/>
          <w:bCs/>
          <w:color w:val="222222"/>
          <w:sz w:val="21"/>
          <w:szCs w:val="21"/>
        </w:rPr>
      </w:pPr>
      <w:r w:rsidRPr="002D2C3E">
        <w:rPr>
          <w:rFonts w:ascii="Helvetica" w:hAnsi="Helvetica" w:cs="Helvetica" w:hint="eastAsia"/>
          <w:b/>
          <w:bCs/>
          <w:color w:val="222222"/>
          <w:sz w:val="21"/>
          <w:szCs w:val="21"/>
        </w:rPr>
        <w:t>БЕСТЕРА</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В</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ЗАВИСИМОСТИ</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ОТ</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БИОХИМИЧЕСКОГО</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СОСТАВА</w:t>
      </w:r>
    </w:p>
    <w:p w14:paraId="4DC1E832" w14:textId="77777777" w:rsidR="002D2C3E" w:rsidRPr="002D2C3E" w:rsidRDefault="002D2C3E" w:rsidP="002D2C3E">
      <w:pPr>
        <w:rPr>
          <w:rFonts w:ascii="Helvetica" w:hAnsi="Helvetica" w:cs="Helvetica"/>
          <w:b/>
          <w:bCs/>
          <w:color w:val="222222"/>
          <w:sz w:val="21"/>
          <w:szCs w:val="21"/>
        </w:rPr>
      </w:pPr>
    </w:p>
    <w:p w14:paraId="4A7ADEAA" w14:textId="22F5A7DF" w:rsidR="00967B66" w:rsidRPr="002D2C3E" w:rsidRDefault="002D2C3E" w:rsidP="002D2C3E">
      <w:r w:rsidRPr="002D2C3E">
        <w:rPr>
          <w:rFonts w:ascii="Helvetica" w:hAnsi="Helvetica" w:cs="Helvetica" w:hint="eastAsia"/>
          <w:b/>
          <w:bCs/>
          <w:color w:val="222222"/>
          <w:sz w:val="21"/>
          <w:szCs w:val="21"/>
        </w:rPr>
        <w:t>ГЛАВА</w:t>
      </w:r>
      <w:r w:rsidRPr="002D2C3E">
        <w:rPr>
          <w:rFonts w:ascii="Helvetica" w:hAnsi="Helvetica" w:cs="Helvetica"/>
          <w:b/>
          <w:bCs/>
          <w:color w:val="222222"/>
          <w:sz w:val="21"/>
          <w:szCs w:val="21"/>
        </w:rPr>
        <w:t xml:space="preserve"> 4. </w:t>
      </w:r>
      <w:r w:rsidRPr="002D2C3E">
        <w:rPr>
          <w:rFonts w:ascii="Helvetica" w:hAnsi="Helvetica" w:cs="Helvetica" w:hint="eastAsia"/>
          <w:b/>
          <w:bCs/>
          <w:color w:val="222222"/>
          <w:sz w:val="21"/>
          <w:szCs w:val="21"/>
        </w:rPr>
        <w:t>ОБСУЖДЕНИЕ</w:t>
      </w:r>
      <w:r w:rsidRPr="002D2C3E">
        <w:rPr>
          <w:rFonts w:ascii="Helvetica" w:hAnsi="Helvetica" w:cs="Helvetica"/>
          <w:b/>
          <w:bCs/>
          <w:color w:val="222222"/>
          <w:sz w:val="21"/>
          <w:szCs w:val="21"/>
        </w:rPr>
        <w:t xml:space="preserve"> </w:t>
      </w:r>
      <w:r w:rsidRPr="002D2C3E">
        <w:rPr>
          <w:rFonts w:ascii="Helvetica" w:hAnsi="Helvetica" w:cs="Helvetica" w:hint="eastAsia"/>
          <w:b/>
          <w:bCs/>
          <w:color w:val="222222"/>
          <w:sz w:val="21"/>
          <w:szCs w:val="21"/>
        </w:rPr>
        <w:t>РЕЗУЛЬТАТОВ</w:t>
      </w:r>
    </w:p>
    <w:sectPr w:rsidR="00967B66" w:rsidRPr="002D2C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9CB0" w14:textId="77777777" w:rsidR="00412701" w:rsidRDefault="00412701">
      <w:pPr>
        <w:spacing w:after="0" w:line="240" w:lineRule="auto"/>
      </w:pPr>
      <w:r>
        <w:separator/>
      </w:r>
    </w:p>
  </w:endnote>
  <w:endnote w:type="continuationSeparator" w:id="0">
    <w:p w14:paraId="07FAD2D8" w14:textId="77777777" w:rsidR="00412701" w:rsidRDefault="0041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1AF5" w14:textId="77777777" w:rsidR="00412701" w:rsidRDefault="00412701"/>
    <w:p w14:paraId="346016B3" w14:textId="77777777" w:rsidR="00412701" w:rsidRDefault="00412701"/>
    <w:p w14:paraId="6553A7DE" w14:textId="77777777" w:rsidR="00412701" w:rsidRDefault="00412701"/>
    <w:p w14:paraId="555BDD7E" w14:textId="77777777" w:rsidR="00412701" w:rsidRDefault="00412701"/>
    <w:p w14:paraId="404D0F8D" w14:textId="77777777" w:rsidR="00412701" w:rsidRDefault="00412701"/>
    <w:p w14:paraId="675A79D3" w14:textId="77777777" w:rsidR="00412701" w:rsidRDefault="00412701"/>
    <w:p w14:paraId="1500792F" w14:textId="77777777" w:rsidR="00412701" w:rsidRDefault="004127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1BF921" wp14:editId="6B3135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F43B" w14:textId="77777777" w:rsidR="00412701" w:rsidRDefault="004127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BF9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2CF43B" w14:textId="77777777" w:rsidR="00412701" w:rsidRDefault="004127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35B845" w14:textId="77777777" w:rsidR="00412701" w:rsidRDefault="00412701"/>
    <w:p w14:paraId="7DEB11BE" w14:textId="77777777" w:rsidR="00412701" w:rsidRDefault="00412701"/>
    <w:p w14:paraId="3E14AEB1" w14:textId="77777777" w:rsidR="00412701" w:rsidRDefault="004127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D90A79" wp14:editId="7673AE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C007" w14:textId="77777777" w:rsidR="00412701" w:rsidRDefault="00412701"/>
                          <w:p w14:paraId="497C99E8" w14:textId="77777777" w:rsidR="00412701" w:rsidRDefault="004127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D90A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BDC007" w14:textId="77777777" w:rsidR="00412701" w:rsidRDefault="00412701"/>
                    <w:p w14:paraId="497C99E8" w14:textId="77777777" w:rsidR="00412701" w:rsidRDefault="004127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7EA221" w14:textId="77777777" w:rsidR="00412701" w:rsidRDefault="00412701"/>
    <w:p w14:paraId="271EA00F" w14:textId="77777777" w:rsidR="00412701" w:rsidRDefault="00412701">
      <w:pPr>
        <w:rPr>
          <w:sz w:val="2"/>
          <w:szCs w:val="2"/>
        </w:rPr>
      </w:pPr>
    </w:p>
    <w:p w14:paraId="5CEF31A5" w14:textId="77777777" w:rsidR="00412701" w:rsidRDefault="00412701"/>
    <w:p w14:paraId="5F506ABF" w14:textId="77777777" w:rsidR="00412701" w:rsidRDefault="00412701">
      <w:pPr>
        <w:spacing w:after="0" w:line="240" w:lineRule="auto"/>
      </w:pPr>
    </w:p>
  </w:footnote>
  <w:footnote w:type="continuationSeparator" w:id="0">
    <w:p w14:paraId="51453A36" w14:textId="77777777" w:rsidR="00412701" w:rsidRDefault="0041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01"/>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35211</TotalTime>
  <Pages>3</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1839</cp:revision>
  <cp:lastPrinted>2009-02-06T05:36:00Z</cp:lastPrinted>
  <dcterms:created xsi:type="dcterms:W3CDTF">2025-11-25T20:19:00Z</dcterms:created>
  <dcterms:modified xsi:type="dcterms:W3CDTF">2026-01-09T23:20:00Z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