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51532" w14:textId="06663367" w:rsidR="00B95181" w:rsidRDefault="00D56189" w:rsidP="00D56189">
      <w:pPr>
        <w:rPr>
          <w:rFonts w:ascii="Verdana" w:hAnsi="Verdana"/>
          <w:b/>
          <w:bCs/>
          <w:color w:val="000000"/>
          <w:shd w:val="clear" w:color="auto" w:fill="FFFFFF"/>
        </w:rPr>
      </w:pPr>
      <w:r>
        <w:rPr>
          <w:rFonts w:ascii="Verdana" w:hAnsi="Verdana"/>
          <w:b/>
          <w:bCs/>
          <w:color w:val="000000"/>
          <w:shd w:val="clear" w:color="auto" w:fill="FFFFFF"/>
        </w:rPr>
        <w:t xml:space="preserve">Приступа Людмила Анатоліївна. Складові оцінки ефективності управління фінансовими ресурсами підприємств зв'язку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6189" w:rsidRPr="00D56189" w14:paraId="04807C6A" w14:textId="77777777" w:rsidTr="00D561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6189" w:rsidRPr="00D56189" w14:paraId="25F254C0" w14:textId="77777777">
              <w:trPr>
                <w:tblCellSpacing w:w="0" w:type="dxa"/>
              </w:trPr>
              <w:tc>
                <w:tcPr>
                  <w:tcW w:w="0" w:type="auto"/>
                  <w:vAlign w:val="center"/>
                  <w:hideMark/>
                </w:tcPr>
                <w:p w14:paraId="7BCDA092" w14:textId="77777777" w:rsidR="00D56189" w:rsidRPr="00D56189" w:rsidRDefault="00D56189" w:rsidP="00D561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189">
                    <w:rPr>
                      <w:rFonts w:ascii="Times New Roman" w:eastAsia="Times New Roman" w:hAnsi="Times New Roman" w:cs="Times New Roman"/>
                      <w:b/>
                      <w:bCs/>
                      <w:sz w:val="24"/>
                      <w:szCs w:val="24"/>
                    </w:rPr>
                    <w:lastRenderedPageBreak/>
                    <w:t>Приступа Л.А. Складові оцінки ефективності управління фінансовими ресурсами підприємств зв’язку. – Рукопис.</w:t>
                  </w:r>
                </w:p>
                <w:p w14:paraId="1A95F209" w14:textId="77777777" w:rsidR="00D56189" w:rsidRPr="00D56189" w:rsidRDefault="00D56189" w:rsidP="00D561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18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Одеська національна академія зв’язку ім. О.С. Попова. – Одеса, 2009.</w:t>
                  </w:r>
                </w:p>
                <w:p w14:paraId="0572F374" w14:textId="77777777" w:rsidR="00D56189" w:rsidRPr="00D56189" w:rsidRDefault="00D56189" w:rsidP="00D561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189">
                    <w:rPr>
                      <w:rFonts w:ascii="Times New Roman" w:eastAsia="Times New Roman" w:hAnsi="Times New Roman" w:cs="Times New Roman"/>
                      <w:sz w:val="24"/>
                      <w:szCs w:val="24"/>
                    </w:rPr>
                    <w:t>Дисертацію присвячено обґрунтуванню теоретичних засад, методичних підходів до комплексної оцінки ефективності процесу управління фінансовими ресурсами вітчизняних підприємств зв’язку та розробці практичних рекомендацій. Досліджено теоретичні основи управління фінансовими ресурсами підприємства. Удосконалено та апробовано загальну систему оцінки ефективності управління фінансовими ресурсами підприємства. Побудовано та апробовано адитивні факторні моделі прибутковості активів (фінансових ресурсів), інвестованих фінансових ресурсів та власного капіталу. Обґрунтовано використання методу логарифмування у поєднанні з методом пропорційного ділення при проведенні детального факторного аналізу прибутковості. Визначено складові інтегральної оцінки ефективності управління фінансовими ресурсами та здійснено стратегічне позиціонування рівнів ефективності управління фінансовими ресурсами підприємств зв’язку. Сформовано цілісне уявлення про складові оцінки ефективності управління фінансовими ресурсами підприємств зв’язку.</w:t>
                  </w:r>
                </w:p>
              </w:tc>
            </w:tr>
          </w:tbl>
          <w:p w14:paraId="5CAA18A6" w14:textId="77777777" w:rsidR="00D56189" w:rsidRPr="00D56189" w:rsidRDefault="00D56189" w:rsidP="00D56189">
            <w:pPr>
              <w:spacing w:after="0" w:line="240" w:lineRule="auto"/>
              <w:rPr>
                <w:rFonts w:ascii="Times New Roman" w:eastAsia="Times New Roman" w:hAnsi="Times New Roman" w:cs="Times New Roman"/>
                <w:sz w:val="24"/>
                <w:szCs w:val="24"/>
              </w:rPr>
            </w:pPr>
          </w:p>
        </w:tc>
      </w:tr>
      <w:tr w:rsidR="00D56189" w:rsidRPr="00D56189" w14:paraId="435DD379" w14:textId="77777777" w:rsidTr="00D561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6189" w:rsidRPr="00D56189" w14:paraId="551DDCDA" w14:textId="77777777">
              <w:trPr>
                <w:tblCellSpacing w:w="0" w:type="dxa"/>
              </w:trPr>
              <w:tc>
                <w:tcPr>
                  <w:tcW w:w="0" w:type="auto"/>
                  <w:vAlign w:val="center"/>
                  <w:hideMark/>
                </w:tcPr>
                <w:p w14:paraId="50319565" w14:textId="77777777" w:rsidR="00D56189" w:rsidRPr="00D56189" w:rsidRDefault="00D56189" w:rsidP="00D561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189">
                    <w:rPr>
                      <w:rFonts w:ascii="Times New Roman" w:eastAsia="Times New Roman" w:hAnsi="Times New Roman" w:cs="Times New Roman"/>
                      <w:sz w:val="24"/>
                      <w:szCs w:val="24"/>
                    </w:rPr>
                    <w:t>У дисертаційній роботі наведено теоретичне узагальнення і нове вирішення актуальної наукової задачі комплексної оцінки ефективності управління фінансовими ресурсами підприємств зв’язку з метою забезпечення їх фінансової стабільності в сучасних умовах господарювання. Проведені дослідження дозволяють зробити наступні висновки:</w:t>
                  </w:r>
                </w:p>
                <w:p w14:paraId="193D27F3" w14:textId="77777777" w:rsidR="00D56189" w:rsidRPr="00D56189" w:rsidRDefault="00D56189" w:rsidP="00D561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189">
                    <w:rPr>
                      <w:rFonts w:ascii="Times New Roman" w:eastAsia="Times New Roman" w:hAnsi="Times New Roman" w:cs="Times New Roman"/>
                      <w:sz w:val="24"/>
                      <w:szCs w:val="24"/>
                    </w:rPr>
                    <w:t>1. Автором встановлено недостатнє теоретичне та методичне обґрунтування основ комплексної оцінки ефективності процесу управління фінансовими ресурсами підприємств, що обумовлює необхідність розробки нових, галузево орієнтованих підходів до її проведення.</w:t>
                  </w:r>
                </w:p>
                <w:p w14:paraId="5A324A1A" w14:textId="77777777" w:rsidR="00D56189" w:rsidRPr="00D56189" w:rsidRDefault="00D56189" w:rsidP="00D561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189">
                    <w:rPr>
                      <w:rFonts w:ascii="Times New Roman" w:eastAsia="Times New Roman" w:hAnsi="Times New Roman" w:cs="Times New Roman"/>
                      <w:sz w:val="24"/>
                      <w:szCs w:val="24"/>
                    </w:rPr>
                    <w:t>2. Для забезпечення чіткості розуміння, системності дослідження та об’єктивності оцінки в роботі удосконалено ознаки класифікації фінансових ресурсів підприємства та уточнено їх сутність і основні характеристики (процес формування, процес використання та складові елементи структури фінансових ресурсів), доповнено новими класифікаційними ознаками: за терміном призначення, способом використання, характером участі у господарському процесі та їх результативністю, які дозволяють чіткіше обґрунтувати напрями підвищення рівня ефективності процесу управління фінансовими ресурсами підприємства.</w:t>
                  </w:r>
                </w:p>
                <w:p w14:paraId="5651A375" w14:textId="77777777" w:rsidR="00D56189" w:rsidRPr="00D56189" w:rsidRDefault="00D56189" w:rsidP="00D561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189">
                    <w:rPr>
                      <w:rFonts w:ascii="Times New Roman" w:eastAsia="Times New Roman" w:hAnsi="Times New Roman" w:cs="Times New Roman"/>
                      <w:sz w:val="24"/>
                      <w:szCs w:val="24"/>
                    </w:rPr>
                    <w:t>3. Автором удосконалено послідовність процесу прийняття рішень з управління фінансовими ресурсами підприємства в системі управління ними шляхом обґрунтування змісту ключових взаємопов’язаних етапів, дій суб’єкта управління, спрямованих на вирішення вірно ідентифікованої проблеми, в результаті вироблення та аналізу варіантів рішень, на основі релевантної інформації, їх оцінці на відповідність економічним та іншим вимогам, що не обмежується етапом прийняття рішення з управління фінансовими ресурсами підприємства, а має на меті також організацію виконання рішення, аналіз та оцінку реалізації для з’ясування його ефективності.</w:t>
                  </w:r>
                </w:p>
                <w:p w14:paraId="14F89B72" w14:textId="77777777" w:rsidR="00D56189" w:rsidRPr="00D56189" w:rsidRDefault="00D56189" w:rsidP="00D561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189">
                    <w:rPr>
                      <w:rFonts w:ascii="Times New Roman" w:eastAsia="Times New Roman" w:hAnsi="Times New Roman" w:cs="Times New Roman"/>
                      <w:sz w:val="24"/>
                      <w:szCs w:val="24"/>
                    </w:rPr>
                    <w:t xml:space="preserve">4. На основі систематизації та аналізу науково-методичного забезпечення, з метою усунення виявлених проблем та протиріч у даній сфері, більшої точності і об’єктивності інформації, </w:t>
                  </w:r>
                  <w:r w:rsidRPr="00D56189">
                    <w:rPr>
                      <w:rFonts w:ascii="Times New Roman" w:eastAsia="Times New Roman" w:hAnsi="Times New Roman" w:cs="Times New Roman"/>
                      <w:sz w:val="24"/>
                      <w:szCs w:val="24"/>
                    </w:rPr>
                    <w:lastRenderedPageBreak/>
                    <w:t>отриманої в результаті аналітичних досліджень, дисертантом удосконалено загальну систему оцінки ефективності управління фінансовими ресурсами підприємства, що дає цілісне уявлення про систему оцінки, її рівні та складові. Комплекс та послідовність визначених методів та прийомів має важливе значення з позиції виділення методики аналізу фінансових ресурсів підприємства. Доведено доцільність попереднього приведення моментних показників до періоду, протягом якого формувались періодичні показники, відмови від використання нормативних значень коефіцієнтів та уточнення порядку розрахунку величин власних і позикових фінансових ресурсів підприємства.</w:t>
                  </w:r>
                </w:p>
                <w:p w14:paraId="20701306" w14:textId="77777777" w:rsidR="00D56189" w:rsidRPr="00D56189" w:rsidRDefault="00D56189" w:rsidP="00D561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189">
                    <w:rPr>
                      <w:rFonts w:ascii="Times New Roman" w:eastAsia="Times New Roman" w:hAnsi="Times New Roman" w:cs="Times New Roman"/>
                      <w:sz w:val="24"/>
                      <w:szCs w:val="24"/>
                    </w:rPr>
                    <w:t>5. Автором вперше побудовано та апробовано адитивні факторні моделі, які передбачають загальну оцінку фінансової політики підприємства щодо управління його активами та фінансовими ресурсами, дають змогу здійснювати ретроспективний та перспективний аналіз, на відміну від існуючих, дозволяють дослідити вплив економічної ефективності всіх напрямів господарювання у розрізі окремих складових, витратного та податкового навантаження, на зміну загального рівня прибутковості підприємства.</w:t>
                  </w:r>
                </w:p>
                <w:p w14:paraId="06967FE9" w14:textId="77777777" w:rsidR="00D56189" w:rsidRPr="00D56189" w:rsidRDefault="00D56189" w:rsidP="00D561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189">
                    <w:rPr>
                      <w:rFonts w:ascii="Times New Roman" w:eastAsia="Times New Roman" w:hAnsi="Times New Roman" w:cs="Times New Roman"/>
                      <w:sz w:val="24"/>
                      <w:szCs w:val="24"/>
                    </w:rPr>
                    <w:t>6. Обґрунтовано використання методу логарифмування у поєднанні з методом пропорційного ділення при проведенні детального факторного аналізу розроблених змішаних кратно-адитивних моделей прибутковості активів (фінансових ресурсів), інвестованих фінансових ресурсів та власного капіталу, що дозволяє уникати залежності між розміщенням факторів у моделі та отриманими результатами розрахунків, забезпечує більш високу їх точність у порівнянні із застосуванням стандартних методів.</w:t>
                  </w:r>
                </w:p>
                <w:p w14:paraId="56B5BFFF" w14:textId="77777777" w:rsidR="00D56189" w:rsidRPr="00D56189" w:rsidRDefault="00D56189" w:rsidP="00D561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189">
                    <w:rPr>
                      <w:rFonts w:ascii="Times New Roman" w:eastAsia="Times New Roman" w:hAnsi="Times New Roman" w:cs="Times New Roman"/>
                      <w:sz w:val="24"/>
                      <w:szCs w:val="24"/>
                    </w:rPr>
                    <w:t>7. У роботі визначено шляхом економіко-математичного моделювання складові інтегральної оцінки ефективності управління фінансовими ресурсами підприємств зв’язку та на основі побудови спеціальної тривимірної матриці здійснено стратегічне позиціонування рівнів ефективності управління ними. Відмінністю запропонованих складових та побудованої матриці є можливість здійснення комплексної оцінки ефективності управління фінансовими ресурсами у розрізі процесів формування, розміщення та використання, своєчасної ідентифікації змін у тенденціях їх розвитку для визначення шляхів підвищення ефективності управління фінансовими ресурсами та кількісного обґрунтування відповідних управлінських рішень з урахуванням їх стратегічної спрямованості.</w:t>
                  </w:r>
                </w:p>
                <w:p w14:paraId="159375E0" w14:textId="77777777" w:rsidR="00D56189" w:rsidRPr="00D56189" w:rsidRDefault="00D56189" w:rsidP="00D561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6189">
                    <w:rPr>
                      <w:rFonts w:ascii="Times New Roman" w:eastAsia="Times New Roman" w:hAnsi="Times New Roman" w:cs="Times New Roman"/>
                      <w:sz w:val="24"/>
                      <w:szCs w:val="24"/>
                    </w:rPr>
                    <w:t>8. Узагальнення проведених автором у роботі теоретичних та методичних досліджень, орієнтованих на підвищення ефективності процесу управління фінансовими ресурсами підприємств галузі зв’язку України стало основою сформованого цілісного уявлення про складові оцінки ефективності управління фінансовими ресурсами підприємств зв’язку.</w:t>
                  </w:r>
                </w:p>
              </w:tc>
            </w:tr>
          </w:tbl>
          <w:p w14:paraId="75AE8629" w14:textId="77777777" w:rsidR="00D56189" w:rsidRPr="00D56189" w:rsidRDefault="00D56189" w:rsidP="00D56189">
            <w:pPr>
              <w:spacing w:after="0" w:line="240" w:lineRule="auto"/>
              <w:rPr>
                <w:rFonts w:ascii="Times New Roman" w:eastAsia="Times New Roman" w:hAnsi="Times New Roman" w:cs="Times New Roman"/>
                <w:sz w:val="24"/>
                <w:szCs w:val="24"/>
              </w:rPr>
            </w:pPr>
          </w:p>
        </w:tc>
      </w:tr>
    </w:tbl>
    <w:p w14:paraId="1A59F0B0" w14:textId="77777777" w:rsidR="00D56189" w:rsidRPr="00D56189" w:rsidRDefault="00D56189" w:rsidP="00D56189"/>
    <w:sectPr w:rsidR="00D56189" w:rsidRPr="00D5618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12151" w14:textId="77777777" w:rsidR="00C903AE" w:rsidRDefault="00C903AE">
      <w:pPr>
        <w:spacing w:after="0" w:line="240" w:lineRule="auto"/>
      </w:pPr>
      <w:r>
        <w:separator/>
      </w:r>
    </w:p>
  </w:endnote>
  <w:endnote w:type="continuationSeparator" w:id="0">
    <w:p w14:paraId="633F467B" w14:textId="77777777" w:rsidR="00C903AE" w:rsidRDefault="00C90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B434" w14:textId="77777777" w:rsidR="00C903AE" w:rsidRDefault="00C903AE">
      <w:pPr>
        <w:spacing w:after="0" w:line="240" w:lineRule="auto"/>
      </w:pPr>
      <w:r>
        <w:separator/>
      </w:r>
    </w:p>
  </w:footnote>
  <w:footnote w:type="continuationSeparator" w:id="0">
    <w:p w14:paraId="17BAA9E2" w14:textId="77777777" w:rsidR="00C903AE" w:rsidRDefault="00C90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03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3A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70224</TotalTime>
  <Pages>3</Pages>
  <Words>924</Words>
  <Characters>5271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1105</cp:revision>
  <dcterms:created xsi:type="dcterms:W3CDTF">2024-06-20T08:51:00Z</dcterms:created>
  <dcterms:modified xsi:type="dcterms:W3CDTF">2024-09-02T12:08:00Z</dcterms:modified>
  <cp:category/>
</cp:coreProperties>
</file>