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A1EA622" w:rsidR="0090603E" w:rsidRPr="00FF5C69" w:rsidRDefault="00FF5C69" w:rsidP="00FF5C69">
      <w:r>
        <w:rPr>
          <w:rFonts w:ascii="Verdana" w:hAnsi="Verdana"/>
          <w:b/>
          <w:bCs/>
          <w:color w:val="000000"/>
          <w:shd w:val="clear" w:color="auto" w:fill="FFFFFF"/>
        </w:rPr>
        <w:t>Бузні Вікторія Олександрівна. Розвиток організаційної культури праці учителів початкової школи.- Дисертація канд. пед. наук: 13.00.04, Республік. вищ. навч. закл. "Крим. гуманіт. ун-т" (м. Ялта). - Ялта, 2013.- 200 с. : рис.</w:t>
      </w:r>
    </w:p>
    <w:sectPr w:rsidR="0090603E" w:rsidRPr="00FF5C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D95C" w14:textId="77777777" w:rsidR="006A7B67" w:rsidRDefault="006A7B67">
      <w:pPr>
        <w:spacing w:after="0" w:line="240" w:lineRule="auto"/>
      </w:pPr>
      <w:r>
        <w:separator/>
      </w:r>
    </w:p>
  </w:endnote>
  <w:endnote w:type="continuationSeparator" w:id="0">
    <w:p w14:paraId="7ADA6374" w14:textId="77777777" w:rsidR="006A7B67" w:rsidRDefault="006A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8A7B" w14:textId="77777777" w:rsidR="006A7B67" w:rsidRDefault="006A7B67">
      <w:pPr>
        <w:spacing w:after="0" w:line="240" w:lineRule="auto"/>
      </w:pPr>
      <w:r>
        <w:separator/>
      </w:r>
    </w:p>
  </w:footnote>
  <w:footnote w:type="continuationSeparator" w:id="0">
    <w:p w14:paraId="5E9CD850" w14:textId="77777777" w:rsidR="006A7B67" w:rsidRDefault="006A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7B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B67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4898</cp:revision>
  <dcterms:created xsi:type="dcterms:W3CDTF">2024-06-20T08:51:00Z</dcterms:created>
  <dcterms:modified xsi:type="dcterms:W3CDTF">2024-07-15T20:16:00Z</dcterms:modified>
  <cp:category/>
</cp:coreProperties>
</file>