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C6FD" w14:textId="06C0A8CC" w:rsidR="00431F16" w:rsidRPr="00F53E08" w:rsidRDefault="00F53E08" w:rsidP="00F53E08">
      <w:r>
        <w:t>Кіян Надія Романівна, медичний директор «Клініка ЦСМ» (м. Біла Церква), асистент кафедри педіатрії Івано-Франківського національного медичного університету. Назва дисертації: «Генетичні та епігенетичні фактори у реалізації дизметаболічної нефропатії у дітей». Шифр та назва спеціальності: 14.01.10 – педіатрія. Докторська рада Д 76.600.02 Буковинського державного медичного університету МОЗ України (58002, м. Чернівці, Театральна пл., 2; тел. (0372) 55-37- 54). Науковий керівник: Лук’яненко Наталія Сергіївна, доктор медичних наук, професор, завідувач відділення клінічної генетики Державної установи «Інститут спадкової патології Національної академії медичних наук України». Офіційні опоненти: Годованець Юлія Дмитрівна, доктор медичних наук, професор, професор ЗВО кафедри педіатрії, неонатології та перинатальної медицини Буковинського державного медичного університету; Кушніренко Стелла Вікторівна, доктор медичних наук, професор, завідувач кафедри нефрології та нирковозамісної терапії Національного університету охорони здоров’я України імені П.Л Шупика</w:t>
      </w:r>
    </w:p>
    <w:sectPr w:rsidR="00431F16" w:rsidRPr="00F53E0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AC613" w14:textId="77777777" w:rsidR="00075A03" w:rsidRDefault="00075A03">
      <w:pPr>
        <w:spacing w:after="0" w:line="240" w:lineRule="auto"/>
      </w:pPr>
      <w:r>
        <w:separator/>
      </w:r>
    </w:p>
  </w:endnote>
  <w:endnote w:type="continuationSeparator" w:id="0">
    <w:p w14:paraId="48DFB664" w14:textId="77777777" w:rsidR="00075A03" w:rsidRDefault="0007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B8EBD" w14:textId="77777777" w:rsidR="00075A03" w:rsidRDefault="00075A03">
      <w:pPr>
        <w:spacing w:after="0" w:line="240" w:lineRule="auto"/>
      </w:pPr>
      <w:r>
        <w:separator/>
      </w:r>
    </w:p>
  </w:footnote>
  <w:footnote w:type="continuationSeparator" w:id="0">
    <w:p w14:paraId="630E7534" w14:textId="77777777" w:rsidR="00075A03" w:rsidRDefault="00075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75A0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A03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E2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158725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10117</cp:revision>
  <dcterms:created xsi:type="dcterms:W3CDTF">2024-06-20T08:51:00Z</dcterms:created>
  <dcterms:modified xsi:type="dcterms:W3CDTF">2025-03-06T19:23:00Z</dcterms:modified>
  <cp:category/>
</cp:coreProperties>
</file>