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81DE" w14:textId="77777777" w:rsidR="000B0C8D" w:rsidRDefault="000B0C8D" w:rsidP="000B0C8D">
      <w:pPr>
        <w:pStyle w:val="afffffffffffffffffffffffffff5"/>
        <w:rPr>
          <w:rFonts w:ascii="Verdana" w:hAnsi="Verdana"/>
          <w:color w:val="000000"/>
          <w:sz w:val="21"/>
          <w:szCs w:val="21"/>
        </w:rPr>
      </w:pPr>
      <w:r>
        <w:rPr>
          <w:rFonts w:ascii="Helvetica" w:hAnsi="Helvetica" w:cs="Helvetica"/>
          <w:b/>
          <w:bCs w:val="0"/>
          <w:color w:val="222222"/>
          <w:sz w:val="21"/>
          <w:szCs w:val="21"/>
        </w:rPr>
        <w:t>Богачев, Алексей Владимирович.</w:t>
      </w:r>
    </w:p>
    <w:p w14:paraId="68EFD14D" w14:textId="77777777" w:rsidR="000B0C8D" w:rsidRDefault="000B0C8D" w:rsidP="000B0C8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Противоречия институционализации демократии в российском </w:t>
      </w:r>
      <w:proofErr w:type="gramStart"/>
      <w:r>
        <w:rPr>
          <w:rFonts w:ascii="Helvetica" w:hAnsi="Helvetica" w:cs="Helvetica"/>
          <w:caps/>
          <w:color w:val="222222"/>
          <w:sz w:val="21"/>
          <w:szCs w:val="21"/>
        </w:rPr>
        <w:t>регионе :</w:t>
      </w:r>
      <w:proofErr w:type="gramEnd"/>
      <w:r>
        <w:rPr>
          <w:rFonts w:ascii="Helvetica" w:hAnsi="Helvetica" w:cs="Helvetica"/>
          <w:caps/>
          <w:color w:val="222222"/>
          <w:sz w:val="21"/>
          <w:szCs w:val="21"/>
        </w:rPr>
        <w:t xml:space="preserve"> На примере Республики Татарстан : диссертация ... кандидата политических наук : 23.00.02. - Казань, 2003. - 168 с.</w:t>
      </w:r>
    </w:p>
    <w:p w14:paraId="533D64E5" w14:textId="77777777" w:rsidR="000B0C8D" w:rsidRDefault="000B0C8D" w:rsidP="000B0C8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Богачев, Алексей Владимирович</w:t>
      </w:r>
    </w:p>
    <w:p w14:paraId="75548193" w14:textId="77777777" w:rsidR="000B0C8D" w:rsidRDefault="000B0C8D" w:rsidP="000B0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FBE32E" w14:textId="77777777" w:rsidR="000B0C8D" w:rsidRDefault="000B0C8D" w:rsidP="000B0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1. </w:t>
      </w:r>
      <w:proofErr w:type="spellStart"/>
      <w:r>
        <w:rPr>
          <w:rFonts w:ascii="Arial" w:hAnsi="Arial" w:cs="Arial"/>
          <w:color w:val="333333"/>
          <w:sz w:val="21"/>
          <w:szCs w:val="21"/>
        </w:rPr>
        <w:t>Теоретико</w:t>
      </w:r>
      <w:proofErr w:type="spellEnd"/>
      <w:r>
        <w:rPr>
          <w:rFonts w:ascii="Arial" w:hAnsi="Arial" w:cs="Arial"/>
          <w:color w:val="333333"/>
          <w:sz w:val="21"/>
          <w:szCs w:val="21"/>
        </w:rPr>
        <w:t xml:space="preserve"> - методологические основы институционализации демократии</w:t>
      </w:r>
    </w:p>
    <w:p w14:paraId="6B47426F" w14:textId="77777777" w:rsidR="000B0C8D" w:rsidRDefault="000B0C8D" w:rsidP="000B0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Тенденции процесса институционализации демократии в Республике Татарстан.</w:t>
      </w:r>
    </w:p>
    <w:p w14:paraId="7823CDB0" w14:textId="0B55C83F" w:rsidR="00F37380" w:rsidRPr="000B0C8D" w:rsidRDefault="00F37380" w:rsidP="000B0C8D"/>
    <w:sectPr w:rsidR="00F37380" w:rsidRPr="000B0C8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7686" w14:textId="77777777" w:rsidR="00FC40BF" w:rsidRDefault="00FC40BF">
      <w:pPr>
        <w:spacing w:after="0" w:line="240" w:lineRule="auto"/>
      </w:pPr>
      <w:r>
        <w:separator/>
      </w:r>
    </w:p>
  </w:endnote>
  <w:endnote w:type="continuationSeparator" w:id="0">
    <w:p w14:paraId="6182A53A" w14:textId="77777777" w:rsidR="00FC40BF" w:rsidRDefault="00FC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25A1" w14:textId="77777777" w:rsidR="00FC40BF" w:rsidRDefault="00FC40BF"/>
    <w:p w14:paraId="2C5C5F44" w14:textId="77777777" w:rsidR="00FC40BF" w:rsidRDefault="00FC40BF"/>
    <w:p w14:paraId="6EBF7C02" w14:textId="77777777" w:rsidR="00FC40BF" w:rsidRDefault="00FC40BF"/>
    <w:p w14:paraId="43053D6E" w14:textId="77777777" w:rsidR="00FC40BF" w:rsidRDefault="00FC40BF"/>
    <w:p w14:paraId="3B128399" w14:textId="77777777" w:rsidR="00FC40BF" w:rsidRDefault="00FC40BF"/>
    <w:p w14:paraId="504F47DE" w14:textId="77777777" w:rsidR="00FC40BF" w:rsidRDefault="00FC40BF"/>
    <w:p w14:paraId="0C84EDD6" w14:textId="77777777" w:rsidR="00FC40BF" w:rsidRDefault="00FC40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F88D25" wp14:editId="6B4B8F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AA785" w14:textId="77777777" w:rsidR="00FC40BF" w:rsidRDefault="00FC40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F88D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6AA785" w14:textId="77777777" w:rsidR="00FC40BF" w:rsidRDefault="00FC40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A4EA94" w14:textId="77777777" w:rsidR="00FC40BF" w:rsidRDefault="00FC40BF"/>
    <w:p w14:paraId="6BC826AD" w14:textId="77777777" w:rsidR="00FC40BF" w:rsidRDefault="00FC40BF"/>
    <w:p w14:paraId="78809ECD" w14:textId="77777777" w:rsidR="00FC40BF" w:rsidRDefault="00FC40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D37B0C" wp14:editId="682452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FAE05" w14:textId="77777777" w:rsidR="00FC40BF" w:rsidRDefault="00FC40BF"/>
                          <w:p w14:paraId="7D43DD84" w14:textId="77777777" w:rsidR="00FC40BF" w:rsidRDefault="00FC40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D37B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7FAE05" w14:textId="77777777" w:rsidR="00FC40BF" w:rsidRDefault="00FC40BF"/>
                    <w:p w14:paraId="7D43DD84" w14:textId="77777777" w:rsidR="00FC40BF" w:rsidRDefault="00FC40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59044C" w14:textId="77777777" w:rsidR="00FC40BF" w:rsidRDefault="00FC40BF"/>
    <w:p w14:paraId="6706D21D" w14:textId="77777777" w:rsidR="00FC40BF" w:rsidRDefault="00FC40BF">
      <w:pPr>
        <w:rPr>
          <w:sz w:val="2"/>
          <w:szCs w:val="2"/>
        </w:rPr>
      </w:pPr>
    </w:p>
    <w:p w14:paraId="0BB7A224" w14:textId="77777777" w:rsidR="00FC40BF" w:rsidRDefault="00FC40BF"/>
    <w:p w14:paraId="1ED3FF5E" w14:textId="77777777" w:rsidR="00FC40BF" w:rsidRDefault="00FC40BF">
      <w:pPr>
        <w:spacing w:after="0" w:line="240" w:lineRule="auto"/>
      </w:pPr>
    </w:p>
  </w:footnote>
  <w:footnote w:type="continuationSeparator" w:id="0">
    <w:p w14:paraId="3481DC6B" w14:textId="77777777" w:rsidR="00FC40BF" w:rsidRDefault="00FC4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0BF"/>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74790</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1880</cp:revision>
  <cp:lastPrinted>2009-02-06T05:36:00Z</cp:lastPrinted>
  <dcterms:created xsi:type="dcterms:W3CDTF">2024-01-07T13:43:00Z</dcterms:created>
  <dcterms:modified xsi:type="dcterms:W3CDTF">2025-04-17T11:04:00Z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