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24" w:rsidRDefault="00135D73" w:rsidP="00135D73">
      <w:pPr>
        <w:rPr>
          <w:rFonts w:ascii="Times New Roman" w:eastAsia="Times New Roman" w:hAnsi="Times New Roman" w:cs="Times New Roman"/>
          <w:b/>
          <w:sz w:val="24"/>
          <w:szCs w:val="24"/>
          <w:lang w:val="en-US" w:eastAsia="ru-RU"/>
        </w:rPr>
      </w:pPr>
      <w:r w:rsidRPr="00135D73">
        <w:rPr>
          <w:rFonts w:ascii="Times New Roman" w:eastAsia="Times New Roman" w:hAnsi="Times New Roman" w:cs="Times New Roman" w:hint="eastAsia"/>
          <w:b/>
          <w:sz w:val="24"/>
          <w:szCs w:val="24"/>
          <w:lang w:eastAsia="ru-RU"/>
        </w:rPr>
        <w:t>Жданова</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Татьяна</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Павловна</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Электронная</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энергетическая</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структура</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соединений</w:t>
      </w:r>
      <w:r w:rsidRPr="00135D73">
        <w:rPr>
          <w:rFonts w:ascii="Times New Roman" w:eastAsia="Times New Roman" w:hAnsi="Times New Roman" w:cs="Times New Roman"/>
          <w:b/>
          <w:sz w:val="24"/>
          <w:szCs w:val="24"/>
          <w:lang w:eastAsia="ru-RU"/>
        </w:rPr>
        <w:t xml:space="preserve"> AIIIBV, AIVBIV </w:t>
      </w:r>
      <w:r w:rsidRPr="00135D73">
        <w:rPr>
          <w:rFonts w:ascii="Times New Roman" w:eastAsia="Times New Roman" w:hAnsi="Times New Roman" w:cs="Times New Roman" w:hint="eastAsia"/>
          <w:b/>
          <w:sz w:val="24"/>
          <w:szCs w:val="24"/>
          <w:lang w:eastAsia="ru-RU"/>
        </w:rPr>
        <w:t>и</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твёрдых</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растворов</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на</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их</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основе</w:t>
      </w:r>
      <w:r w:rsidRPr="00135D73">
        <w:rPr>
          <w:rFonts w:ascii="Times New Roman" w:eastAsia="Times New Roman" w:hAnsi="Times New Roman" w:cs="Times New Roman"/>
          <w:b/>
          <w:sz w:val="24"/>
          <w:szCs w:val="24"/>
          <w:lang w:eastAsia="ru-RU"/>
        </w:rPr>
        <w:t xml:space="preserve"> : </w:t>
      </w:r>
      <w:r w:rsidRPr="00135D73">
        <w:rPr>
          <w:rFonts w:ascii="Times New Roman" w:eastAsia="Times New Roman" w:hAnsi="Times New Roman" w:cs="Times New Roman" w:hint="eastAsia"/>
          <w:b/>
          <w:sz w:val="24"/>
          <w:szCs w:val="24"/>
          <w:lang w:eastAsia="ru-RU"/>
        </w:rPr>
        <w:t>диссертация</w:t>
      </w:r>
      <w:r w:rsidRPr="00135D73">
        <w:rPr>
          <w:rFonts w:ascii="Times New Roman" w:eastAsia="Times New Roman" w:hAnsi="Times New Roman" w:cs="Times New Roman"/>
          <w:b/>
          <w:sz w:val="24"/>
          <w:szCs w:val="24"/>
          <w:lang w:eastAsia="ru-RU"/>
        </w:rPr>
        <w:t xml:space="preserve"> ... </w:t>
      </w:r>
      <w:r w:rsidRPr="00135D73">
        <w:rPr>
          <w:rFonts w:ascii="Times New Roman" w:eastAsia="Times New Roman" w:hAnsi="Times New Roman" w:cs="Times New Roman" w:hint="eastAsia"/>
          <w:b/>
          <w:sz w:val="24"/>
          <w:szCs w:val="24"/>
          <w:lang w:eastAsia="ru-RU"/>
        </w:rPr>
        <w:t>кандидата</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физико</w:t>
      </w:r>
      <w:r w:rsidRPr="00135D73">
        <w:rPr>
          <w:rFonts w:ascii="Times New Roman" w:eastAsia="Times New Roman" w:hAnsi="Times New Roman" w:cs="Times New Roman"/>
          <w:b/>
          <w:sz w:val="24"/>
          <w:szCs w:val="24"/>
          <w:lang w:eastAsia="ru-RU"/>
        </w:rPr>
        <w:t>-</w:t>
      </w:r>
      <w:r w:rsidRPr="00135D73">
        <w:rPr>
          <w:rFonts w:ascii="Times New Roman" w:eastAsia="Times New Roman" w:hAnsi="Times New Roman" w:cs="Times New Roman" w:hint="eastAsia"/>
          <w:b/>
          <w:sz w:val="24"/>
          <w:szCs w:val="24"/>
          <w:lang w:eastAsia="ru-RU"/>
        </w:rPr>
        <w:t>математических</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наук</w:t>
      </w:r>
      <w:r w:rsidRPr="00135D73">
        <w:rPr>
          <w:rFonts w:ascii="Times New Roman" w:eastAsia="Times New Roman" w:hAnsi="Times New Roman" w:cs="Times New Roman"/>
          <w:b/>
          <w:sz w:val="24"/>
          <w:szCs w:val="24"/>
          <w:lang w:eastAsia="ru-RU"/>
        </w:rPr>
        <w:t xml:space="preserve"> : 01.04.07.- </w:t>
      </w:r>
      <w:r w:rsidRPr="00135D73">
        <w:rPr>
          <w:rFonts w:ascii="Times New Roman" w:eastAsia="Times New Roman" w:hAnsi="Times New Roman" w:cs="Times New Roman" w:hint="eastAsia"/>
          <w:b/>
          <w:sz w:val="24"/>
          <w:szCs w:val="24"/>
          <w:lang w:eastAsia="ru-RU"/>
        </w:rPr>
        <w:t>Ростов</w:t>
      </w:r>
      <w:r w:rsidRPr="00135D73">
        <w:rPr>
          <w:rFonts w:ascii="Times New Roman" w:eastAsia="Times New Roman" w:hAnsi="Times New Roman" w:cs="Times New Roman"/>
          <w:b/>
          <w:sz w:val="24"/>
          <w:szCs w:val="24"/>
          <w:lang w:eastAsia="ru-RU"/>
        </w:rPr>
        <w:t>-</w:t>
      </w:r>
      <w:r w:rsidRPr="00135D73">
        <w:rPr>
          <w:rFonts w:ascii="Times New Roman" w:eastAsia="Times New Roman" w:hAnsi="Times New Roman" w:cs="Times New Roman" w:hint="eastAsia"/>
          <w:b/>
          <w:sz w:val="24"/>
          <w:szCs w:val="24"/>
          <w:lang w:eastAsia="ru-RU"/>
        </w:rPr>
        <w:t>на</w:t>
      </w:r>
      <w:r w:rsidRPr="00135D73">
        <w:rPr>
          <w:rFonts w:ascii="Times New Roman" w:eastAsia="Times New Roman" w:hAnsi="Times New Roman" w:cs="Times New Roman"/>
          <w:b/>
          <w:sz w:val="24"/>
          <w:szCs w:val="24"/>
          <w:lang w:eastAsia="ru-RU"/>
        </w:rPr>
        <w:t>-</w:t>
      </w:r>
      <w:r w:rsidRPr="00135D73">
        <w:rPr>
          <w:rFonts w:ascii="Times New Roman" w:eastAsia="Times New Roman" w:hAnsi="Times New Roman" w:cs="Times New Roman" w:hint="eastAsia"/>
          <w:b/>
          <w:sz w:val="24"/>
          <w:szCs w:val="24"/>
          <w:lang w:eastAsia="ru-RU"/>
        </w:rPr>
        <w:t>Дону</w:t>
      </w:r>
      <w:r w:rsidRPr="00135D73">
        <w:rPr>
          <w:rFonts w:ascii="Times New Roman" w:eastAsia="Times New Roman" w:hAnsi="Times New Roman" w:cs="Times New Roman"/>
          <w:b/>
          <w:sz w:val="24"/>
          <w:szCs w:val="24"/>
          <w:lang w:eastAsia="ru-RU"/>
        </w:rPr>
        <w:t xml:space="preserve">, 2006.- 155 </w:t>
      </w:r>
      <w:r w:rsidRPr="00135D73">
        <w:rPr>
          <w:rFonts w:ascii="Times New Roman" w:eastAsia="Times New Roman" w:hAnsi="Times New Roman" w:cs="Times New Roman" w:hint="eastAsia"/>
          <w:b/>
          <w:sz w:val="24"/>
          <w:szCs w:val="24"/>
          <w:lang w:eastAsia="ru-RU"/>
        </w:rPr>
        <w:t>с</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ил</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РГБ</w:t>
      </w:r>
      <w:r w:rsidRPr="00135D73">
        <w:rPr>
          <w:rFonts w:ascii="Times New Roman" w:eastAsia="Times New Roman" w:hAnsi="Times New Roman" w:cs="Times New Roman"/>
          <w:b/>
          <w:sz w:val="24"/>
          <w:szCs w:val="24"/>
          <w:lang w:eastAsia="ru-RU"/>
        </w:rPr>
        <w:t xml:space="preserve"> </w:t>
      </w:r>
      <w:r w:rsidRPr="00135D73">
        <w:rPr>
          <w:rFonts w:ascii="Times New Roman" w:eastAsia="Times New Roman" w:hAnsi="Times New Roman" w:cs="Times New Roman" w:hint="eastAsia"/>
          <w:b/>
          <w:sz w:val="24"/>
          <w:szCs w:val="24"/>
          <w:lang w:eastAsia="ru-RU"/>
        </w:rPr>
        <w:t>ОД</w:t>
      </w:r>
      <w:r w:rsidRPr="00135D73">
        <w:rPr>
          <w:rFonts w:ascii="Times New Roman" w:eastAsia="Times New Roman" w:hAnsi="Times New Roman" w:cs="Times New Roman"/>
          <w:b/>
          <w:sz w:val="24"/>
          <w:szCs w:val="24"/>
          <w:lang w:eastAsia="ru-RU"/>
        </w:rPr>
        <w:t>, 61 07-1/201</w:t>
      </w:r>
    </w:p>
    <w:p w:rsidR="00135D73" w:rsidRDefault="00135D73" w:rsidP="00135D73">
      <w:pPr>
        <w:rPr>
          <w:rFonts w:ascii="Times New Roman" w:eastAsia="Times New Roman" w:hAnsi="Times New Roman" w:cs="Times New Roman"/>
          <w:b/>
          <w:sz w:val="24"/>
          <w:szCs w:val="24"/>
          <w:lang w:val="en-US" w:eastAsia="ru-RU"/>
        </w:rPr>
      </w:pPr>
    </w:p>
    <w:p w:rsidR="00135D73" w:rsidRDefault="00135D73" w:rsidP="00135D73">
      <w:pPr>
        <w:rPr>
          <w:rFonts w:ascii="Times New Roman" w:eastAsia="Times New Roman" w:hAnsi="Times New Roman" w:cs="Times New Roman"/>
          <w:b/>
          <w:sz w:val="24"/>
          <w:szCs w:val="24"/>
          <w:lang w:val="en-US" w:eastAsia="ru-RU"/>
        </w:rPr>
      </w:pPr>
    </w:p>
    <w:p w:rsidR="00135D73" w:rsidRPr="00135D73" w:rsidRDefault="00135D73" w:rsidP="00135D73">
      <w:pPr>
        <w:tabs>
          <w:tab w:val="clear" w:pos="709"/>
        </w:tabs>
        <w:suppressAutoHyphens w:val="0"/>
        <w:spacing w:after="0" w:line="300" w:lineRule="exact"/>
        <w:ind w:left="60" w:firstLine="0"/>
        <w:jc w:val="center"/>
        <w:rPr>
          <w:rFonts w:ascii="Arial" w:eastAsia="Arial" w:hAnsi="Arial" w:cs="Arial"/>
          <w:color w:val="000000"/>
          <w:kern w:val="0"/>
          <w:sz w:val="30"/>
          <w:szCs w:val="30"/>
          <w:lang w:eastAsia="ru-RU" w:bidi="ru-RU"/>
        </w:rPr>
        <w:sectPr w:rsidR="00135D73" w:rsidRPr="00135D73" w:rsidSect="00135D73">
          <w:pgSz w:w="16838" w:h="23810"/>
          <w:pgMar w:top="4194" w:right="3168" w:bottom="4194" w:left="3192" w:header="0" w:footer="3" w:gutter="0"/>
          <w:cols w:space="720"/>
          <w:noEndnote/>
          <w:docGrid w:linePitch="360"/>
        </w:sectPr>
      </w:pPr>
      <w:r w:rsidRPr="00135D73">
        <w:rPr>
          <w:rFonts w:ascii="Arial" w:eastAsia="Arial" w:hAnsi="Arial" w:cs="Arial"/>
          <w:color w:val="000000"/>
          <w:kern w:val="0"/>
          <w:sz w:val="30"/>
          <w:szCs w:val="30"/>
          <w:lang w:eastAsia="ru-RU" w:bidi="ru-RU"/>
        </w:rPr>
        <w:t>Российская государственная библиотека, 2007 (электронный текст)</w:t>
      </w:r>
    </w:p>
    <w:p w:rsidR="00135D73" w:rsidRPr="00135D73" w:rsidRDefault="00135D73" w:rsidP="00135D73">
      <w:pPr>
        <w:tabs>
          <w:tab w:val="clear" w:pos="709"/>
        </w:tabs>
        <w:suppressAutoHyphens w:val="0"/>
        <w:spacing w:after="406" w:line="340" w:lineRule="exact"/>
        <w:ind w:left="2540" w:firstLine="0"/>
        <w:jc w:val="left"/>
        <w:rPr>
          <w:rFonts w:ascii="Times New Roman" w:eastAsia="Times New Roman" w:hAnsi="Times New Roman" w:cs="Times New Roman"/>
          <w:color w:val="000000"/>
          <w:kern w:val="0"/>
          <w:sz w:val="34"/>
          <w:szCs w:val="34"/>
          <w:lang w:eastAsia="ru-RU" w:bidi="ru-RU"/>
        </w:rPr>
      </w:pPr>
      <w:bookmarkStart w:id="0" w:name="bookmark2"/>
      <w:r w:rsidRPr="00135D73">
        <w:rPr>
          <w:rFonts w:ascii="Times New Roman" w:eastAsia="Times New Roman" w:hAnsi="Times New Roman" w:cs="Times New Roman"/>
          <w:color w:val="000000"/>
          <w:kern w:val="0"/>
          <w:sz w:val="34"/>
          <w:szCs w:val="34"/>
          <w:lang w:eastAsia="ru-RU" w:bidi="ru-RU"/>
        </w:rPr>
        <w:t>61</w:t>
      </w:r>
      <w:r w:rsidRPr="00135D73">
        <w:rPr>
          <w:rFonts w:ascii="Times New Roman" w:eastAsia="Times New Roman" w:hAnsi="Times New Roman" w:cs="Times New Roman"/>
          <w:b/>
          <w:bCs/>
          <w:color w:val="000000"/>
          <w:kern w:val="0"/>
          <w:sz w:val="26"/>
          <w:szCs w:val="26"/>
          <w:lang w:eastAsia="ru-RU" w:bidi="ru-RU"/>
        </w:rPr>
        <w:t>:</w:t>
      </w:r>
      <w:r w:rsidRPr="00135D73">
        <w:rPr>
          <w:rFonts w:ascii="Times New Roman" w:eastAsia="Times New Roman" w:hAnsi="Times New Roman" w:cs="Times New Roman"/>
          <w:color w:val="000000"/>
          <w:kern w:val="0"/>
          <w:sz w:val="34"/>
          <w:szCs w:val="34"/>
          <w:lang w:eastAsia="ru-RU" w:bidi="ru-RU"/>
        </w:rPr>
        <w:t>07</w:t>
      </w:r>
      <w:r w:rsidRPr="00135D73">
        <w:rPr>
          <w:rFonts w:ascii="Times New Roman" w:eastAsia="Times New Roman" w:hAnsi="Times New Roman" w:cs="Times New Roman"/>
          <w:b/>
          <w:bCs/>
          <w:color w:val="000000"/>
          <w:kern w:val="0"/>
          <w:sz w:val="26"/>
          <w:szCs w:val="26"/>
          <w:lang w:eastAsia="ru-RU" w:bidi="ru-RU"/>
        </w:rPr>
        <w:t>-</w:t>
      </w:r>
      <w:r w:rsidRPr="00135D73">
        <w:rPr>
          <w:rFonts w:ascii="Times New Roman" w:eastAsia="Times New Roman" w:hAnsi="Times New Roman" w:cs="Times New Roman"/>
          <w:color w:val="000000"/>
          <w:kern w:val="0"/>
          <w:sz w:val="34"/>
          <w:szCs w:val="34"/>
          <w:lang w:eastAsia="ru-RU" w:bidi="ru-RU"/>
        </w:rPr>
        <w:t>1/201</w:t>
      </w:r>
      <w:bookmarkEnd w:id="0"/>
    </w:p>
    <w:p w:rsidR="00135D73" w:rsidRPr="00135D73" w:rsidRDefault="00135D73" w:rsidP="00135D73">
      <w:pPr>
        <w:tabs>
          <w:tab w:val="clear" w:pos="709"/>
        </w:tabs>
        <w:suppressAutoHyphens w:val="0"/>
        <w:spacing w:after="1997" w:line="220" w:lineRule="exact"/>
        <w:ind w:left="320" w:firstLine="0"/>
        <w:jc w:val="center"/>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ДОНСКОЙ ГОСУДАРСТВЕННЫЙ ТЕХНИЧЕСКИЙ УНИВЕРСИТЕТ</w:t>
      </w:r>
    </w:p>
    <w:p w:rsidR="00135D73" w:rsidRPr="00135D73" w:rsidRDefault="00135D73" w:rsidP="00135D73">
      <w:pPr>
        <w:tabs>
          <w:tab w:val="clear" w:pos="709"/>
        </w:tabs>
        <w:suppressAutoHyphens w:val="0"/>
        <w:spacing w:after="1530" w:line="230" w:lineRule="exact"/>
        <w:ind w:left="6220" w:firstLine="0"/>
        <w:jc w:val="left"/>
        <w:rPr>
          <w:rFonts w:ascii="Times New Roman" w:eastAsia="Times New Roman" w:hAnsi="Times New Roman" w:cs="Times New Roman"/>
          <w:i/>
          <w:iCs/>
          <w:color w:val="000000"/>
          <w:kern w:val="0"/>
          <w:sz w:val="23"/>
          <w:szCs w:val="23"/>
          <w:lang w:eastAsia="ru-RU" w:bidi="ru-RU"/>
        </w:rPr>
      </w:pPr>
      <w:r w:rsidRPr="00135D73">
        <w:rPr>
          <w:rFonts w:ascii="Times New Roman" w:eastAsia="Times New Roman" w:hAnsi="Times New Roman" w:cs="Times New Roman"/>
          <w:i/>
          <w:iCs/>
          <w:color w:val="000000"/>
          <w:kern w:val="0"/>
          <w:sz w:val="23"/>
          <w:szCs w:val="23"/>
          <w:lang w:eastAsia="ru-RU" w:bidi="ru-RU"/>
        </w:rPr>
        <w:t>на правах рукописи</w:t>
      </w:r>
    </w:p>
    <w:p w:rsidR="00135D73" w:rsidRPr="00135D73" w:rsidRDefault="00135D73" w:rsidP="00135D73">
      <w:pPr>
        <w:tabs>
          <w:tab w:val="clear" w:pos="709"/>
        </w:tabs>
        <w:suppressAutoHyphens w:val="0"/>
        <w:spacing w:after="430" w:line="220" w:lineRule="exact"/>
        <w:ind w:left="320" w:firstLine="0"/>
        <w:jc w:val="center"/>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ЖДАНОВА Татьяна Павловна</w:t>
      </w:r>
    </w:p>
    <w:p w:rsidR="00135D73" w:rsidRPr="00135D73" w:rsidRDefault="00135D73" w:rsidP="00135D73">
      <w:pPr>
        <w:tabs>
          <w:tab w:val="clear" w:pos="709"/>
        </w:tabs>
        <w:suppressAutoHyphens w:val="0"/>
        <w:spacing w:after="424" w:line="451" w:lineRule="exact"/>
        <w:ind w:right="82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ЭЛЕКТРОННАЯ ЭНЕРГЕТИЧЕСКАЯ СТРУКТУРА СОЕДИНЕНИЙ А</w:t>
      </w:r>
      <w:r w:rsidRPr="00135D73">
        <w:rPr>
          <w:rFonts w:ascii="Times New Roman" w:eastAsia="Times New Roman" w:hAnsi="Times New Roman" w:cs="Times New Roman"/>
          <w:color w:val="000000"/>
          <w:kern w:val="0"/>
          <w:vertAlign w:val="superscript"/>
          <w:lang w:eastAsia="ru-RU" w:bidi="ru-RU"/>
        </w:rPr>
        <w:t>Ш</w:t>
      </w:r>
      <w:r w:rsidRPr="00135D73">
        <w:rPr>
          <w:rFonts w:ascii="Times New Roman" w:eastAsia="Times New Roman" w:hAnsi="Times New Roman" w:cs="Times New Roman"/>
          <w:color w:val="000000"/>
          <w:kern w:val="0"/>
          <w:lang w:eastAsia="ru-RU" w:bidi="ru-RU"/>
        </w:rPr>
        <w:t>В</w:t>
      </w:r>
      <w:r w:rsidRPr="00135D73">
        <w:rPr>
          <w:rFonts w:ascii="Times New Roman" w:eastAsia="Times New Roman" w:hAnsi="Times New Roman" w:cs="Times New Roman"/>
          <w:color w:val="000000"/>
          <w:kern w:val="0"/>
          <w:vertAlign w:val="superscript"/>
          <w:lang w:eastAsia="ru-RU" w:bidi="ru-RU"/>
        </w:rPr>
        <w:t>У</w:t>
      </w:r>
      <w:r w:rsidRPr="00135D73">
        <w:rPr>
          <w:rFonts w:ascii="Times New Roman" w:eastAsia="Times New Roman" w:hAnsi="Times New Roman" w:cs="Times New Roman"/>
          <w:color w:val="000000"/>
          <w:kern w:val="0"/>
          <w:lang w:eastAsia="ru-RU" w:bidi="ru-RU"/>
        </w:rPr>
        <w:t xml:space="preserve">,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eastAsia="en-US" w:bidi="en-US"/>
        </w:rPr>
        <w:t>1</w:t>
      </w:r>
      <w:r w:rsidRPr="00135D73">
        <w:rPr>
          <w:rFonts w:ascii="Times New Roman" w:eastAsia="Times New Roman" w:hAnsi="Times New Roman" w:cs="Times New Roman"/>
          <w:color w:val="000000"/>
          <w:kern w:val="0"/>
          <w:vertAlign w:val="superscript"/>
          <w:lang w:val="en-US" w:eastAsia="en-US" w:bidi="en-US"/>
        </w:rPr>
        <w:t>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и ТВЕРДЫХ РАСТВОРОВ НА ИХ ОСНОВЕ.</w:t>
      </w:r>
    </w:p>
    <w:p w:rsidR="00135D73" w:rsidRPr="00135D73" w:rsidRDefault="00135D73" w:rsidP="00135D73">
      <w:pPr>
        <w:tabs>
          <w:tab w:val="clear" w:pos="709"/>
        </w:tabs>
        <w:suppressAutoHyphens w:val="0"/>
        <w:spacing w:after="420" w:line="446" w:lineRule="exact"/>
        <w:ind w:left="320" w:firstLine="0"/>
        <w:jc w:val="center"/>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01.04.07 - физика конденсированного состояния диссертация на соискание ученой степени кандидата физико-математических наук</w:t>
      </w:r>
    </w:p>
    <w:p w:rsidR="00135D73" w:rsidRPr="00135D73" w:rsidRDefault="00135D73" w:rsidP="00135D73">
      <w:pPr>
        <w:tabs>
          <w:tab w:val="clear" w:pos="709"/>
        </w:tabs>
        <w:suppressAutoHyphens w:val="0"/>
        <w:spacing w:after="2156" w:line="446" w:lineRule="exact"/>
        <w:ind w:left="4620" w:right="26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Научные руководители; доктор физико-математических наук, профессор Никифоров И.Я. доктор технических наук, доцент Илясов В.В.</w:t>
      </w:r>
    </w:p>
    <w:p w:rsidR="00135D73" w:rsidRPr="00135D73" w:rsidRDefault="00135D73" w:rsidP="00135D73">
      <w:pPr>
        <w:tabs>
          <w:tab w:val="clear" w:pos="709"/>
        </w:tabs>
        <w:suppressAutoHyphens w:val="0"/>
        <w:spacing w:after="0" w:line="451" w:lineRule="exact"/>
        <w:ind w:left="320" w:firstLine="0"/>
        <w:jc w:val="center"/>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Ростов-на-Дону 2006 г.</w:t>
      </w:r>
    </w:p>
    <w:p w:rsidR="00135D73" w:rsidRPr="00135D73" w:rsidRDefault="00135D73" w:rsidP="00135D73">
      <w:pPr>
        <w:tabs>
          <w:tab w:val="clear" w:pos="709"/>
        </w:tabs>
        <w:suppressAutoHyphens w:val="0"/>
        <w:spacing w:after="243" w:line="220" w:lineRule="exact"/>
        <w:ind w:left="356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СОДЕРЖАНИЕ</w:t>
      </w:r>
    </w:p>
    <w:p w:rsidR="00135D73" w:rsidRPr="00135D73" w:rsidRDefault="00135D73" w:rsidP="00135D73">
      <w:pPr>
        <w:tabs>
          <w:tab w:val="clear" w:pos="709"/>
        </w:tabs>
        <w:suppressAutoHyphens w:val="0"/>
        <w:spacing w:after="263" w:line="220" w:lineRule="exact"/>
        <w:ind w:left="4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ВВЕДЕНИЕ.</w:t>
      </w:r>
    </w:p>
    <w:p w:rsidR="00135D73" w:rsidRPr="00135D73" w:rsidRDefault="00135D73" w:rsidP="00135D73">
      <w:pPr>
        <w:tabs>
          <w:tab w:val="clear" w:pos="709"/>
        </w:tabs>
        <w:suppressAutoHyphens w:val="0"/>
        <w:spacing w:after="161" w:line="274" w:lineRule="exact"/>
        <w:ind w:left="40" w:righ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ГЛАВА 1. ОСОБЕННОСТИ КРИСТАЛЛИЧЕСКОЙ И ЭЛЕКТРОННОЙ СТРУКТУРЫ, ФИЗИЧЕСКИХ СВОЙСТВ И ХИМИЧЕСКОЙ СВЯЗИ СОЕДИНЕНИЙ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А ТАКЖЕ ИХ ТВЕРДЫХ РАСТВОРОВ.</w:t>
      </w:r>
    </w:p>
    <w:p w:rsidR="00135D73" w:rsidRPr="00135D73" w:rsidRDefault="00135D73" w:rsidP="00135D73">
      <w:pPr>
        <w:tabs>
          <w:tab w:val="clear" w:pos="709"/>
        </w:tabs>
        <w:suppressAutoHyphens w:val="0"/>
        <w:spacing w:after="242" w:line="298" w:lineRule="exact"/>
        <w:ind w:left="40" w:righ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1.1.Общая характеристика соединений типа А</w:t>
      </w:r>
      <w:r w:rsidRPr="00135D73">
        <w:rPr>
          <w:rFonts w:ascii="Times New Roman" w:eastAsia="Times New Roman" w:hAnsi="Times New Roman" w:cs="Times New Roman"/>
          <w:color w:val="000000"/>
          <w:kern w:val="0"/>
          <w:vertAlign w:val="superscript"/>
          <w:lang w:eastAsia="ru-RU" w:bidi="ru-RU"/>
        </w:rPr>
        <w:t>Ш</w:t>
      </w:r>
      <w:r w:rsidRPr="00135D73">
        <w:rPr>
          <w:rFonts w:ascii="Times New Roman" w:eastAsia="Times New Roman" w:hAnsi="Times New Roman" w:cs="Times New Roman"/>
          <w:color w:val="000000"/>
          <w:kern w:val="0"/>
          <w:lang w:eastAsia="ru-RU" w:bidi="ru-RU"/>
        </w:rPr>
        <w:t>В</w:t>
      </w:r>
      <w:r w:rsidRPr="00135D73">
        <w:rPr>
          <w:rFonts w:ascii="Times New Roman" w:eastAsia="Times New Roman" w:hAnsi="Times New Roman" w:cs="Times New Roman"/>
          <w:color w:val="000000"/>
          <w:kern w:val="0"/>
          <w:vertAlign w:val="superscript"/>
          <w:lang w:eastAsia="ru-RU" w:bidi="ru-RU"/>
        </w:rPr>
        <w:t>У</w:t>
      </w:r>
      <w:r w:rsidRPr="00135D73">
        <w:rPr>
          <w:rFonts w:ascii="Times New Roman" w:eastAsia="Times New Roman" w:hAnsi="Times New Roman" w:cs="Times New Roman"/>
          <w:color w:val="000000"/>
          <w:kern w:val="0"/>
          <w:lang w:eastAsia="ru-RU" w:bidi="ru-RU"/>
        </w:rPr>
        <w:t xml:space="preserve"> и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spacing w:val="10"/>
          <w:kern w:val="0"/>
          <w:sz w:val="12"/>
          <w:szCs w:val="12"/>
          <w:vertAlign w:val="superscript"/>
          <w:lang w:eastAsia="en-US" w:bidi="en-US"/>
        </w:rPr>
        <w:t>1</w:t>
      </w:r>
      <w:r w:rsidRPr="00135D73">
        <w:rPr>
          <w:rFonts w:ascii="Times New Roman" w:eastAsia="Times New Roman" w:hAnsi="Times New Roman" w:cs="Times New Roman"/>
          <w:color w:val="000000"/>
          <w:kern w:val="0"/>
          <w:vertAlign w:val="superscript"/>
          <w:lang w:val="en-US" w:eastAsia="en-US" w:bidi="en-US"/>
        </w:rPr>
        <w:t>V</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и их кристаллическая структура.</w:t>
      </w:r>
    </w:p>
    <w:p w:rsidR="00135D73" w:rsidRPr="00135D73" w:rsidRDefault="00135D73" w:rsidP="00135D73">
      <w:pPr>
        <w:numPr>
          <w:ilvl w:val="0"/>
          <w:numId w:val="34"/>
        </w:numPr>
        <w:tabs>
          <w:tab w:val="clear" w:pos="709"/>
        </w:tabs>
        <w:suppressAutoHyphens w:val="0"/>
        <w:spacing w:after="196" w:line="220" w:lineRule="exact"/>
        <w:ind w:left="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Химические и электронные свойства соединений А</w:t>
      </w:r>
      <w:r w:rsidRPr="00135D73">
        <w:rPr>
          <w:rFonts w:ascii="Times New Roman" w:eastAsia="Times New Roman" w:hAnsi="Times New Roman" w:cs="Times New Roman"/>
          <w:color w:val="000000"/>
          <w:kern w:val="0"/>
          <w:vertAlign w:val="superscript"/>
          <w:lang w:eastAsia="ru-RU" w:bidi="ru-RU"/>
        </w:rPr>
        <w:t>Ш</w:t>
      </w:r>
      <w:r w:rsidRPr="00135D73">
        <w:rPr>
          <w:rFonts w:ascii="Times New Roman" w:eastAsia="Times New Roman" w:hAnsi="Times New Roman" w:cs="Times New Roman"/>
          <w:color w:val="000000"/>
          <w:kern w:val="0"/>
          <w:lang w:eastAsia="ru-RU" w:bidi="ru-RU"/>
        </w:rPr>
        <w:t>В</w:t>
      </w:r>
      <w:r w:rsidRPr="00135D73">
        <w:rPr>
          <w:rFonts w:ascii="Times New Roman" w:eastAsia="Times New Roman" w:hAnsi="Times New Roman" w:cs="Times New Roman"/>
          <w:color w:val="000000"/>
          <w:kern w:val="0"/>
          <w:vertAlign w:val="superscript"/>
          <w:lang w:eastAsia="ru-RU" w:bidi="ru-RU"/>
        </w:rPr>
        <w:t>У</w:t>
      </w:r>
      <w:r w:rsidRPr="00135D73">
        <w:rPr>
          <w:rFonts w:ascii="Times New Roman" w:eastAsia="Times New Roman" w:hAnsi="Times New Roman" w:cs="Times New Roman"/>
          <w:color w:val="000000"/>
          <w:kern w:val="0"/>
          <w:lang w:eastAsia="ru-RU" w:bidi="ru-RU"/>
        </w:rPr>
        <w:t xml:space="preserve"> и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spacing w:val="10"/>
          <w:kern w:val="0"/>
          <w:sz w:val="12"/>
          <w:szCs w:val="12"/>
          <w:vertAlign w:val="superscript"/>
          <w:lang w:eastAsia="en-US" w:bidi="en-US"/>
        </w:rPr>
        <w:t>1</w:t>
      </w:r>
      <w:r w:rsidRPr="00135D73">
        <w:rPr>
          <w:rFonts w:ascii="Times New Roman" w:eastAsia="Times New Roman" w:hAnsi="Times New Roman" w:cs="Times New Roman"/>
          <w:color w:val="000000"/>
          <w:kern w:val="0"/>
          <w:vertAlign w:val="superscript"/>
          <w:lang w:val="en-US" w:eastAsia="en-US" w:bidi="en-US"/>
        </w:rPr>
        <w:t>V</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eastAsia="en-US" w:bidi="en-US"/>
        </w:rPr>
        <w:t>1</w:t>
      </w:r>
      <w:r w:rsidRPr="00135D73">
        <w:rPr>
          <w:rFonts w:ascii="Times New Roman" w:eastAsia="Times New Roman" w:hAnsi="Times New Roman" w:cs="Times New Roman"/>
          <w:color w:val="000000"/>
          <w:kern w:val="0"/>
          <w:vertAlign w:val="superscript"/>
          <w:lang w:val="en-US" w:eastAsia="en-US" w:bidi="en-US"/>
        </w:rPr>
        <w:t>V</w:t>
      </w:r>
    </w:p>
    <w:p w:rsidR="00135D73" w:rsidRPr="00135D73" w:rsidRDefault="00135D73" w:rsidP="00135D73">
      <w:pPr>
        <w:numPr>
          <w:ilvl w:val="0"/>
          <w:numId w:val="34"/>
        </w:numPr>
        <w:tabs>
          <w:tab w:val="clear" w:pos="709"/>
        </w:tabs>
        <w:suppressAutoHyphens w:val="0"/>
        <w:spacing w:after="180" w:line="302" w:lineRule="exact"/>
        <w:ind w:left="40" w:right="2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Экспериментальные и теоретические исследования ЭЭС соединений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spacing w:val="10"/>
          <w:kern w:val="0"/>
          <w:sz w:val="12"/>
          <w:szCs w:val="12"/>
          <w:vertAlign w:val="superscript"/>
          <w:lang w:eastAsia="en-US" w:bidi="en-US"/>
        </w:rPr>
        <w:t>10</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spacing w:val="10"/>
          <w:kern w:val="0"/>
          <w:sz w:val="12"/>
          <w:szCs w:val="12"/>
          <w:vertAlign w:val="superscript"/>
          <w:lang w:eastAsia="en-US" w:bidi="en-US"/>
        </w:rPr>
        <w:t>1</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в различных модификациях.</w:t>
      </w:r>
    </w:p>
    <w:p w:rsidR="00135D73" w:rsidRPr="00135D73" w:rsidRDefault="00135D73" w:rsidP="00135D73">
      <w:pPr>
        <w:numPr>
          <w:ilvl w:val="0"/>
          <w:numId w:val="34"/>
        </w:numPr>
        <w:tabs>
          <w:tab w:val="clear" w:pos="709"/>
        </w:tabs>
        <w:suppressAutoHyphens w:val="0"/>
        <w:spacing w:after="246" w:line="302" w:lineRule="exact"/>
        <w:ind w:left="40" w:right="2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Теоретические и экспериментальные данные возникновения твердых растворов на основе нитрида бора и карбида кремния.</w:t>
      </w:r>
    </w:p>
    <w:p w:rsidR="00135D73" w:rsidRPr="00135D73" w:rsidRDefault="00135D73" w:rsidP="00135D73">
      <w:pPr>
        <w:numPr>
          <w:ilvl w:val="0"/>
          <w:numId w:val="34"/>
        </w:numPr>
        <w:tabs>
          <w:tab w:val="clear" w:pos="709"/>
        </w:tabs>
        <w:suppressAutoHyphens w:val="0"/>
        <w:spacing w:after="138" w:line="220" w:lineRule="exact"/>
        <w:ind w:left="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Выводы по главе. Постановка задачи.</w:t>
      </w:r>
    </w:p>
    <w:p w:rsidR="00135D73" w:rsidRPr="00135D73" w:rsidRDefault="00135D73" w:rsidP="00135D73">
      <w:pPr>
        <w:tabs>
          <w:tab w:val="clear" w:pos="709"/>
        </w:tabs>
        <w:suppressAutoHyphens w:val="0"/>
        <w:spacing w:after="165" w:line="274" w:lineRule="exact"/>
        <w:ind w:left="40" w:righ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ГЛАВ А,2 .МЕТОДИКА РАСЧЕТА ЭЛЕКТРОННОЙ ЭНЕРГЕТИЧЕСКОЙ СТРУКТУРЫ БИНАРНЫХ СОЕДИНЕНИЙ ТИПА ВЮРЦИТ И ТВЕРДЫХ РАСТВОРОВ.</w:t>
      </w:r>
    </w:p>
    <w:p w:rsidR="00135D73" w:rsidRPr="00135D73" w:rsidRDefault="00135D73" w:rsidP="00135D73">
      <w:pPr>
        <w:numPr>
          <w:ilvl w:val="0"/>
          <w:numId w:val="35"/>
        </w:numPr>
        <w:tabs>
          <w:tab w:val="clear" w:pos="709"/>
        </w:tabs>
        <w:suppressAutoHyphens w:val="0"/>
        <w:spacing w:after="56" w:line="293" w:lineRule="exact"/>
        <w:ind w:left="40" w:right="2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Применение метода полного многократного рассеяния в приближении локального когерентного потенциала для расчета ЭЭС соединений типа вюртцит.</w:t>
      </w:r>
    </w:p>
    <w:p w:rsidR="00135D73" w:rsidRPr="00135D73" w:rsidRDefault="00135D73" w:rsidP="00135D73">
      <w:pPr>
        <w:numPr>
          <w:ilvl w:val="0"/>
          <w:numId w:val="35"/>
        </w:numPr>
        <w:tabs>
          <w:tab w:val="clear" w:pos="709"/>
        </w:tabs>
        <w:suppressAutoHyphens w:val="0"/>
        <w:spacing w:after="122" w:line="298" w:lineRule="exact"/>
        <w:ind w:left="40" w:right="2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Формирование кластера, распределение атомов по координационным сферам и вычисление констант Маделунга,</w:t>
      </w:r>
    </w:p>
    <w:p w:rsidR="00135D73" w:rsidRPr="00135D73" w:rsidRDefault="00135D73" w:rsidP="00135D73">
      <w:pPr>
        <w:numPr>
          <w:ilvl w:val="0"/>
          <w:numId w:val="35"/>
        </w:numPr>
        <w:tabs>
          <w:tab w:val="clear" w:pos="709"/>
        </w:tabs>
        <w:suppressAutoHyphens w:val="0"/>
        <w:spacing w:after="262" w:line="220" w:lineRule="exact"/>
        <w:ind w:left="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Построение кристаллического потенциала-</w:t>
      </w:r>
    </w:p>
    <w:p w:rsidR="00135D73" w:rsidRPr="00135D73" w:rsidRDefault="00135D73" w:rsidP="00135D73">
      <w:pPr>
        <w:numPr>
          <w:ilvl w:val="0"/>
          <w:numId w:val="35"/>
        </w:numPr>
        <w:tabs>
          <w:tab w:val="clear" w:pos="709"/>
        </w:tabs>
        <w:suppressAutoHyphens w:val="0"/>
        <w:spacing w:after="0" w:line="220" w:lineRule="exact"/>
        <w:ind w:left="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Вычисление фаз рассеяния</w:t>
      </w:r>
    </w:p>
    <w:p w:rsidR="00135D73" w:rsidRPr="00135D73" w:rsidRDefault="00135D73" w:rsidP="00135D73">
      <w:pPr>
        <w:numPr>
          <w:ilvl w:val="0"/>
          <w:numId w:val="35"/>
        </w:numPr>
        <w:tabs>
          <w:tab w:val="clear" w:pos="709"/>
        </w:tabs>
        <w:suppressAutoHyphens w:val="0"/>
        <w:spacing w:after="238" w:line="293" w:lineRule="exact"/>
        <w:ind w:left="40" w:right="2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Вычисление локальных парциальных и полных плотностей электронных состояний.</w:t>
      </w:r>
    </w:p>
    <w:p w:rsidR="00135D73" w:rsidRPr="00135D73" w:rsidRDefault="00135D73" w:rsidP="00135D73">
      <w:pPr>
        <w:numPr>
          <w:ilvl w:val="0"/>
          <w:numId w:val="35"/>
        </w:numPr>
        <w:tabs>
          <w:tab w:val="clear" w:pos="709"/>
        </w:tabs>
        <w:suppressAutoHyphens w:val="0"/>
        <w:spacing w:after="210" w:line="220" w:lineRule="exact"/>
        <w:ind w:left="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Исследования метода на сходимость. Выводы по главе,</w:t>
      </w:r>
    </w:p>
    <w:p w:rsidR="00135D73" w:rsidRPr="00135D73" w:rsidRDefault="00135D73" w:rsidP="00135D73">
      <w:pPr>
        <w:tabs>
          <w:tab w:val="clear" w:pos="709"/>
        </w:tabs>
        <w:suppressAutoHyphens w:val="0"/>
        <w:spacing w:after="161" w:line="274" w:lineRule="exact"/>
        <w:ind w:left="40" w:righ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ГЛАВА 3. ЭЛЕКТРОННАЯ ЭНЕРГЕТИЧЕСКАЯ СТРУКТУРА И РЕНТГЕНОВСКИЕ СПЕКТРЫ НИТРИДА БОРА И КАРБИДА КРЕМНИЯ В РАЗЛИЧНЫХ МОДИФИКАЦИЯХ.</w:t>
      </w:r>
    </w:p>
    <w:p w:rsidR="00135D73" w:rsidRPr="00135D73" w:rsidRDefault="00135D73" w:rsidP="00135D73">
      <w:pPr>
        <w:numPr>
          <w:ilvl w:val="0"/>
          <w:numId w:val="36"/>
        </w:numPr>
        <w:tabs>
          <w:tab w:val="clear" w:pos="709"/>
          <w:tab w:val="left" w:pos="518"/>
        </w:tabs>
        <w:suppressAutoHyphens w:val="0"/>
        <w:spacing w:after="242" w:line="298" w:lineRule="exact"/>
        <w:ind w:left="40" w:right="2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.Электронная структура рассматриваемых кристаллографических модификаций нитрида бора и сравнение с экспериментальным рентгеновским фотоэлектронным спектром.</w:t>
      </w:r>
    </w:p>
    <w:p w:rsidR="00135D73" w:rsidRPr="00135D73" w:rsidRDefault="00135D73" w:rsidP="00135D73">
      <w:pPr>
        <w:numPr>
          <w:ilvl w:val="0"/>
          <w:numId w:val="37"/>
        </w:numPr>
        <w:tabs>
          <w:tab w:val="clear" w:pos="709"/>
          <w:tab w:val="left" w:pos="586"/>
        </w:tabs>
        <w:suppressAutoHyphens w:val="0"/>
        <w:spacing w:after="0" w:line="220" w:lineRule="exact"/>
        <w:ind w:left="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Электронная структура и рентгеновские спектры ЗС </w:t>
      </w:r>
      <w:r w:rsidRPr="00135D73">
        <w:rPr>
          <w:rFonts w:ascii="Times New Roman" w:eastAsia="Times New Roman" w:hAnsi="Times New Roman" w:cs="Times New Roman"/>
          <w:color w:val="000000"/>
          <w:kern w:val="0"/>
          <w:lang w:val="en-US" w:eastAsia="en-US" w:bidi="en-US"/>
        </w:rPr>
        <w:t>SiC</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2Н </w:t>
      </w:r>
      <w:r w:rsidRPr="00135D73">
        <w:rPr>
          <w:rFonts w:ascii="Times New Roman" w:eastAsia="Times New Roman" w:hAnsi="Times New Roman" w:cs="Times New Roman"/>
          <w:color w:val="000000"/>
          <w:kern w:val="0"/>
          <w:lang w:val="en-US" w:eastAsia="en-US" w:bidi="en-US"/>
        </w:rPr>
        <w:t>SiC</w:t>
      </w:r>
      <w:r w:rsidRPr="00135D73">
        <w:rPr>
          <w:rFonts w:ascii="Times New Roman" w:eastAsia="Times New Roman" w:hAnsi="Times New Roman" w:cs="Times New Roman"/>
          <w:color w:val="000000"/>
          <w:kern w:val="0"/>
          <w:lang w:eastAsia="en-US" w:bidi="en-US"/>
        </w:rPr>
        <w:t>.</w:t>
      </w:r>
    </w:p>
    <w:p w:rsidR="00135D73" w:rsidRPr="00135D73" w:rsidRDefault="00135D73" w:rsidP="00135D73">
      <w:pPr>
        <w:numPr>
          <w:ilvl w:val="0"/>
          <w:numId w:val="37"/>
        </w:numPr>
        <w:tabs>
          <w:tab w:val="clear" w:pos="709"/>
          <w:tab w:val="left" w:pos="546"/>
        </w:tabs>
        <w:suppressAutoHyphens w:val="0"/>
        <w:spacing w:after="262" w:line="220" w:lineRule="exact"/>
        <w:ind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ЭЭС и рентгеновские спектры широкозонных кристаллов </w:t>
      </w:r>
      <w:r w:rsidRPr="00135D73">
        <w:rPr>
          <w:rFonts w:ascii="Times New Roman" w:eastAsia="Times New Roman" w:hAnsi="Times New Roman" w:cs="Times New Roman"/>
          <w:color w:val="000000"/>
          <w:kern w:val="0"/>
          <w:lang w:val="en-US" w:eastAsia="en-US" w:bidi="en-US"/>
        </w:rPr>
        <w:t>AIN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BN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57</w:t>
      </w:r>
    </w:p>
    <w:p w:rsidR="00135D73" w:rsidRPr="00135D73" w:rsidRDefault="00135D73" w:rsidP="00135D73">
      <w:pPr>
        <w:tabs>
          <w:tab w:val="clear" w:pos="709"/>
          <w:tab w:val="left" w:pos="8005"/>
        </w:tabs>
        <w:suppressAutoHyphens w:val="0"/>
        <w:spacing w:after="203" w:line="220" w:lineRule="exact"/>
        <w:ind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3.4 Выводы по главе</w:t>
      </w:r>
      <w:r w:rsidRPr="00135D73">
        <w:rPr>
          <w:rFonts w:ascii="Times New Roman" w:eastAsia="Times New Roman" w:hAnsi="Times New Roman" w:cs="Times New Roman"/>
          <w:color w:val="000000"/>
          <w:kern w:val="0"/>
          <w:lang w:eastAsia="ru-RU" w:bidi="ru-RU"/>
        </w:rPr>
        <w:tab/>
        <w:t>62</w:t>
      </w:r>
    </w:p>
    <w:p w:rsidR="00135D73" w:rsidRPr="00135D73" w:rsidRDefault="00135D73" w:rsidP="00135D73">
      <w:pPr>
        <w:tabs>
          <w:tab w:val="clear" w:pos="709"/>
        </w:tabs>
        <w:suppressAutoHyphens w:val="0"/>
        <w:spacing w:after="153" w:line="283" w:lineRule="exact"/>
        <w:ind w:right="1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ГЛАВА 4. ЭЛЕКТРОННАЯ ЭНЕРГЕТИЧЕСКАЯ СТРУКТУРА И 63 РЕНТГЕНОВСКИЕ СПЕКТРЫ ТВЕРДЫХ РАСТВОРОВ НА ОСНОВЕ СОЕДИНЕНИЙ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val="en-US" w:eastAsia="en-US" w:bidi="en-US"/>
        </w:rPr>
        <w:t>m</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IV</w:t>
      </w:r>
    </w:p>
    <w:p w:rsidR="00135D73" w:rsidRPr="00135D73" w:rsidRDefault="00135D73" w:rsidP="00135D73">
      <w:pPr>
        <w:numPr>
          <w:ilvl w:val="0"/>
          <w:numId w:val="38"/>
        </w:numPr>
        <w:tabs>
          <w:tab w:val="clear" w:pos="709"/>
        </w:tabs>
        <w:suppressAutoHyphens w:val="0"/>
        <w:spacing w:after="196" w:line="317" w:lineRule="exact"/>
        <w:ind w:right="1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Особенности расчета электронной структуры твердых растворов 63 замещения: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lang w:eastAsia="en-US" w:bidi="en-US"/>
        </w:rPr>
        <w:t>]_</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NR</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BNi</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JR</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color w:val="000000"/>
          <w:kern w:val="0"/>
          <w:lang w:val="en-US" w:eastAsia="en-US" w:bidi="en-US"/>
        </w:rPr>
        <w:t>Si</w:t>
      </w:r>
      <w:r w:rsidRPr="00135D73">
        <w:rPr>
          <w:rFonts w:ascii="Times New Roman" w:eastAsia="Times New Roman" w:hAnsi="Times New Roman" w:cs="Times New Roman"/>
          <w:color w:val="000000"/>
          <w:kern w:val="0"/>
          <w:vertAlign w:val="subscript"/>
          <w:lang w:val="en-US" w:eastAsia="en-US" w:bidi="en-US"/>
        </w:rPr>
        <w:t>t</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CR</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(х=0^0,75; </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C</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О, </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Ga</w:t>
      </w:r>
      <w:r w:rsidRPr="00135D73">
        <w:rPr>
          <w:rFonts w:ascii="Times New Roman" w:eastAsia="Times New Roman" w:hAnsi="Times New Roman" w:cs="Times New Roman"/>
          <w:color w:val="000000"/>
          <w:kern w:val="0"/>
          <w:lang w:eastAsia="en-US" w:bidi="en-US"/>
        </w:rPr>
        <w:t>).</w:t>
      </w:r>
    </w:p>
    <w:p w:rsidR="00135D73" w:rsidRPr="00135D73" w:rsidRDefault="00135D73" w:rsidP="00135D73">
      <w:pPr>
        <w:numPr>
          <w:ilvl w:val="0"/>
          <w:numId w:val="38"/>
        </w:numPr>
        <w:tabs>
          <w:tab w:val="clear" w:pos="709"/>
        </w:tabs>
        <w:suppressAutoHyphens w:val="0"/>
        <w:spacing w:after="242" w:line="298" w:lineRule="exact"/>
        <w:ind w:right="14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ЭЭС и особенности химической связи твердых растворов на основе 65 соединений А</w:t>
      </w:r>
      <w:r w:rsidRPr="00135D73">
        <w:rPr>
          <w:rFonts w:ascii="Times New Roman" w:eastAsia="Times New Roman" w:hAnsi="Times New Roman" w:cs="Times New Roman"/>
          <w:color w:val="000000"/>
          <w:spacing w:val="10"/>
          <w:kern w:val="0"/>
          <w:sz w:val="12"/>
          <w:szCs w:val="12"/>
          <w:vertAlign w:val="superscript"/>
          <w:lang w:eastAsia="ru-RU" w:bidi="ru-RU"/>
        </w:rPr>
        <w:t>3</w:t>
      </w:r>
      <w:r w:rsidRPr="00135D73">
        <w:rPr>
          <w:rFonts w:ascii="Times New Roman" w:eastAsia="Times New Roman" w:hAnsi="Times New Roman" w:cs="Times New Roman"/>
          <w:color w:val="000000"/>
          <w:kern w:val="0"/>
          <w:lang w:eastAsia="ru-RU" w:bidi="ru-RU"/>
        </w:rPr>
        <w:t>В</w:t>
      </w:r>
      <w:r w:rsidRPr="00135D73">
        <w:rPr>
          <w:rFonts w:ascii="Times New Roman" w:eastAsia="Times New Roman" w:hAnsi="Times New Roman" w:cs="Times New Roman"/>
          <w:color w:val="000000"/>
          <w:kern w:val="0"/>
          <w:vertAlign w:val="superscript"/>
          <w:lang w:eastAsia="ru-RU" w:bidi="ru-RU"/>
        </w:rPr>
        <w:t>5</w:t>
      </w:r>
      <w:r w:rsidRPr="00135D73">
        <w:rPr>
          <w:rFonts w:ascii="Times New Roman" w:eastAsia="Times New Roman" w:hAnsi="Times New Roman" w:cs="Times New Roman"/>
          <w:color w:val="000000"/>
          <w:kern w:val="0"/>
          <w:lang w:eastAsia="ru-RU" w:bidi="ru-RU"/>
        </w:rPr>
        <w:t>.</w:t>
      </w:r>
    </w:p>
    <w:p w:rsidR="00135D73" w:rsidRPr="00135D73" w:rsidRDefault="00135D73" w:rsidP="00135D73">
      <w:pPr>
        <w:numPr>
          <w:ilvl w:val="0"/>
          <w:numId w:val="39"/>
        </w:numPr>
        <w:tabs>
          <w:tab w:val="clear" w:pos="709"/>
          <w:tab w:val="left" w:pos="642"/>
          <w:tab w:val="left" w:pos="8005"/>
        </w:tabs>
        <w:suppressAutoHyphens w:val="0"/>
        <w:spacing w:after="185" w:line="220" w:lineRule="exact"/>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.Твердые растворы замещений В</w:t>
      </w:r>
      <w:r w:rsidRPr="00135D73">
        <w:rPr>
          <w:rFonts w:ascii="Times New Roman" w:eastAsia="Times New Roman" w:hAnsi="Times New Roman" w:cs="Times New Roman"/>
          <w:color w:val="000000"/>
          <w:kern w:val="0"/>
          <w:lang w:val="en-US" w:eastAsia="en-US" w:bidi="en-US"/>
        </w:rPr>
        <w:t>i</w:t>
      </w:r>
      <w:r w:rsidRPr="00135D73">
        <w:rPr>
          <w:rFonts w:ascii="Times New Roman" w:eastAsia="Times New Roman" w:hAnsi="Times New Roman" w:cs="Times New Roman"/>
          <w:color w:val="000000"/>
          <w:kern w:val="0"/>
          <w:lang w:eastAsia="en-US" w:bidi="en-US"/>
        </w:rPr>
        <w:t>_</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NR</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color w:val="000000"/>
          <w:kern w:val="0"/>
          <w:lang w:val="en-US" w:eastAsia="en-US" w:bidi="en-US"/>
        </w:rPr>
        <w:t>BNi</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C</w:t>
      </w:r>
      <w:r w:rsidRPr="00135D73">
        <w:rPr>
          <w:rFonts w:ascii="Times New Roman" w:eastAsia="Times New Roman" w:hAnsi="Times New Roman" w:cs="Times New Roman"/>
          <w:color w:val="000000"/>
          <w:spacing w:val="10"/>
          <w:kern w:val="0"/>
          <w:sz w:val="12"/>
          <w:szCs w:val="12"/>
          <w:vertAlign w:val="subscript"/>
          <w:lang w:eastAsia="en-US" w:bidi="en-US"/>
        </w:rPr>
        <w:t>5</w:t>
      </w:r>
      <w:r w:rsidRPr="00135D73">
        <w:rPr>
          <w:rFonts w:ascii="Times New Roman" w:eastAsia="Times New Roman" w:hAnsi="Times New Roman" w:cs="Times New Roman"/>
          <w:color w:val="000000"/>
          <w:kern w:val="0"/>
          <w:lang w:eastAsia="en-US" w:bidi="en-US"/>
        </w:rPr>
        <w:t xml:space="preserve">0, </w:t>
      </w:r>
      <w:r w:rsidRPr="00135D73">
        <w:rPr>
          <w:rFonts w:ascii="Times New Roman" w:eastAsia="Times New Roman" w:hAnsi="Times New Roman" w:cs="Times New Roman"/>
          <w:color w:val="000000"/>
          <w:kern w:val="0"/>
          <w:lang w:val="uk-UA" w:eastAsia="uk-UA" w:bidi="uk-UA"/>
        </w:rPr>
        <w:t>х=0-И),</w:t>
      </w:r>
      <w:r w:rsidRPr="00135D73">
        <w:rPr>
          <w:rFonts w:ascii="Times New Roman" w:eastAsia="Times New Roman" w:hAnsi="Times New Roman" w:cs="Times New Roman"/>
          <w:color w:val="000000"/>
          <w:kern w:val="0"/>
          <w:lang w:val="uk-UA" w:eastAsia="uk-UA" w:bidi="uk-UA"/>
        </w:rPr>
        <w:tab/>
      </w:r>
      <w:r w:rsidRPr="00135D73">
        <w:rPr>
          <w:rFonts w:ascii="Times New Roman" w:eastAsia="Times New Roman" w:hAnsi="Times New Roman" w:cs="Times New Roman"/>
          <w:color w:val="000000"/>
          <w:kern w:val="0"/>
          <w:lang w:eastAsia="ru-RU" w:bidi="ru-RU"/>
        </w:rPr>
        <w:t>65</w:t>
      </w:r>
    </w:p>
    <w:p w:rsidR="00135D73" w:rsidRPr="00135D73" w:rsidRDefault="00135D73" w:rsidP="00135D73">
      <w:pPr>
        <w:numPr>
          <w:ilvl w:val="0"/>
          <w:numId w:val="40"/>
        </w:numPr>
        <w:tabs>
          <w:tab w:val="clear" w:pos="709"/>
        </w:tabs>
        <w:suppressAutoHyphens w:val="0"/>
        <w:spacing w:after="196" w:line="317" w:lineRule="exact"/>
        <w:ind w:right="14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Структурные и электронные свойства широкозонных 76 полупроводников </w:t>
      </w:r>
      <w:r w:rsidRPr="00135D73">
        <w:rPr>
          <w:rFonts w:ascii="Times New Roman" w:eastAsia="Times New Roman" w:hAnsi="Times New Roman" w:cs="Times New Roman"/>
          <w:color w:val="000000"/>
          <w:kern w:val="0"/>
          <w:lang w:val="en-US" w:eastAsia="en-US" w:bidi="en-US"/>
        </w:rPr>
        <w:t>AIN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BN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их твердых растворов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x</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=0 +1).</w:t>
      </w:r>
    </w:p>
    <w:p w:rsidR="00135D73" w:rsidRPr="00135D73" w:rsidRDefault="00135D73" w:rsidP="00135D73">
      <w:pPr>
        <w:numPr>
          <w:ilvl w:val="0"/>
          <w:numId w:val="40"/>
        </w:numPr>
        <w:tabs>
          <w:tab w:val="clear" w:pos="709"/>
        </w:tabs>
        <w:suppressAutoHyphens w:val="0"/>
        <w:spacing w:after="234" w:line="298" w:lineRule="exact"/>
        <w:ind w:right="14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Электронная энергетическая структура и рентгеновские спектры 89 </w:t>
      </w:r>
      <w:r w:rsidRPr="00135D73">
        <w:rPr>
          <w:rFonts w:ascii="Times New Roman" w:eastAsia="Times New Roman" w:hAnsi="Times New Roman" w:cs="Times New Roman"/>
          <w:color w:val="000000"/>
          <w:kern w:val="0"/>
          <w:lang w:val="en-US" w:eastAsia="en-US" w:bidi="en-US"/>
        </w:rPr>
        <w:t>w</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GaN</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eastAsia="ru-RU" w:bidi="ru-RU"/>
        </w:rPr>
        <w:t xml:space="preserve">► </w:t>
      </w:r>
      <w:r w:rsidRPr="00135D73">
        <w:rPr>
          <w:rFonts w:ascii="Times New Roman" w:eastAsia="Times New Roman" w:hAnsi="Times New Roman" w:cs="Times New Roman"/>
          <w:color w:val="000000"/>
          <w:kern w:val="0"/>
          <w:lang w:val="en-US" w:eastAsia="en-US" w:bidi="en-US"/>
        </w:rPr>
        <w:t>iv</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Gai</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-&gt; </w:t>
      </w:r>
      <w:r w:rsidRPr="00135D73">
        <w:rPr>
          <w:rFonts w:ascii="Times New Roman" w:eastAsia="Times New Roman" w:hAnsi="Times New Roman" w:cs="Times New Roman"/>
          <w:color w:val="000000"/>
          <w:kern w:val="0"/>
          <w:lang w:val="en-US" w:eastAsia="en-US" w:bidi="en-US"/>
        </w:rPr>
        <w:t>w</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BN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(0&lt;х&lt;1).</w:t>
      </w:r>
    </w:p>
    <w:p w:rsidR="00135D73" w:rsidRPr="00135D73" w:rsidRDefault="00135D73" w:rsidP="00135D73">
      <w:pPr>
        <w:numPr>
          <w:ilvl w:val="0"/>
          <w:numId w:val="40"/>
        </w:numPr>
        <w:tabs>
          <w:tab w:val="clear" w:pos="709"/>
          <w:tab w:val="left" w:pos="8005"/>
        </w:tabs>
        <w:suppressAutoHyphens w:val="0"/>
        <w:spacing w:after="212" w:line="230" w:lineRule="exact"/>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Электронная структура рада </w:t>
      </w:r>
      <w:r w:rsidRPr="00135D73">
        <w:rPr>
          <w:rFonts w:ascii="Times New Roman" w:eastAsia="Times New Roman" w:hAnsi="Times New Roman" w:cs="Times New Roman"/>
          <w:color w:val="000000"/>
          <w:kern w:val="0"/>
          <w:lang w:val="en-US" w:eastAsia="en-US" w:bidi="en-US"/>
        </w:rPr>
        <w:t>oGaN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 </w:t>
      </w:r>
      <w:r w:rsidRPr="00135D73">
        <w:rPr>
          <w:rFonts w:ascii="Times New Roman" w:eastAsia="Times New Roman" w:hAnsi="Times New Roman" w:cs="Times New Roman"/>
          <w:i/>
          <w:iCs/>
          <w:color w:val="000000"/>
          <w:kern w:val="0"/>
          <w:sz w:val="23"/>
          <w:szCs w:val="23"/>
          <w:lang w:eastAsia="ru-RU" w:bidi="ru-RU"/>
        </w:rPr>
        <w:t>с</w:t>
      </w:r>
      <w:r w:rsidRPr="00135D73">
        <w:rPr>
          <w:rFonts w:ascii="Times New Roman" w:eastAsia="Times New Roman" w:hAnsi="Times New Roman" w:cs="Times New Roman"/>
          <w:color w:val="000000"/>
          <w:kern w:val="0"/>
          <w:lang w:eastAsia="ru-RU" w:bidi="ru-RU"/>
        </w:rPr>
        <w:t xml:space="preserve">-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Gai</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—&gt; </w:t>
      </w:r>
      <w:r w:rsidRPr="00135D73">
        <w:rPr>
          <w:rFonts w:ascii="Times New Roman" w:eastAsia="Times New Roman" w:hAnsi="Times New Roman" w:cs="Times New Roman"/>
          <w:color w:val="000000"/>
          <w:kern w:val="0"/>
          <w:lang w:val="en-US" w:eastAsia="en-US" w:bidi="en-US"/>
        </w:rPr>
        <w:t>c</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BN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(0&lt;х&lt;1).</w:t>
      </w:r>
      <w:r w:rsidRPr="00135D73">
        <w:rPr>
          <w:rFonts w:ascii="Times New Roman" w:eastAsia="Times New Roman" w:hAnsi="Times New Roman" w:cs="Times New Roman"/>
          <w:color w:val="000000"/>
          <w:kern w:val="0"/>
          <w:lang w:eastAsia="ru-RU" w:bidi="ru-RU"/>
        </w:rPr>
        <w:tab/>
        <w:t>95</w:t>
      </w:r>
    </w:p>
    <w:p w:rsidR="00135D73" w:rsidRPr="00135D73" w:rsidRDefault="00135D73" w:rsidP="00135D73">
      <w:pPr>
        <w:numPr>
          <w:ilvl w:val="0"/>
          <w:numId w:val="40"/>
        </w:numPr>
        <w:tabs>
          <w:tab w:val="clear" w:pos="709"/>
        </w:tabs>
        <w:suppressAutoHyphens w:val="0"/>
        <w:spacing w:after="293" w:line="293"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ЭЭС и рентгеновские спектры широкозонных полупроводников 101 </w:t>
      </w:r>
      <w:r w:rsidRPr="00135D73">
        <w:rPr>
          <w:rFonts w:ascii="Times New Roman" w:eastAsia="Times New Roman" w:hAnsi="Times New Roman" w:cs="Times New Roman"/>
          <w:color w:val="000000"/>
          <w:kern w:val="0"/>
          <w:lang w:val="en-US" w:eastAsia="en-US" w:bidi="en-US"/>
        </w:rPr>
        <w:t>GaN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lang w:eastAsia="en-US" w:bidi="en-US"/>
        </w:rPr>
        <w:t>1</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color w:val="000000"/>
          <w:kern w:val="0"/>
          <w:lang w:val="en-US" w:eastAsia="en-US" w:bidi="en-US"/>
        </w:rPr>
        <w:t>AlN</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GaN</w:t>
      </w:r>
    </w:p>
    <w:p w:rsidR="00135D73" w:rsidRPr="00135D73" w:rsidRDefault="00135D73" w:rsidP="00135D73">
      <w:pPr>
        <w:numPr>
          <w:ilvl w:val="0"/>
          <w:numId w:val="40"/>
        </w:numPr>
        <w:tabs>
          <w:tab w:val="clear" w:pos="709"/>
        </w:tabs>
        <w:suppressAutoHyphens w:val="0"/>
        <w:spacing w:after="246" w:line="302"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Электронная структура и эволюция полосы запрещенных энергий в 109 твёрдых растворах </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Gai</w:t>
      </w:r>
      <w:r w:rsidRPr="00135D73">
        <w:rPr>
          <w:rFonts w:ascii="Times New Roman" w:eastAsia="Times New Roman" w:hAnsi="Times New Roman" w:cs="Times New Roman"/>
          <w:color w:val="000000"/>
          <w:kern w:val="0"/>
          <w:lang w:eastAsia="en-US" w:bidi="en-US"/>
        </w:rPr>
        <w:t>_</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со структурой сфалерита..</w:t>
      </w:r>
    </w:p>
    <w:p w:rsidR="00135D73" w:rsidRPr="00135D73" w:rsidRDefault="00135D73" w:rsidP="00135D73">
      <w:pPr>
        <w:numPr>
          <w:ilvl w:val="0"/>
          <w:numId w:val="40"/>
        </w:numPr>
        <w:tabs>
          <w:tab w:val="clear" w:pos="709"/>
        </w:tabs>
        <w:suppressAutoHyphens w:val="0"/>
        <w:spacing w:after="210" w:line="220" w:lineRule="exact"/>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Рентгеновские спектры и ЭЭС азота в твёрдых растворах </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Gai</w:t>
      </w:r>
      <w:r w:rsidRPr="00135D73">
        <w:rPr>
          <w:rFonts w:ascii="Times New Roman" w:eastAsia="Times New Roman" w:hAnsi="Times New Roman" w:cs="Times New Roman"/>
          <w:color w:val="000000"/>
          <w:kern w:val="0"/>
          <w:lang w:eastAsia="en-US" w:bidi="en-US"/>
        </w:rPr>
        <w:t>_</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114</w:t>
      </w:r>
    </w:p>
    <w:p w:rsidR="00135D73" w:rsidRPr="00135D73" w:rsidRDefault="00135D73" w:rsidP="00135D73">
      <w:pPr>
        <w:numPr>
          <w:ilvl w:val="0"/>
          <w:numId w:val="38"/>
        </w:numPr>
        <w:tabs>
          <w:tab w:val="clear" w:pos="709"/>
        </w:tabs>
        <w:suppressAutoHyphens w:val="0"/>
        <w:spacing w:after="169" w:line="298" w:lineRule="exact"/>
        <w:ind w:right="20"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Расчет плотностей электронных состояний твердых растворов 118 замещения на основе карбида кремния.</w:t>
      </w:r>
    </w:p>
    <w:p w:rsidR="00135D73" w:rsidRPr="00135D73" w:rsidRDefault="00135D73" w:rsidP="00135D73">
      <w:pPr>
        <w:numPr>
          <w:ilvl w:val="0"/>
          <w:numId w:val="41"/>
        </w:numPr>
        <w:tabs>
          <w:tab w:val="clear" w:pos="709"/>
        </w:tabs>
        <w:suppressAutoHyphens w:val="0"/>
        <w:spacing w:after="192" w:line="312"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Расчет плотностей электронных состояний твердых растворов 118 замещения: </w:t>
      </w:r>
      <w:r w:rsidRPr="00135D73">
        <w:rPr>
          <w:rFonts w:ascii="Times New Roman" w:eastAsia="Times New Roman" w:hAnsi="Times New Roman" w:cs="Times New Roman"/>
          <w:color w:val="000000"/>
          <w:kern w:val="0"/>
          <w:lang w:val="en-US" w:eastAsia="en-US" w:bidi="en-US"/>
        </w:rPr>
        <w:t>Sij</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CR</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x</w:t>
      </w:r>
      <w:r w:rsidRPr="00135D73">
        <w:rPr>
          <w:rFonts w:ascii="Times New Roman" w:eastAsia="Times New Roman" w:hAnsi="Times New Roman" w:cs="Times New Roman"/>
          <w:color w:val="000000"/>
          <w:kern w:val="0"/>
          <w:lang w:eastAsia="en-US" w:bidi="en-US"/>
        </w:rPr>
        <w:t>=0-</w:t>
      </w:r>
      <w:r w:rsidRPr="00135D73">
        <w:rPr>
          <w:rFonts w:ascii="Times New Roman" w:eastAsia="Times New Roman" w:hAnsi="Times New Roman" w:cs="Times New Roman"/>
          <w:color w:val="000000"/>
          <w:kern w:val="0"/>
          <w:lang w:val="en-US" w:eastAsia="en-US" w:bidi="en-US"/>
        </w:rPr>
        <w:t>K</w:t>
      </w:r>
      <w:r w:rsidRPr="00135D73">
        <w:rPr>
          <w:rFonts w:ascii="Times New Roman" w:eastAsia="Times New Roman" w:hAnsi="Times New Roman" w:cs="Times New Roman"/>
          <w:color w:val="000000"/>
          <w:kern w:val="0"/>
          <w:lang w:eastAsia="en-US" w:bidi="en-US"/>
        </w:rPr>
        <w:t xml:space="preserve">).75; </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С, А1, </w:t>
      </w:r>
      <w:r w:rsidRPr="00135D73">
        <w:rPr>
          <w:rFonts w:ascii="Times New Roman" w:eastAsia="Times New Roman" w:hAnsi="Times New Roman" w:cs="Times New Roman"/>
          <w:color w:val="000000"/>
          <w:kern w:val="0"/>
          <w:lang w:val="uk-UA" w:eastAsia="uk-UA" w:bidi="uk-UA"/>
        </w:rPr>
        <w:t>Ті).</w:t>
      </w:r>
    </w:p>
    <w:p w:rsidR="00135D73" w:rsidRPr="00135D73" w:rsidRDefault="00135D73" w:rsidP="00135D73">
      <w:pPr>
        <w:tabs>
          <w:tab w:val="clear" w:pos="709"/>
        </w:tabs>
        <w:suppressAutoHyphens w:val="0"/>
        <w:spacing w:after="0" w:line="298" w:lineRule="exact"/>
        <w:ind w:righ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4.3.2.Электронная энергетическая структура широкозонных 126 полупроводниковых кристаллов А1,, </w:t>
      </w:r>
      <w:r w:rsidRPr="00135D73">
        <w:rPr>
          <w:rFonts w:ascii="Times New Roman" w:eastAsia="Times New Roman" w:hAnsi="Times New Roman" w:cs="Times New Roman"/>
          <w:color w:val="000000"/>
          <w:kern w:val="0"/>
          <w:lang w:val="en-US" w:eastAsia="en-US" w:bidi="en-US"/>
        </w:rPr>
        <w:t>Si</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j</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C</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с малой концентрацией.</w:t>
      </w:r>
    </w:p>
    <w:p w:rsidR="00135D73" w:rsidRPr="00135D73" w:rsidRDefault="00135D73" w:rsidP="00135D73">
      <w:pPr>
        <w:numPr>
          <w:ilvl w:val="0"/>
          <w:numId w:val="38"/>
        </w:numPr>
        <w:tabs>
          <w:tab w:val="clear" w:pos="709"/>
          <w:tab w:val="left" w:pos="8005"/>
        </w:tabs>
        <w:suppressAutoHyphens w:val="0"/>
        <w:spacing w:after="0" w:line="538" w:lineRule="exact"/>
        <w:ind w:firstLine="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fldChar w:fldCharType="begin"/>
      </w:r>
      <w:r w:rsidRPr="00135D73">
        <w:rPr>
          <w:rFonts w:ascii="Times New Roman" w:eastAsia="Times New Roman" w:hAnsi="Times New Roman" w:cs="Times New Roman"/>
          <w:color w:val="000000"/>
          <w:kern w:val="0"/>
          <w:lang w:eastAsia="ru-RU" w:bidi="ru-RU"/>
        </w:rPr>
        <w:instrText xml:space="preserve"> TOC \o "1-5" \h \z </w:instrText>
      </w:r>
      <w:r w:rsidRPr="00135D73">
        <w:rPr>
          <w:rFonts w:ascii="Times New Roman" w:eastAsia="Times New Roman" w:hAnsi="Times New Roman" w:cs="Times New Roman"/>
          <w:color w:val="000000"/>
          <w:kern w:val="0"/>
          <w:lang w:eastAsia="ru-RU" w:bidi="ru-RU"/>
        </w:rPr>
        <w:fldChar w:fldCharType="separate"/>
      </w:r>
      <w:r w:rsidRPr="00135D73">
        <w:rPr>
          <w:rFonts w:ascii="Times New Roman" w:eastAsia="Times New Roman" w:hAnsi="Times New Roman" w:cs="Times New Roman"/>
          <w:color w:val="000000"/>
          <w:kern w:val="0"/>
          <w:lang w:eastAsia="ru-RU" w:bidi="ru-RU"/>
        </w:rPr>
        <w:t xml:space="preserve"> ВЫВОДЫ ПО ГЛАВЕ</w:t>
      </w:r>
      <w:r w:rsidRPr="00135D73">
        <w:rPr>
          <w:rFonts w:ascii="Times New Roman" w:eastAsia="Times New Roman" w:hAnsi="Times New Roman" w:cs="Times New Roman"/>
          <w:color w:val="000000"/>
          <w:kern w:val="0"/>
          <w:lang w:eastAsia="ru-RU" w:bidi="ru-RU"/>
        </w:rPr>
        <w:tab/>
        <w:t>132</w:t>
      </w:r>
    </w:p>
    <w:p w:rsidR="00135D73" w:rsidRPr="00135D73" w:rsidRDefault="00135D73" w:rsidP="00135D73">
      <w:pPr>
        <w:tabs>
          <w:tab w:val="clear" w:pos="709"/>
          <w:tab w:val="left" w:pos="8005"/>
        </w:tabs>
        <w:suppressAutoHyphens w:val="0"/>
        <w:spacing w:after="0" w:line="538" w:lineRule="exact"/>
        <w:ind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ОСНОВНЫЕ РЕЗУЛЬТАТЫ И ВЫВОДЫ.</w:t>
      </w:r>
      <w:r w:rsidRPr="00135D73">
        <w:rPr>
          <w:rFonts w:ascii="Times New Roman" w:eastAsia="Times New Roman" w:hAnsi="Times New Roman" w:cs="Times New Roman"/>
          <w:color w:val="000000"/>
          <w:kern w:val="0"/>
          <w:lang w:eastAsia="ru-RU" w:bidi="ru-RU"/>
        </w:rPr>
        <w:tab/>
        <w:t>133</w:t>
      </w:r>
    </w:p>
    <w:p w:rsidR="00135D73" w:rsidRPr="00135D73" w:rsidRDefault="00135D73" w:rsidP="00135D73">
      <w:pPr>
        <w:tabs>
          <w:tab w:val="clear" w:pos="709"/>
          <w:tab w:val="left" w:pos="8005"/>
        </w:tabs>
        <w:suppressAutoHyphens w:val="0"/>
        <w:spacing w:after="0" w:line="538" w:lineRule="exact"/>
        <w:ind w:firstLine="0"/>
        <w:rPr>
          <w:rFonts w:ascii="Times New Roman" w:eastAsia="Times New Roman" w:hAnsi="Times New Roman" w:cs="Times New Roman"/>
          <w:color w:val="000000"/>
          <w:kern w:val="0"/>
          <w:lang w:eastAsia="ru-RU" w:bidi="ru-RU"/>
        </w:rPr>
        <w:sectPr w:rsidR="00135D73" w:rsidRPr="00135D73">
          <w:type w:val="continuous"/>
          <w:pgSz w:w="16838" w:h="23810"/>
          <w:pgMar w:top="5139" w:right="4000" w:bottom="4606" w:left="4072" w:header="0" w:footer="3" w:gutter="0"/>
          <w:cols w:space="720"/>
          <w:noEndnote/>
          <w:docGrid w:linePitch="360"/>
        </w:sectPr>
      </w:pPr>
      <w:r w:rsidRPr="00135D73">
        <w:rPr>
          <w:rFonts w:ascii="Times New Roman" w:eastAsia="Times New Roman" w:hAnsi="Times New Roman" w:cs="Times New Roman"/>
          <w:color w:val="000000"/>
          <w:kern w:val="0"/>
          <w:lang w:eastAsia="ru-RU" w:bidi="ru-RU"/>
        </w:rPr>
        <w:t>ЛИТЕРАТУРА</w:t>
      </w:r>
      <w:r w:rsidRPr="00135D73">
        <w:rPr>
          <w:rFonts w:ascii="Times New Roman" w:eastAsia="Times New Roman" w:hAnsi="Times New Roman" w:cs="Times New Roman"/>
          <w:color w:val="000000"/>
          <w:kern w:val="0"/>
          <w:lang w:eastAsia="ru-RU" w:bidi="ru-RU"/>
        </w:rPr>
        <w:tab/>
        <w:t>135</w:t>
      </w:r>
      <w:r w:rsidRPr="00135D73">
        <w:rPr>
          <w:rFonts w:ascii="Times New Roman" w:eastAsia="Times New Roman" w:hAnsi="Times New Roman" w:cs="Times New Roman"/>
          <w:color w:val="000000"/>
          <w:kern w:val="0"/>
          <w:lang w:eastAsia="ru-RU" w:bidi="ru-RU"/>
        </w:rPr>
        <w:fldChar w:fldCharType="end"/>
      </w:r>
    </w:p>
    <w:p w:rsidR="00135D73" w:rsidRPr="00135D73" w:rsidRDefault="00135D73" w:rsidP="00135D73">
      <w:pPr>
        <w:tabs>
          <w:tab w:val="clear" w:pos="709"/>
        </w:tabs>
        <w:suppressAutoHyphens w:val="0"/>
        <w:spacing w:after="0" w:line="442" w:lineRule="exact"/>
        <w:ind w:firstLine="0"/>
        <w:jc w:val="center"/>
        <w:rPr>
          <w:rFonts w:ascii="Times New Roman" w:eastAsia="Times New Roman" w:hAnsi="Times New Roman" w:cs="Times New Roman"/>
          <w:b/>
          <w:bCs/>
          <w:color w:val="000000"/>
          <w:kern w:val="0"/>
          <w:lang w:eastAsia="ru-RU" w:bidi="ru-RU"/>
        </w:rPr>
      </w:pPr>
      <w:r w:rsidRPr="00135D73">
        <w:rPr>
          <w:rFonts w:ascii="Times New Roman" w:eastAsia="Times New Roman" w:hAnsi="Times New Roman" w:cs="Times New Roman"/>
          <w:b/>
          <w:bCs/>
          <w:color w:val="000000"/>
          <w:kern w:val="0"/>
          <w:lang w:eastAsia="ru-RU" w:bidi="ru-RU"/>
        </w:rPr>
        <w:t>ВВЕДЕНИЕ</w:t>
      </w:r>
    </w:p>
    <w:p w:rsidR="00135D73" w:rsidRPr="00135D73" w:rsidRDefault="00135D73" w:rsidP="00135D73">
      <w:pPr>
        <w:tabs>
          <w:tab w:val="clear" w:pos="709"/>
        </w:tabs>
        <w:suppressAutoHyphens w:val="0"/>
        <w:spacing w:after="0" w:line="442" w:lineRule="exact"/>
        <w:ind w:left="20" w:righ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Одной из фундаментальных задач физики является описание сред с различного рода нарушениями регулярности. Так, наличие в кристаллической решетке дефектов типа случайного замещения, даже при достаточно малом проценте замещения, затрудняет последовательную постановку задачи расчета электронной структуры в рамках подходов, базирующихся на точной трансляционной симметрии. С другой стороны, по понятным причинам, привлечение чисто феноменологических теорий, равно как и создание “правдоподобных” компьютерных моделей, вряд ли следует считать приемлемым выходом из положения. Компромиссом здесь является нахождение оптимального сочетания первопринципных соображений с модельными допущениями, основанными на опытных данных. Именно такая попытка и делается в настоящей работе. Примененный здесь метод позволяет рассчитывать электронную структуру твердых растворов с произвольным числом замещения, а степень детализации описания - достаточна для уверенного различения разных структурных модификаций одного и того же состава по расчетным электронным распределениям.</w:t>
      </w:r>
    </w:p>
    <w:p w:rsidR="00135D73" w:rsidRPr="00135D73" w:rsidRDefault="00135D73" w:rsidP="00135D73">
      <w:pPr>
        <w:tabs>
          <w:tab w:val="clear" w:pos="709"/>
          <w:tab w:val="left" w:pos="6226"/>
        </w:tabs>
        <w:suppressAutoHyphens w:val="0"/>
        <w:spacing w:after="0" w:line="442" w:lineRule="exact"/>
        <w:ind w:left="20" w:right="20" w:firstLine="46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Изучаемые в работе бинарные соединения </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AIN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GaN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BN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Si</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С, алмаз и др.) и их твёрдые растворы, с одной стороны, являются наиболее перспективными широкозонными полупроводниками, а с другой - относятся к особо термостойким высокотемпературным</w:t>
      </w:r>
      <w:r w:rsidRPr="00135D73">
        <w:rPr>
          <w:rFonts w:ascii="Times New Roman" w:eastAsia="Times New Roman" w:hAnsi="Times New Roman" w:cs="Times New Roman"/>
          <w:color w:val="000000"/>
          <w:kern w:val="0"/>
          <w:lang w:eastAsia="ru-RU" w:bidi="ru-RU"/>
        </w:rPr>
        <w:tab/>
        <w:t>соединениям]^ 1-4].</w:t>
      </w:r>
    </w:p>
    <w:p w:rsidR="00135D73" w:rsidRPr="00135D73" w:rsidRDefault="00135D73" w:rsidP="00135D73">
      <w:pPr>
        <w:tabs>
          <w:tab w:val="clear" w:pos="709"/>
        </w:tabs>
        <w:suppressAutoHyphens w:val="0"/>
        <w:spacing w:after="0" w:line="442" w:lineRule="exact"/>
        <w:ind w:left="20" w:righ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Полупроводниковые материалы на их основе представляют в настоящее время большой практический интерес для ряда новых отраслей техники, космической и атомной промышленности, тонких химических технологий и т.д. В частности, такие материалы находят широкое применение при создании высокоэффективных оптических накопителей информации, дисплеев, лазеров для полевых условий, экологических детекторов и пр. Действующие в твёрдых растворах возмущающие факторы, как-то: рассогласование решеток между слоями, деформация слоев в сверхрешётках вследствие спонтанной поляризации и т.п., - могут оказывать существенное влияние на электротехнические характеристики и электронную структуру полупроводников. Поэтому изучение эффектов, обусловленных взаимодействиями на уровне электронной подсистемы твёрдых растворов, является актуальной задачей</w:t>
      </w:r>
    </w:p>
    <w:p w:rsidR="00135D73" w:rsidRPr="00135D73" w:rsidRDefault="00135D73" w:rsidP="00135D73">
      <w:pPr>
        <w:tabs>
          <w:tab w:val="clear" w:pos="709"/>
        </w:tabs>
        <w:suppressAutoHyphens w:val="0"/>
        <w:spacing w:after="0" w:line="442" w:lineRule="exact"/>
        <w:ind w:left="20" w:right="20" w:firstLine="54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Для решения поставленной задачи потребовалась адаптация программ расчета электронной энергетической структуры (ЭЭС) к материалам со структурой типа вюртцит и нестехиометрическим твердым и сверхтвердым материалам. С этой целью в данной работе использовано кластерное приближение метода локального когерентного потенциала (ПЛКП), отличительной особенностью которого является принципиальная возможность учета локальных искажений кристаллической симметрии. Этот метод впервые был предложен Джиорффи [5,6] для сплавов и успешно развит для неупорядоченных систем [7,8]. Для нового класса соединений со структурой типа вюртцит </w:t>
      </w:r>
      <w:r w:rsidRPr="00135D73">
        <w:rPr>
          <w:rFonts w:ascii="Times New Roman" w:eastAsia="Times New Roman" w:hAnsi="Times New Roman" w:cs="Times New Roman"/>
          <w:color w:val="000000"/>
          <w:kern w:val="0"/>
          <w:lang w:val="en-US" w:eastAsia="en-US" w:bidi="en-US"/>
        </w:rPr>
        <w:t>ZnS</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и твердых растворов на их основе примененный метод ПЛКП ранее не использовался. В ряде случаев полученные расчеты позволяют не только объяснить, но и прогнозировать результаты эксперимента.</w:t>
      </w:r>
    </w:p>
    <w:p w:rsidR="00135D73" w:rsidRPr="00135D73" w:rsidRDefault="00135D73" w:rsidP="00135D73">
      <w:pPr>
        <w:tabs>
          <w:tab w:val="clear" w:pos="709"/>
        </w:tabs>
        <w:suppressAutoHyphens w:val="0"/>
        <w:spacing w:after="0" w:line="442" w:lineRule="exact"/>
        <w:ind w:left="20" w:right="20" w:firstLine="96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Цель работы. Исследование электронной структуры соединений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val="en-US" w:eastAsia="en-US" w:bidi="en-US"/>
        </w:rPr>
        <w:t>IH</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в различных кристаллографических модификациях и твёрдых растворов на их основе.</w:t>
      </w:r>
    </w:p>
    <w:p w:rsidR="00135D73" w:rsidRPr="00135D73" w:rsidRDefault="00135D73" w:rsidP="00135D73">
      <w:pPr>
        <w:tabs>
          <w:tab w:val="clear" w:pos="709"/>
        </w:tabs>
        <w:suppressAutoHyphens w:val="0"/>
        <w:spacing w:after="0" w:line="442" w:lineRule="exact"/>
        <w:ind w:lef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При этом решались следующие </w:t>
      </w:r>
      <w:r w:rsidRPr="00135D73">
        <w:rPr>
          <w:rFonts w:ascii="Times New Roman" w:eastAsia="Times New Roman" w:hAnsi="Times New Roman" w:cs="Times New Roman"/>
          <w:color w:val="000000"/>
          <w:kern w:val="0"/>
          <w:u w:val="single"/>
          <w:lang w:eastAsia="ru-RU" w:bidi="ru-RU"/>
        </w:rPr>
        <w:t>основные задачи</w:t>
      </w:r>
      <w:r w:rsidRPr="00135D73">
        <w:rPr>
          <w:rFonts w:ascii="Times New Roman" w:eastAsia="Times New Roman" w:hAnsi="Times New Roman" w:cs="Times New Roman"/>
          <w:color w:val="000000"/>
          <w:kern w:val="0"/>
          <w:lang w:eastAsia="ru-RU" w:bidi="ru-RU"/>
        </w:rPr>
        <w:t>:</w:t>
      </w:r>
    </w:p>
    <w:p w:rsidR="00135D73" w:rsidRPr="00135D73" w:rsidRDefault="00135D73" w:rsidP="00135D73">
      <w:pPr>
        <w:numPr>
          <w:ilvl w:val="0"/>
          <w:numId w:val="42"/>
        </w:numPr>
        <w:tabs>
          <w:tab w:val="clear" w:pos="709"/>
        </w:tabs>
        <w:suppressAutoHyphens w:val="0"/>
        <w:spacing w:after="0" w:line="446"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Исследовать применимость метода локального когерентного потенциала для соединений А</w:t>
      </w:r>
      <w:r w:rsidRPr="00135D73">
        <w:rPr>
          <w:rFonts w:ascii="Times New Roman" w:eastAsia="Times New Roman" w:hAnsi="Times New Roman" w:cs="Times New Roman"/>
          <w:color w:val="000000"/>
          <w:kern w:val="0"/>
          <w:vertAlign w:val="superscript"/>
          <w:lang w:eastAsia="ru-RU" w:bidi="ru-RU"/>
        </w:rPr>
        <w:t>Ш</w:t>
      </w:r>
      <w:r w:rsidRPr="00135D73">
        <w:rPr>
          <w:rFonts w:ascii="Times New Roman" w:eastAsia="Times New Roman" w:hAnsi="Times New Roman" w:cs="Times New Roman"/>
          <w:color w:val="000000"/>
          <w:kern w:val="0"/>
          <w:lang w:eastAsia="ru-RU" w:bidi="ru-RU"/>
        </w:rPr>
        <w:t xml:space="preserve">В\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в различных модификациях;</w:t>
      </w:r>
    </w:p>
    <w:p w:rsidR="00135D73" w:rsidRPr="00135D73" w:rsidRDefault="00135D73" w:rsidP="00135D73">
      <w:pPr>
        <w:numPr>
          <w:ilvl w:val="0"/>
          <w:numId w:val="42"/>
        </w:numPr>
        <w:tabs>
          <w:tab w:val="clear" w:pos="709"/>
        </w:tabs>
        <w:suppressAutoHyphens w:val="0"/>
        <w:spacing w:after="0" w:line="446"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Объяснить особенности и форму рентгеновских спектров исследованных соединений на основе рассчитанных локальных парциальных плотностей электронных состояний;</w:t>
      </w:r>
    </w:p>
    <w:p w:rsidR="00135D73" w:rsidRPr="00135D73" w:rsidRDefault="00135D73" w:rsidP="00135D73">
      <w:pPr>
        <w:numPr>
          <w:ilvl w:val="0"/>
          <w:numId w:val="42"/>
        </w:numPr>
        <w:tabs>
          <w:tab w:val="clear" w:pos="709"/>
        </w:tabs>
        <w:suppressAutoHyphens w:val="0"/>
        <w:spacing w:after="0" w:line="446"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Исследовать динамику перестройки в электронной энергетической структуре вюртцитных и сфалеритных твердых растворах </w:t>
      </w:r>
      <w:r w:rsidRPr="00135D73">
        <w:rPr>
          <w:rFonts w:ascii="Times New Roman" w:eastAsia="Times New Roman" w:hAnsi="Times New Roman" w:cs="Times New Roman"/>
          <w:color w:val="000000"/>
          <w:kern w:val="0"/>
          <w:lang w:val="en-US" w:eastAsia="en-US" w:bidi="en-US"/>
        </w:rPr>
        <w:t>AlN</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GaN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BN</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lang w:eastAsia="en-US" w:bidi="en-US"/>
        </w:rPr>
        <w:t>1</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BN</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GaN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по мере изменения взаимной концентрации компонент;</w:t>
      </w:r>
    </w:p>
    <w:p w:rsidR="00135D73" w:rsidRPr="00135D73" w:rsidRDefault="00135D73" w:rsidP="00135D73">
      <w:pPr>
        <w:numPr>
          <w:ilvl w:val="0"/>
          <w:numId w:val="42"/>
        </w:numPr>
        <w:tabs>
          <w:tab w:val="clear" w:pos="709"/>
        </w:tabs>
        <w:suppressAutoHyphens w:val="0"/>
        <w:spacing w:after="0" w:line="446"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Изучить концентрационные зависимости ширины валентной и запрещенной полос твердых растворов вышеупомянутых систем.</w:t>
      </w:r>
    </w:p>
    <w:p w:rsidR="00135D73" w:rsidRPr="00135D73" w:rsidRDefault="00135D73" w:rsidP="00135D73">
      <w:pPr>
        <w:tabs>
          <w:tab w:val="clear" w:pos="709"/>
        </w:tabs>
        <w:suppressAutoHyphens w:val="0"/>
        <w:spacing w:after="424" w:line="446" w:lineRule="exact"/>
        <w:ind w:left="20" w:right="120" w:firstLine="66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В качестве </w:t>
      </w:r>
      <w:r w:rsidRPr="00135D73">
        <w:rPr>
          <w:rFonts w:ascii="Times New Roman" w:eastAsia="Times New Roman" w:hAnsi="Times New Roman" w:cs="Times New Roman"/>
          <w:b/>
          <w:bCs/>
          <w:color w:val="000000"/>
          <w:kern w:val="0"/>
          <w:u w:val="single"/>
          <w:lang w:eastAsia="ru-RU" w:bidi="ru-RU"/>
        </w:rPr>
        <w:t>объектов исследования</w:t>
      </w:r>
      <w:r w:rsidRPr="00135D73">
        <w:rPr>
          <w:rFonts w:ascii="Times New Roman" w:eastAsia="Times New Roman" w:hAnsi="Times New Roman" w:cs="Times New Roman"/>
          <w:b/>
          <w:bCs/>
          <w:color w:val="000000"/>
          <w:kern w:val="0"/>
          <w:lang w:eastAsia="ru-RU" w:bidi="ru-RU"/>
        </w:rPr>
        <w:t xml:space="preserve"> </w:t>
      </w:r>
      <w:r w:rsidRPr="00135D73">
        <w:rPr>
          <w:rFonts w:ascii="Times New Roman" w:eastAsia="Times New Roman" w:hAnsi="Times New Roman" w:cs="Times New Roman"/>
          <w:color w:val="000000"/>
          <w:kern w:val="0"/>
          <w:lang w:eastAsia="ru-RU" w:bidi="ru-RU"/>
        </w:rPr>
        <w:t>были выбраны нитриды элементов 3-й группы периодической таблицы: такие как нитриды бора, алюминия, галлия, а также некоторые карбиды элементов 4-й группы, такие как карбид кремния и твердые растворы на их основе. Эти соединения могут существовать в вюртцито-(и’-), сфалерито-(с-) и графитоподобной (</w:t>
      </w:r>
      <w:r w:rsidRPr="00135D73">
        <w:rPr>
          <w:rFonts w:ascii="Times New Roman" w:eastAsia="Times New Roman" w:hAnsi="Times New Roman" w:cs="Times New Roman"/>
          <w:i/>
          <w:iCs/>
          <w:color w:val="000000"/>
          <w:kern w:val="0"/>
          <w:sz w:val="23"/>
          <w:szCs w:val="23"/>
          <w:lang w:val="en-US" w:eastAsia="en-US" w:bidi="en-US"/>
        </w:rPr>
        <w:t>h</w:t>
      </w:r>
      <w:r w:rsidRPr="00135D73">
        <w:rPr>
          <w:rFonts w:ascii="Times New Roman" w:eastAsia="Times New Roman" w:hAnsi="Times New Roman" w:cs="Times New Roman"/>
          <w:color w:val="000000"/>
          <w:kern w:val="0"/>
          <w:lang w:eastAsia="ru-RU" w:bidi="ru-RU"/>
        </w:rPr>
        <w:t>-) модификациях. Исследовано 10 бинарных соединений и более 30 твердых растворов на их основе.</w:t>
      </w:r>
    </w:p>
    <w:p w:rsidR="00135D73" w:rsidRPr="00135D73" w:rsidRDefault="00135D73" w:rsidP="00135D73">
      <w:pPr>
        <w:tabs>
          <w:tab w:val="clear" w:pos="709"/>
        </w:tabs>
        <w:suppressAutoHyphens w:val="0"/>
        <w:spacing w:after="0" w:line="442" w:lineRule="exact"/>
        <w:ind w:left="20" w:firstLine="660"/>
        <w:rPr>
          <w:rFonts w:ascii="Times New Roman" w:eastAsia="Times New Roman" w:hAnsi="Times New Roman" w:cs="Times New Roman"/>
          <w:b/>
          <w:bCs/>
          <w:color w:val="000000"/>
          <w:kern w:val="0"/>
          <w:lang w:eastAsia="ru-RU" w:bidi="ru-RU"/>
        </w:rPr>
      </w:pPr>
      <w:bookmarkStart w:id="1" w:name="bookmark3"/>
      <w:r w:rsidRPr="00135D73">
        <w:rPr>
          <w:rFonts w:ascii="Times New Roman" w:eastAsia="Times New Roman" w:hAnsi="Times New Roman" w:cs="Times New Roman"/>
          <w:b/>
          <w:bCs/>
          <w:color w:val="000000"/>
          <w:kern w:val="0"/>
          <w:u w:val="single"/>
          <w:lang w:eastAsia="ru-RU" w:bidi="ru-RU"/>
        </w:rPr>
        <w:t>Научная и практическая ценность</w:t>
      </w:r>
      <w:bookmarkEnd w:id="1"/>
    </w:p>
    <w:p w:rsidR="00135D73" w:rsidRPr="00135D73" w:rsidRDefault="00135D73" w:rsidP="00135D73">
      <w:pPr>
        <w:tabs>
          <w:tab w:val="clear" w:pos="709"/>
        </w:tabs>
        <w:suppressAutoHyphens w:val="0"/>
        <w:spacing w:after="0" w:line="442" w:lineRule="exact"/>
        <w:ind w:left="20" w:right="120" w:firstLine="66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В работе </w:t>
      </w:r>
      <w:r w:rsidRPr="00135D73">
        <w:rPr>
          <w:rFonts w:ascii="Times New Roman" w:eastAsia="Times New Roman" w:hAnsi="Times New Roman" w:cs="Times New Roman"/>
          <w:i/>
          <w:iCs/>
          <w:color w:val="000000"/>
          <w:kern w:val="0"/>
          <w:sz w:val="23"/>
          <w:szCs w:val="23"/>
          <w:lang w:eastAsia="ru-RU" w:bidi="ru-RU"/>
        </w:rPr>
        <w:t>впервые</w:t>
      </w:r>
      <w:r w:rsidRPr="00135D73">
        <w:rPr>
          <w:rFonts w:ascii="Times New Roman" w:eastAsia="Times New Roman" w:hAnsi="Times New Roman" w:cs="Times New Roman"/>
          <w:color w:val="000000"/>
          <w:kern w:val="0"/>
          <w:lang w:eastAsia="ru-RU" w:bidi="ru-RU"/>
        </w:rPr>
        <w:t xml:space="preserve"> проведены расчеты электронной структуры вюртцитных нитридов и карбидов методом ЛКП в рамках теории многократного рассеяния, что позволило провести интерпретацию экспериментальных данных по фотоэлектронному и рентгеновскому рассеянию для этих соединений. Метод расчета </w:t>
      </w:r>
      <w:r w:rsidRPr="00135D73">
        <w:rPr>
          <w:rFonts w:ascii="Times New Roman" w:eastAsia="Times New Roman" w:hAnsi="Times New Roman" w:cs="Times New Roman"/>
          <w:i/>
          <w:iCs/>
          <w:color w:val="000000"/>
          <w:kern w:val="0"/>
          <w:sz w:val="23"/>
          <w:szCs w:val="23"/>
          <w:lang w:eastAsia="ru-RU" w:bidi="ru-RU"/>
        </w:rPr>
        <w:t>впервые</w:t>
      </w:r>
      <w:r w:rsidRPr="00135D73">
        <w:rPr>
          <w:rFonts w:ascii="Times New Roman" w:eastAsia="Times New Roman" w:hAnsi="Times New Roman" w:cs="Times New Roman"/>
          <w:color w:val="000000"/>
          <w:kern w:val="0"/>
          <w:lang w:eastAsia="ru-RU" w:bidi="ru-RU"/>
        </w:rPr>
        <w:t xml:space="preserve"> апробирован для твердых растворов замещения, таких как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NA</w:t>
      </w:r>
      <w:r w:rsidRPr="00135D73">
        <w:rPr>
          <w:rFonts w:ascii="Times New Roman" w:eastAsia="Times New Roman" w:hAnsi="Times New Roman" w:cs="Times New Roman"/>
          <w:color w:val="000000"/>
          <w:kern w:val="0"/>
          <w:lang w:eastAsia="en-US" w:bidi="en-US"/>
        </w:rPr>
        <w:t>1].</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NGa</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NGai</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(х = 0;</w:t>
      </w:r>
    </w:p>
    <w:p w:rsidR="00135D73" w:rsidRPr="00135D73" w:rsidRDefault="00135D73" w:rsidP="00135D73">
      <w:pPr>
        <w:numPr>
          <w:ilvl w:val="0"/>
          <w:numId w:val="43"/>
        </w:numPr>
        <w:tabs>
          <w:tab w:val="clear" w:pos="709"/>
          <w:tab w:val="left" w:pos="471"/>
        </w:tabs>
        <w:suppressAutoHyphens w:val="0"/>
        <w:spacing w:after="0" w:line="442" w:lineRule="exact"/>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spacing w:val="10"/>
          <w:kern w:val="0"/>
          <w:sz w:val="12"/>
          <w:szCs w:val="12"/>
          <w:lang w:eastAsia="ru-RU" w:bidi="ru-RU"/>
        </w:rPr>
        <w:t>1</w:t>
      </w:r>
      <w:r w:rsidRPr="00135D73">
        <w:rPr>
          <w:rFonts w:ascii="Times New Roman" w:eastAsia="Times New Roman" w:hAnsi="Times New Roman" w:cs="Times New Roman"/>
          <w:color w:val="000000"/>
          <w:kern w:val="0"/>
          <w:lang w:eastAsia="ru-RU" w:bidi="ru-RU"/>
        </w:rPr>
        <w:t xml:space="preserve">; 0.25; 0.5; 0.7; 0.75; 1), </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lang w:eastAsia="en-US" w:bidi="en-US"/>
        </w:rPr>
        <w:t>]_</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BN</w:t>
      </w:r>
      <w:r w:rsidRPr="00135D73">
        <w:rPr>
          <w:rFonts w:ascii="Times New Roman" w:eastAsia="Times New Roman" w:hAnsi="Times New Roman" w:cs="Times New Roman"/>
          <w:color w:val="000000"/>
          <w:kern w:val="0"/>
          <w:lang w:eastAsia="en-US" w:bidi="en-US"/>
        </w:rPr>
        <w:t>,_</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С, О; х=0-1) и </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Sij</w:t>
      </w:r>
      <w:r w:rsidRPr="00135D73">
        <w:rPr>
          <w:rFonts w:ascii="Times New Roman" w:eastAsia="Times New Roman" w:hAnsi="Times New Roman" w:cs="Times New Roman"/>
          <w:color w:val="000000"/>
          <w:kern w:val="0"/>
          <w:lang w:eastAsia="en-US" w:bidi="en-US"/>
        </w:rPr>
        <w:t>_</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C</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x</w:t>
      </w:r>
      <w:r w:rsidRPr="00135D73">
        <w:rPr>
          <w:rFonts w:ascii="Times New Roman" w:eastAsia="Times New Roman" w:hAnsi="Times New Roman" w:cs="Times New Roman"/>
          <w:color w:val="000000"/>
          <w:kern w:val="0"/>
          <w:lang w:eastAsia="en-US" w:bidi="en-US"/>
        </w:rPr>
        <w:t xml:space="preserve"> =</w:t>
      </w:r>
    </w:p>
    <w:p w:rsidR="00135D73" w:rsidRPr="00135D73" w:rsidRDefault="00135D73" w:rsidP="00135D73">
      <w:pPr>
        <w:numPr>
          <w:ilvl w:val="0"/>
          <w:numId w:val="44"/>
        </w:numPr>
        <w:tabs>
          <w:tab w:val="clear" w:pos="709"/>
          <w:tab w:val="left" w:pos="999"/>
        </w:tabs>
        <w:suppressAutoHyphens w:val="0"/>
        <w:spacing w:after="0" w:line="442" w:lineRule="exact"/>
        <w:ind w:right="1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en-US" w:bidi="en-US"/>
        </w:rPr>
        <w:t xml:space="preserve">01-0.5; </w:t>
      </w:r>
      <w:r w:rsidRPr="00135D73">
        <w:rPr>
          <w:rFonts w:ascii="Times New Roman" w:eastAsia="Times New Roman" w:hAnsi="Times New Roman" w:cs="Times New Roman"/>
          <w:color w:val="000000"/>
          <w:kern w:val="0"/>
          <w:lang w:val="en-US" w:eastAsia="en-US" w:bidi="en-US"/>
        </w:rPr>
        <w:t>R</w:t>
      </w:r>
      <w:r w:rsidRPr="00135D73">
        <w:rPr>
          <w:rFonts w:ascii="Times New Roman" w:eastAsia="Times New Roman" w:hAnsi="Times New Roman" w:cs="Times New Roman"/>
          <w:color w:val="000000"/>
          <w:kern w:val="0"/>
          <w:lang w:eastAsia="en-US" w:bidi="en-US"/>
        </w:rPr>
        <w:t xml:space="preserve"> = </w:t>
      </w:r>
      <w:r w:rsidRPr="00135D73">
        <w:rPr>
          <w:rFonts w:ascii="Times New Roman" w:eastAsia="Times New Roman" w:hAnsi="Times New Roman" w:cs="Times New Roman"/>
          <w:color w:val="000000"/>
          <w:kern w:val="0"/>
          <w:lang w:eastAsia="ru-RU" w:bidi="ru-RU"/>
        </w:rPr>
        <w:t xml:space="preserve">С, </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uk-UA" w:eastAsia="uk-UA" w:bidi="uk-UA"/>
        </w:rPr>
        <w:t xml:space="preserve">Ті). </w:t>
      </w:r>
      <w:r w:rsidRPr="00135D73">
        <w:rPr>
          <w:rFonts w:ascii="Times New Roman" w:eastAsia="Times New Roman" w:hAnsi="Times New Roman" w:cs="Times New Roman"/>
          <w:color w:val="000000"/>
          <w:kern w:val="0"/>
          <w:lang w:eastAsia="ru-RU" w:bidi="ru-RU"/>
        </w:rPr>
        <w:t xml:space="preserve">Рассчитанные парциальные электронные плотности сопоставлены с рентгеновскими спектрами бора, азота, алюминия, галлия, углерода и кремния в соответствующих бинарных соединениях. В предположении неизменности кристаллографической симметрии решетки, </w:t>
      </w:r>
      <w:r w:rsidRPr="00135D73">
        <w:rPr>
          <w:rFonts w:ascii="Times New Roman" w:eastAsia="Times New Roman" w:hAnsi="Times New Roman" w:cs="Times New Roman"/>
          <w:i/>
          <w:iCs/>
          <w:color w:val="000000"/>
          <w:kern w:val="0"/>
          <w:sz w:val="23"/>
          <w:szCs w:val="23"/>
          <w:lang w:eastAsia="ru-RU" w:bidi="ru-RU"/>
        </w:rPr>
        <w:t>впервые</w:t>
      </w:r>
      <w:r w:rsidRPr="00135D73">
        <w:rPr>
          <w:rFonts w:ascii="Times New Roman" w:eastAsia="Times New Roman" w:hAnsi="Times New Roman" w:cs="Times New Roman"/>
          <w:color w:val="000000"/>
          <w:kern w:val="0"/>
          <w:lang w:eastAsia="ru-RU" w:bidi="ru-RU"/>
        </w:rPr>
        <w:t xml:space="preserve"> прослежены изменения электронной энергетической структуры при постепенной замене одного из компонентов соединения другим. </w:t>
      </w:r>
      <w:r w:rsidRPr="00135D73">
        <w:rPr>
          <w:rFonts w:ascii="Times New Roman" w:eastAsia="Times New Roman" w:hAnsi="Times New Roman" w:cs="Times New Roman"/>
          <w:i/>
          <w:iCs/>
          <w:color w:val="000000"/>
          <w:kern w:val="0"/>
          <w:sz w:val="23"/>
          <w:szCs w:val="23"/>
          <w:lang w:eastAsia="ru-RU" w:bidi="ru-RU"/>
        </w:rPr>
        <w:t xml:space="preserve">Впервые </w:t>
      </w:r>
      <w:r w:rsidRPr="00135D73">
        <w:rPr>
          <w:rFonts w:ascii="Times New Roman" w:eastAsia="Times New Roman" w:hAnsi="Times New Roman" w:cs="Times New Roman"/>
          <w:color w:val="000000"/>
          <w:kern w:val="0"/>
          <w:lang w:eastAsia="ru-RU" w:bidi="ru-RU"/>
        </w:rPr>
        <w:t xml:space="preserve">доказана применимость расчетов приближения виртуального кристалла для интерпретации электронных спектров твердых растворов (на примере соединения </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val="en-US" w:eastAsia="en-US" w:bidi="en-US"/>
        </w:rPr>
        <w:t>NGaj</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vertAlign w:val="subscript"/>
          <w:lang w:val="en-US" w:eastAsia="en-US" w:bidi="en-US"/>
        </w:rPr>
        <w:t>x</w:t>
      </w:r>
      <w:r w:rsidRPr="00135D73">
        <w:rPr>
          <w:rFonts w:ascii="Times New Roman" w:eastAsia="Times New Roman" w:hAnsi="Times New Roman" w:cs="Times New Roman"/>
          <w:color w:val="000000"/>
          <w:kern w:val="0"/>
          <w:lang w:eastAsia="en-US" w:bidi="en-US"/>
        </w:rPr>
        <w:t>).</w:t>
      </w:r>
    </w:p>
    <w:p w:rsidR="00135D73" w:rsidRPr="00135D73" w:rsidRDefault="00135D73" w:rsidP="00135D73">
      <w:pPr>
        <w:tabs>
          <w:tab w:val="clear" w:pos="709"/>
        </w:tabs>
        <w:suppressAutoHyphens w:val="0"/>
        <w:spacing w:after="0" w:line="442" w:lineRule="exact"/>
        <w:ind w:lef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i/>
          <w:iCs/>
          <w:color w:val="000000"/>
          <w:kern w:val="0"/>
          <w:sz w:val="23"/>
          <w:szCs w:val="23"/>
          <w:lang w:eastAsia="ru-RU" w:bidi="ru-RU"/>
        </w:rPr>
        <w:t>Впервые</w:t>
      </w:r>
      <w:r w:rsidRPr="00135D73">
        <w:rPr>
          <w:rFonts w:ascii="Times New Roman" w:eastAsia="Times New Roman" w:hAnsi="Times New Roman" w:cs="Times New Roman"/>
          <w:color w:val="000000"/>
          <w:kern w:val="0"/>
          <w:lang w:eastAsia="ru-RU" w:bidi="ru-RU"/>
        </w:rPr>
        <w:t xml:space="preserve"> в качестве исследуемого объекта рассматривалось не единичное соединение, а диаграмма состава как целое, что позволило качественно расширить классы изучаемых объектов и обеспечить универсальность постановки и серийность получаемых результатов. </w:t>
      </w:r>
      <w:r w:rsidRPr="00135D73">
        <w:rPr>
          <w:rFonts w:ascii="Times New Roman" w:eastAsia="Times New Roman" w:hAnsi="Times New Roman" w:cs="Times New Roman"/>
          <w:i/>
          <w:iCs/>
          <w:color w:val="000000"/>
          <w:kern w:val="0"/>
          <w:sz w:val="23"/>
          <w:szCs w:val="23"/>
          <w:lang w:eastAsia="ru-RU" w:bidi="ru-RU"/>
        </w:rPr>
        <w:t>Впервые</w:t>
      </w:r>
      <w:r w:rsidRPr="00135D73">
        <w:rPr>
          <w:rFonts w:ascii="Times New Roman" w:eastAsia="Times New Roman" w:hAnsi="Times New Roman" w:cs="Times New Roman"/>
          <w:color w:val="000000"/>
          <w:kern w:val="0"/>
          <w:lang w:eastAsia="ru-RU" w:bidi="ru-RU"/>
        </w:rPr>
        <w:t xml:space="preserve"> получены концентрационные зависимости модуля всестороннего сжатия В</w:t>
      </w:r>
      <w:r w:rsidRPr="00135D73">
        <w:rPr>
          <w:rFonts w:ascii="Times New Roman" w:eastAsia="Times New Roman" w:hAnsi="Times New Roman" w:cs="Times New Roman"/>
          <w:color w:val="000000"/>
          <w:spacing w:val="10"/>
          <w:kern w:val="0"/>
          <w:sz w:val="12"/>
          <w:szCs w:val="12"/>
          <w:vertAlign w:val="subscript"/>
          <w:lang w:eastAsia="ru-RU" w:bidi="ru-RU"/>
        </w:rPr>
        <w:t>0</w:t>
      </w:r>
      <w:r w:rsidRPr="00135D73">
        <w:rPr>
          <w:rFonts w:ascii="Times New Roman" w:eastAsia="Times New Roman" w:hAnsi="Times New Roman" w:cs="Times New Roman"/>
          <w:color w:val="000000"/>
          <w:kern w:val="0"/>
          <w:lang w:eastAsia="ru-RU" w:bidi="ru-RU"/>
        </w:rPr>
        <w:t xml:space="preserve"> и ширины валентной и запрещенной полос для кубических и вюртцитных кристаллов</w:t>
      </w:r>
    </w:p>
    <w:p w:rsidR="00135D73" w:rsidRPr="00135D73" w:rsidRDefault="00135D73" w:rsidP="00135D73">
      <w:pPr>
        <w:tabs>
          <w:tab w:val="clear" w:pos="709"/>
        </w:tabs>
        <w:suppressAutoHyphens w:val="0"/>
        <w:spacing w:after="0" w:line="442" w:lineRule="exact"/>
        <w:ind w:left="20" w:right="30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изученного класса соединений. Полученные результаты дают возможность новой интерпретации экспериментальных рентгеновских спектров для реальных полупроводниковых материалов.</w:t>
      </w:r>
    </w:p>
    <w:p w:rsidR="00135D73" w:rsidRPr="00135D73" w:rsidRDefault="00135D73" w:rsidP="00135D73">
      <w:pPr>
        <w:tabs>
          <w:tab w:val="clear" w:pos="709"/>
        </w:tabs>
        <w:suppressAutoHyphens w:val="0"/>
        <w:spacing w:after="0" w:line="442" w:lineRule="exact"/>
        <w:ind w:left="700" w:firstLine="0"/>
        <w:jc w:val="left"/>
        <w:rPr>
          <w:rFonts w:ascii="Times New Roman" w:eastAsia="Times New Roman" w:hAnsi="Times New Roman" w:cs="Times New Roman"/>
          <w:b/>
          <w:bCs/>
          <w:color w:val="000000"/>
          <w:kern w:val="0"/>
          <w:lang w:eastAsia="ru-RU" w:bidi="ru-RU"/>
        </w:rPr>
      </w:pPr>
      <w:r w:rsidRPr="00135D73">
        <w:rPr>
          <w:rFonts w:ascii="Times New Roman" w:eastAsia="Times New Roman" w:hAnsi="Times New Roman" w:cs="Times New Roman"/>
          <w:b/>
          <w:bCs/>
          <w:color w:val="000000"/>
          <w:kern w:val="0"/>
          <w:u w:val="single"/>
          <w:lang w:eastAsia="ru-RU" w:bidi="ru-RU"/>
        </w:rPr>
        <w:t>Основные научные положения» выносимые на защиту:</w:t>
      </w:r>
    </w:p>
    <w:p w:rsidR="00135D73" w:rsidRPr="00135D73" w:rsidRDefault="00135D73" w:rsidP="00135D73">
      <w:pPr>
        <w:numPr>
          <w:ilvl w:val="0"/>
          <w:numId w:val="44"/>
        </w:numPr>
        <w:tabs>
          <w:tab w:val="clear" w:pos="709"/>
        </w:tabs>
        <w:suppressAutoHyphens w:val="0"/>
        <w:spacing w:after="0" w:line="442" w:lineRule="exact"/>
        <w:ind w:right="30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Метод локального когерентного потенциала применим для расчетов электронной структуры широкозонных полупроводников со структурой вюртцита, сфалерита и графита. Метод дает результаты, согласующиеся с экспериментом, и имеет удовлетворительную сходимость по числу атомов в кластере,</w:t>
      </w:r>
    </w:p>
    <w:p w:rsidR="00135D73" w:rsidRPr="00135D73" w:rsidRDefault="00135D73" w:rsidP="00135D73">
      <w:pPr>
        <w:numPr>
          <w:ilvl w:val="0"/>
          <w:numId w:val="44"/>
        </w:numPr>
        <w:tabs>
          <w:tab w:val="clear" w:pos="709"/>
        </w:tabs>
        <w:suppressAutoHyphens w:val="0"/>
        <w:spacing w:after="0" w:line="442" w:lineRule="exact"/>
        <w:ind w:right="30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В ряду “сфалерит - вгортцит - графит” переход от одного представителя к другому сопровождается качественным изменением формы распределения электронных состояний по энергии в валентной полосе, причем во всех рассмотренных случаях в сфалерите доминирует</w:t>
      </w:r>
      <w:r w:rsidRPr="00135D73">
        <w:rPr>
          <w:rFonts w:ascii="Times New Roman" w:eastAsia="Times New Roman" w:hAnsi="Times New Roman" w:cs="Times New Roman"/>
          <w:color w:val="000000"/>
          <w:spacing w:val="10"/>
          <w:kern w:val="0"/>
          <w:sz w:val="12"/>
          <w:szCs w:val="12"/>
          <w:vertAlign w:val="superscript"/>
          <w:lang w:eastAsia="ru-RU" w:bidi="ru-RU"/>
        </w:rPr>
        <w:t>1</w:t>
      </w:r>
      <w:r w:rsidRPr="00135D73">
        <w:rPr>
          <w:rFonts w:ascii="Times New Roman" w:eastAsia="Times New Roman" w:hAnsi="Times New Roman" w:cs="Times New Roman"/>
          <w:color w:val="000000"/>
          <w:spacing w:val="10"/>
          <w:kern w:val="0"/>
          <w:sz w:val="12"/>
          <w:szCs w:val="12"/>
          <w:lang w:eastAsia="ru-RU" w:bidi="ru-RU"/>
        </w:rPr>
        <w:t xml:space="preserve"> </w:t>
      </w:r>
      <w:r w:rsidRPr="00135D73">
        <w:rPr>
          <w:rFonts w:ascii="Times New Roman" w:eastAsia="Times New Roman" w:hAnsi="Times New Roman" w:cs="Times New Roman"/>
          <w:color w:val="000000"/>
          <w:kern w:val="0"/>
          <w:lang w:eastAsia="ru-RU" w:bidi="ru-RU"/>
        </w:rPr>
        <w:t>низкоэнергетический пик плотности электронных состояний, тогда как в вюртците - высокоэнергетический пик. В графитоподобиой модификации понижение симметрии сопровождается расщеплением спектра валентной полосы на отдельные компоненты.</w:t>
      </w:r>
    </w:p>
    <w:p w:rsidR="00135D73" w:rsidRPr="00135D73" w:rsidRDefault="00135D73" w:rsidP="00135D73">
      <w:pPr>
        <w:numPr>
          <w:ilvl w:val="0"/>
          <w:numId w:val="44"/>
        </w:numPr>
        <w:tabs>
          <w:tab w:val="clear" w:pos="709"/>
        </w:tabs>
        <w:suppressAutoHyphens w:val="0"/>
        <w:spacing w:after="0" w:line="442" w:lineRule="exact"/>
        <w:ind w:right="30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Для твердых растворов системы </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Ga</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расчеты электронной структуры по методу локально-случайного замещения и расчеты в приближении виртуального кристалла, дают эквивалентные результаты. Однако применение второго из сопоставляемых методов позволяет проводить расчеты для произвольных концентраций компонент, что значительно расширяет спектр соединений, доступных изучению.</w:t>
      </w:r>
    </w:p>
    <w:p w:rsidR="00135D73" w:rsidRPr="00135D73" w:rsidRDefault="00135D73" w:rsidP="00135D73">
      <w:pPr>
        <w:numPr>
          <w:ilvl w:val="0"/>
          <w:numId w:val="44"/>
        </w:numPr>
        <w:tabs>
          <w:tab w:val="clear" w:pos="709"/>
        </w:tabs>
        <w:suppressAutoHyphens w:val="0"/>
        <w:spacing w:after="0" w:line="442" w:lineRule="exact"/>
        <w:ind w:right="30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В исследованных системах </w:t>
      </w:r>
      <w:r w:rsidRPr="00135D73">
        <w:rPr>
          <w:rFonts w:ascii="Times New Roman" w:eastAsia="Times New Roman" w:hAnsi="Times New Roman" w:cs="Times New Roman"/>
          <w:color w:val="000000"/>
          <w:kern w:val="0"/>
          <w:lang w:val="en-US" w:eastAsia="en-US" w:bidi="en-US"/>
        </w:rPr>
        <w:t>Al</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Ga</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Ga</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lang w:eastAsia="en-US" w:bidi="en-US"/>
        </w:rPr>
        <w:t>1-</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 xml:space="preserve">имеет место нелинейная зависимость ширины запрещенной и валентной полос от концентрации компонент. Отклонение от линейности особенно велико в системе </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lang w:eastAsia="en-US" w:bidi="en-US"/>
        </w:rPr>
        <w:t>-</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lang w:eastAsia="en-US" w:bidi="en-US"/>
        </w:rPr>
        <w:t>1-</w:t>
      </w:r>
      <w:r w:rsidRPr="00135D73">
        <w:rPr>
          <w:rFonts w:ascii="Times New Roman" w:eastAsia="Times New Roman" w:hAnsi="Times New Roman" w:cs="Times New Roman"/>
          <w:color w:val="000000"/>
          <w:kern w:val="0"/>
          <w:lang w:val="en-US" w:eastAsia="en-US" w:bidi="en-US"/>
        </w:rPr>
        <w:t>N</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типа вюртцит, где оно достигнет - 0.9 эВ.</w:t>
      </w:r>
    </w:p>
    <w:p w:rsidR="00135D73" w:rsidRPr="00135D73" w:rsidRDefault="00135D73" w:rsidP="00135D73">
      <w:pPr>
        <w:tabs>
          <w:tab w:val="clear" w:pos="709"/>
        </w:tabs>
        <w:suppressAutoHyphens w:val="0"/>
        <w:spacing w:after="0" w:line="442" w:lineRule="exact"/>
        <w:ind w:left="20" w:firstLine="0"/>
        <w:rPr>
          <w:rFonts w:ascii="Times New Roman" w:eastAsia="Times New Roman" w:hAnsi="Times New Roman" w:cs="Times New Roman"/>
          <w:b/>
          <w:bCs/>
          <w:color w:val="000000"/>
          <w:kern w:val="0"/>
          <w:lang w:eastAsia="ru-RU" w:bidi="ru-RU"/>
        </w:rPr>
      </w:pPr>
      <w:r w:rsidRPr="00135D73">
        <w:rPr>
          <w:rFonts w:ascii="Times New Roman" w:eastAsia="Times New Roman" w:hAnsi="Times New Roman" w:cs="Times New Roman"/>
          <w:b/>
          <w:bCs/>
          <w:color w:val="000000"/>
          <w:kern w:val="0"/>
          <w:u w:val="single"/>
          <w:lang w:eastAsia="ru-RU" w:bidi="ru-RU"/>
        </w:rPr>
        <w:t>Апробация работы.</w:t>
      </w:r>
    </w:p>
    <w:p w:rsidR="00135D73" w:rsidRPr="00135D73" w:rsidRDefault="00135D73" w:rsidP="00135D73">
      <w:pPr>
        <w:tabs>
          <w:tab w:val="clear" w:pos="709"/>
        </w:tabs>
        <w:suppressAutoHyphens w:val="0"/>
        <w:spacing w:after="0" w:line="442" w:lineRule="exact"/>
        <w:ind w:lef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Результаты диссертации докладывались и обсуждались на:</w:t>
      </w:r>
    </w:p>
    <w:p w:rsidR="00135D73" w:rsidRPr="00135D73" w:rsidRDefault="00135D73" w:rsidP="00135D73">
      <w:pPr>
        <w:tabs>
          <w:tab w:val="clear" w:pos="709"/>
        </w:tabs>
        <w:suppressAutoHyphens w:val="0"/>
        <w:spacing w:after="0" w:line="442" w:lineRule="exact"/>
        <w:ind w:left="280" w:right="300" w:hanging="260"/>
        <w:jc w:val="left"/>
        <w:rPr>
          <w:rFonts w:ascii="Times New Roman" w:eastAsia="Times New Roman" w:hAnsi="Times New Roman" w:cs="Times New Roman"/>
          <w:color w:val="000000"/>
          <w:kern w:val="0"/>
          <w:lang w:val="en-US" w:eastAsia="ru-RU" w:bidi="ru-RU"/>
        </w:rPr>
      </w:pPr>
      <w:r w:rsidRPr="00135D73">
        <w:rPr>
          <w:rFonts w:ascii="Times New Roman" w:eastAsia="Times New Roman" w:hAnsi="Times New Roman" w:cs="Times New Roman"/>
          <w:color w:val="000000"/>
          <w:kern w:val="0"/>
          <w:lang w:val="en-US" w:eastAsia="ru-RU" w:bidi="ru-RU"/>
        </w:rPr>
        <w:t xml:space="preserve">• </w:t>
      </w:r>
      <w:r w:rsidRPr="00135D73">
        <w:rPr>
          <w:rFonts w:ascii="Times New Roman" w:eastAsia="Times New Roman" w:hAnsi="Times New Roman" w:cs="Times New Roman"/>
          <w:color w:val="000000"/>
          <w:kern w:val="0"/>
          <w:lang w:eastAsia="ru-RU" w:bidi="ru-RU"/>
        </w:rPr>
        <w:t>ЕМС</w:t>
      </w:r>
      <w:r w:rsidRPr="00135D73">
        <w:rPr>
          <w:rFonts w:ascii="Times New Roman" w:eastAsia="Times New Roman" w:hAnsi="Times New Roman" w:cs="Times New Roman"/>
          <w:color w:val="000000"/>
          <w:kern w:val="0"/>
          <w:lang w:val="en-US" w:eastAsia="ru-RU" w:bidi="ru-RU"/>
        </w:rPr>
        <w:t xml:space="preserve">-17 </w:t>
      </w:r>
      <w:r w:rsidRPr="00135D73">
        <w:rPr>
          <w:rFonts w:ascii="Times New Roman" w:eastAsia="Times New Roman" w:hAnsi="Times New Roman" w:cs="Times New Roman"/>
          <w:color w:val="000000"/>
          <w:kern w:val="0"/>
          <w:lang w:val="en-US" w:eastAsia="en-US" w:bidi="en-US"/>
        </w:rPr>
        <w:t>Seventeenth European Cry stallo graphic Meeting (Lissabon-Portugal, 24-28 Aug. 1997);</w:t>
      </w:r>
    </w:p>
    <w:p w:rsidR="00135D73" w:rsidRPr="00135D73" w:rsidRDefault="00135D73" w:rsidP="00135D73">
      <w:pPr>
        <w:numPr>
          <w:ilvl w:val="0"/>
          <w:numId w:val="42"/>
        </w:numPr>
        <w:tabs>
          <w:tab w:val="clear" w:pos="709"/>
        </w:tabs>
        <w:suppressAutoHyphens w:val="0"/>
        <w:spacing w:after="0" w:line="446"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val="en-US" w:eastAsia="ru-RU" w:bidi="ru-RU"/>
        </w:rPr>
        <w:t xml:space="preserve"> </w:t>
      </w:r>
      <w:r w:rsidRPr="00135D73">
        <w:rPr>
          <w:rFonts w:ascii="Times New Roman" w:eastAsia="Times New Roman" w:hAnsi="Times New Roman" w:cs="Times New Roman"/>
          <w:color w:val="000000"/>
          <w:kern w:val="0"/>
          <w:lang w:eastAsia="ru-RU" w:bidi="ru-RU"/>
        </w:rPr>
        <w:t>Международной конференции “Новейшие процессы и материалы в порошковой металлургии” ("Киев, 1997);</w:t>
      </w:r>
    </w:p>
    <w:p w:rsidR="00135D73" w:rsidRPr="00135D73" w:rsidRDefault="00135D73" w:rsidP="00135D73">
      <w:pPr>
        <w:numPr>
          <w:ilvl w:val="0"/>
          <w:numId w:val="42"/>
        </w:numPr>
        <w:tabs>
          <w:tab w:val="clear" w:pos="709"/>
        </w:tabs>
        <w:suppressAutoHyphens w:val="0"/>
        <w:spacing w:after="0" w:line="446"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ЕСМ</w:t>
      </w:r>
      <w:r w:rsidRPr="00135D73">
        <w:rPr>
          <w:rFonts w:ascii="Times New Roman" w:eastAsia="Times New Roman" w:hAnsi="Times New Roman" w:cs="Times New Roman"/>
          <w:color w:val="000000"/>
          <w:kern w:val="0"/>
          <w:lang w:val="en-US" w:eastAsia="ru-RU" w:bidi="ru-RU"/>
        </w:rPr>
        <w:t xml:space="preserve">- 18: </w:t>
      </w:r>
      <w:r w:rsidRPr="00135D73">
        <w:rPr>
          <w:rFonts w:ascii="Times New Roman" w:eastAsia="Times New Roman" w:hAnsi="Times New Roman" w:cs="Times New Roman"/>
          <w:color w:val="000000"/>
          <w:kern w:val="0"/>
          <w:lang w:val="en-US" w:eastAsia="en-US" w:bidi="en-US"/>
        </w:rPr>
        <w:t>Materials Structure in Chemistry, Biology, Physics and Technology: Bui. of the Czech and Slovak Crystallographic Association. (Praha, 15-20 Aug. 1998);</w:t>
      </w:r>
    </w:p>
    <w:p w:rsidR="00135D73" w:rsidRPr="00135D73" w:rsidRDefault="00135D73" w:rsidP="00135D73">
      <w:pPr>
        <w:numPr>
          <w:ilvl w:val="0"/>
          <w:numId w:val="42"/>
        </w:numPr>
        <w:tabs>
          <w:tab w:val="clear" w:pos="709"/>
        </w:tabs>
        <w:suppressAutoHyphens w:val="0"/>
        <w:spacing w:after="0" w:line="451"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XVI</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научной школе-семинаре “Рентгеновские и электронные спектры и химическая связь” (г. Ижевск 15-18 декабря 1998);</w:t>
      </w:r>
    </w:p>
    <w:p w:rsidR="00135D73" w:rsidRPr="00135D73" w:rsidRDefault="00135D73" w:rsidP="00135D73">
      <w:pPr>
        <w:numPr>
          <w:ilvl w:val="0"/>
          <w:numId w:val="42"/>
        </w:numPr>
        <w:tabs>
          <w:tab w:val="clear" w:pos="709"/>
          <w:tab w:val="left" w:pos="419"/>
        </w:tabs>
        <w:suppressAutoHyphens w:val="0"/>
        <w:spacing w:after="0" w:line="451" w:lineRule="exact"/>
        <w:jc w:val="left"/>
        <w:rPr>
          <w:rFonts w:ascii="Times New Roman" w:eastAsia="Times New Roman" w:hAnsi="Times New Roman" w:cs="Times New Roman"/>
          <w:color w:val="000000"/>
          <w:kern w:val="0"/>
          <w:lang w:val="en-US" w:eastAsia="ru-RU" w:bidi="ru-RU"/>
        </w:rPr>
      </w:pPr>
      <w:r w:rsidRPr="00135D73">
        <w:rPr>
          <w:rFonts w:ascii="Times New Roman" w:eastAsia="Times New Roman" w:hAnsi="Times New Roman" w:cs="Times New Roman"/>
          <w:color w:val="000000"/>
          <w:kern w:val="0"/>
          <w:lang w:val="en-US" w:eastAsia="ru-RU" w:bidi="ru-RU"/>
        </w:rPr>
        <w:t xml:space="preserve">XVIII </w:t>
      </w:r>
      <w:r w:rsidRPr="00135D73">
        <w:rPr>
          <w:rFonts w:ascii="Times New Roman" w:eastAsia="Times New Roman" w:hAnsi="Times New Roman" w:cs="Times New Roman"/>
          <w:color w:val="000000"/>
          <w:kern w:val="0"/>
          <w:lang w:val="en-US" w:eastAsia="en-US" w:bidi="en-US"/>
        </w:rPr>
        <w:t>th IUCr Congress. (Glasgow, Scotland, Aug. 4-13 1999):</w:t>
      </w:r>
    </w:p>
    <w:p w:rsidR="00135D73" w:rsidRPr="00135D73" w:rsidRDefault="00135D73" w:rsidP="00135D73">
      <w:pPr>
        <w:numPr>
          <w:ilvl w:val="0"/>
          <w:numId w:val="42"/>
        </w:numPr>
        <w:tabs>
          <w:tab w:val="clear" w:pos="709"/>
          <w:tab w:val="left" w:pos="419"/>
        </w:tabs>
        <w:suppressAutoHyphens w:val="0"/>
        <w:spacing w:after="0" w:line="451"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val="en-US" w:eastAsia="en-US" w:bidi="en-US"/>
        </w:rPr>
        <w:t>XVII</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научной школе-семинаре “Рентгеновские и электронные спектры и химическая связь</w:t>
      </w:r>
      <w:r w:rsidRPr="00135D73">
        <w:rPr>
          <w:rFonts w:ascii="Times New Roman" w:eastAsia="Times New Roman" w:hAnsi="Times New Roman" w:cs="Times New Roman"/>
          <w:color w:val="000000"/>
          <w:kern w:val="0"/>
          <w:vertAlign w:val="superscript"/>
          <w:lang w:eastAsia="ru-RU" w:bidi="ru-RU"/>
        </w:rPr>
        <w:t>57</w:t>
      </w:r>
      <w:r w:rsidRPr="00135D73">
        <w:rPr>
          <w:rFonts w:ascii="Times New Roman" w:eastAsia="Times New Roman" w:hAnsi="Times New Roman" w:cs="Times New Roman"/>
          <w:color w:val="000000"/>
          <w:kern w:val="0"/>
          <w:lang w:eastAsia="ru-RU" w:bidi="ru-RU"/>
        </w:rPr>
        <w:t>, (г. Екатеринбург, 15-17 сентября 1999);</w:t>
      </w:r>
    </w:p>
    <w:p w:rsidR="00135D73" w:rsidRPr="00135D73" w:rsidRDefault="00135D73" w:rsidP="00135D73">
      <w:pPr>
        <w:numPr>
          <w:ilvl w:val="0"/>
          <w:numId w:val="42"/>
        </w:numPr>
        <w:tabs>
          <w:tab w:val="clear" w:pos="709"/>
        </w:tabs>
        <w:suppressAutoHyphens w:val="0"/>
        <w:spacing w:after="0" w:line="451"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w:t>
      </w:r>
      <w:r w:rsidRPr="00135D73">
        <w:rPr>
          <w:rFonts w:ascii="Times New Roman" w:eastAsia="Times New Roman" w:hAnsi="Times New Roman" w:cs="Times New Roman"/>
          <w:color w:val="000000"/>
          <w:kern w:val="0"/>
          <w:lang w:val="en-US" w:eastAsia="en-US" w:bidi="en-US"/>
        </w:rPr>
        <w:t>3</w:t>
      </w:r>
      <w:r w:rsidRPr="00135D73">
        <w:rPr>
          <w:rFonts w:ascii="Times New Roman" w:eastAsia="Times New Roman" w:hAnsi="Times New Roman" w:cs="Times New Roman"/>
          <w:color w:val="000000"/>
          <w:kern w:val="0"/>
          <w:vertAlign w:val="superscript"/>
          <w:lang w:val="en-US" w:eastAsia="en-US" w:bidi="en-US"/>
        </w:rPr>
        <w:t>rd</w:t>
      </w:r>
      <w:r w:rsidRPr="00135D73">
        <w:rPr>
          <w:rFonts w:ascii="Times New Roman" w:eastAsia="Times New Roman" w:hAnsi="Times New Roman" w:cs="Times New Roman"/>
          <w:color w:val="000000"/>
          <w:kern w:val="0"/>
          <w:lang w:val="en-US" w:eastAsia="en-US" w:bidi="en-US"/>
        </w:rPr>
        <w:t xml:space="preserve"> Russian-German Seminar on Electron and X-Ray Spectroscopy. (Yekaterinburg, 1999);</w:t>
      </w:r>
    </w:p>
    <w:p w:rsidR="00135D73" w:rsidRPr="00135D73" w:rsidRDefault="00135D73" w:rsidP="00135D73">
      <w:pPr>
        <w:numPr>
          <w:ilvl w:val="0"/>
          <w:numId w:val="42"/>
        </w:numPr>
        <w:tabs>
          <w:tab w:val="clear" w:pos="709"/>
        </w:tabs>
        <w:suppressAutoHyphens w:val="0"/>
        <w:spacing w:after="0" w:line="451"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XVIII</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Научная школа-семинар “Рентгеновские и электронные спектры и химическая связь”: программа и тез. докл., 1Ы4 сеит.-Воронеж, 2000.</w:t>
      </w:r>
    </w:p>
    <w:p w:rsidR="00135D73" w:rsidRPr="00135D73" w:rsidRDefault="00135D73" w:rsidP="00135D73">
      <w:pPr>
        <w:tabs>
          <w:tab w:val="clear" w:pos="709"/>
          <w:tab w:val="right" w:pos="3454"/>
        </w:tabs>
        <w:suppressAutoHyphens w:val="0"/>
        <w:spacing w:after="0" w:line="110" w:lineRule="exact"/>
        <w:ind w:left="2360" w:firstLine="0"/>
        <w:rPr>
          <w:rFonts w:ascii="Trebuchet MS" w:eastAsia="Trebuchet MS" w:hAnsi="Trebuchet MS" w:cs="Trebuchet MS"/>
          <w:color w:val="000000"/>
          <w:kern w:val="0"/>
          <w:sz w:val="11"/>
          <w:szCs w:val="11"/>
          <w:lang w:eastAsia="ru-RU" w:bidi="ru-RU"/>
        </w:rPr>
      </w:pPr>
      <w:r w:rsidRPr="00135D73">
        <w:rPr>
          <w:rFonts w:ascii="Trebuchet MS" w:eastAsia="Trebuchet MS" w:hAnsi="Trebuchet MS" w:cs="Trebuchet MS"/>
          <w:i/>
          <w:iCs/>
          <w:color w:val="000000"/>
          <w:kern w:val="0"/>
          <w:sz w:val="11"/>
          <w:szCs w:val="11"/>
          <w:lang w:val="uk-UA" w:eastAsia="uk-UA" w:bidi="uk-UA"/>
        </w:rPr>
        <w:t>і</w:t>
      </w:r>
      <w:r w:rsidRPr="00135D73">
        <w:rPr>
          <w:rFonts w:ascii="Trebuchet MS" w:eastAsia="Trebuchet MS" w:hAnsi="Trebuchet MS" w:cs="Trebuchet MS"/>
          <w:color w:val="000000"/>
          <w:kern w:val="0"/>
          <w:sz w:val="11"/>
          <w:szCs w:val="11"/>
          <w:lang w:val="uk-UA" w:eastAsia="uk-UA" w:bidi="uk-UA"/>
        </w:rPr>
        <w:t xml:space="preserve"> </w:t>
      </w:r>
      <w:r w:rsidRPr="00135D73">
        <w:rPr>
          <w:rFonts w:ascii="Trebuchet MS" w:eastAsia="Trebuchet MS" w:hAnsi="Trebuchet MS" w:cs="Trebuchet MS"/>
          <w:color w:val="000000"/>
          <w:kern w:val="0"/>
          <w:sz w:val="11"/>
          <w:szCs w:val="11"/>
          <w:lang w:val="en-US" w:eastAsia="en-US" w:bidi="en-US"/>
        </w:rPr>
        <w:t>h</w:t>
      </w:r>
      <w:r w:rsidRPr="00135D73">
        <w:rPr>
          <w:rFonts w:ascii="Trebuchet MS" w:eastAsia="Trebuchet MS" w:hAnsi="Trebuchet MS" w:cs="Trebuchet MS"/>
          <w:color w:val="000000"/>
          <w:kern w:val="0"/>
          <w:sz w:val="11"/>
          <w:szCs w:val="11"/>
          <w:lang w:val="en-US" w:eastAsia="en-US" w:bidi="en-US"/>
        </w:rPr>
        <w:tab/>
      </w:r>
      <w:r w:rsidRPr="00135D73">
        <w:rPr>
          <w:rFonts w:ascii="Trebuchet MS" w:eastAsia="Trebuchet MS" w:hAnsi="Trebuchet MS" w:cs="Trebuchet MS"/>
          <w:color w:val="000000"/>
          <w:kern w:val="0"/>
          <w:sz w:val="11"/>
          <w:szCs w:val="11"/>
          <w:lang w:eastAsia="ru-RU" w:bidi="ru-RU"/>
        </w:rPr>
        <w:t>*</w:t>
      </w:r>
    </w:p>
    <w:p w:rsidR="00135D73" w:rsidRPr="00135D73" w:rsidRDefault="00135D73" w:rsidP="00135D73">
      <w:pPr>
        <w:numPr>
          <w:ilvl w:val="0"/>
          <w:numId w:val="42"/>
        </w:numPr>
        <w:tabs>
          <w:tab w:val="clear" w:pos="709"/>
        </w:tabs>
        <w:suppressAutoHyphens w:val="0"/>
        <w:spacing w:after="0" w:line="451" w:lineRule="exact"/>
        <w:ind w:right="20"/>
        <w:jc w:val="left"/>
        <w:rPr>
          <w:rFonts w:ascii="Times New Roman" w:eastAsia="Times New Roman" w:hAnsi="Times New Roman" w:cs="Times New Roman"/>
          <w:color w:val="000000"/>
          <w:kern w:val="0"/>
          <w:lang w:val="en-US" w:eastAsia="ru-RU" w:bidi="ru-RU"/>
        </w:rPr>
      </w:pPr>
      <w:r w:rsidRPr="00135D73">
        <w:rPr>
          <w:rFonts w:ascii="Times New Roman" w:eastAsia="Times New Roman" w:hAnsi="Times New Roman" w:cs="Times New Roman"/>
          <w:color w:val="000000"/>
          <w:kern w:val="0"/>
          <w:lang w:val="en-US" w:eastAsia="ru-RU" w:bidi="ru-RU"/>
        </w:rPr>
        <w:t xml:space="preserve"> </w:t>
      </w:r>
      <w:r w:rsidRPr="00135D73">
        <w:rPr>
          <w:rFonts w:ascii="Times New Roman" w:eastAsia="Times New Roman" w:hAnsi="Times New Roman" w:cs="Times New Roman"/>
          <w:color w:val="000000"/>
          <w:kern w:val="0"/>
          <w:lang w:val="en-US" w:eastAsia="en-US" w:bidi="en-US"/>
        </w:rPr>
        <w:t xml:space="preserve">XAFS </w:t>
      </w:r>
      <w:r w:rsidRPr="00135D73">
        <w:rPr>
          <w:rFonts w:ascii="Times New Roman" w:eastAsia="Times New Roman" w:hAnsi="Times New Roman" w:cs="Times New Roman"/>
          <w:color w:val="000000"/>
          <w:kern w:val="0"/>
          <w:lang w:val="en-US" w:eastAsia="ru-RU" w:bidi="ru-RU"/>
        </w:rPr>
        <w:t xml:space="preserve">XI </w:t>
      </w:r>
      <w:r w:rsidRPr="00135D73">
        <w:rPr>
          <w:rFonts w:ascii="Times New Roman" w:eastAsia="Times New Roman" w:hAnsi="Times New Roman" w:cs="Times New Roman"/>
          <w:color w:val="000000"/>
          <w:kern w:val="0"/>
          <w:lang w:val="en-US" w:eastAsia="en-US" w:bidi="en-US"/>
        </w:rPr>
        <w:t>The 11 International Conference on X-ray Absorption Fine Structure, Ako Hygo Prefecture (Japan, 26-30 July 2000);</w:t>
      </w:r>
    </w:p>
    <w:p w:rsidR="00135D73" w:rsidRPr="00135D73" w:rsidRDefault="00135D73" w:rsidP="00135D73">
      <w:pPr>
        <w:numPr>
          <w:ilvl w:val="0"/>
          <w:numId w:val="42"/>
        </w:numPr>
        <w:tabs>
          <w:tab w:val="clear" w:pos="709"/>
        </w:tabs>
        <w:suppressAutoHyphens w:val="0"/>
        <w:spacing w:after="0" w:line="451" w:lineRule="exact"/>
        <w:jc w:val="left"/>
        <w:rPr>
          <w:rFonts w:ascii="Times New Roman" w:eastAsia="Times New Roman" w:hAnsi="Times New Roman" w:cs="Times New Roman"/>
          <w:color w:val="000000"/>
          <w:kern w:val="0"/>
          <w:lang w:val="en-US" w:eastAsia="ru-RU" w:bidi="ru-RU"/>
        </w:rPr>
      </w:pPr>
      <w:r w:rsidRPr="00135D73">
        <w:rPr>
          <w:rFonts w:ascii="Times New Roman" w:eastAsia="Times New Roman" w:hAnsi="Times New Roman" w:cs="Times New Roman"/>
          <w:color w:val="000000"/>
          <w:kern w:val="0"/>
          <w:lang w:val="en-US" w:eastAsia="en-US" w:bidi="en-US"/>
        </w:rPr>
        <w:t xml:space="preserve"> PM2004 Powder Metallurgy World Congress (17-21 October, Vienna, 2004);</w:t>
      </w:r>
    </w:p>
    <w:p w:rsidR="00135D73" w:rsidRPr="00135D73" w:rsidRDefault="00135D73" w:rsidP="00135D73">
      <w:pPr>
        <w:numPr>
          <w:ilvl w:val="0"/>
          <w:numId w:val="42"/>
        </w:numPr>
        <w:tabs>
          <w:tab w:val="clear" w:pos="709"/>
        </w:tabs>
        <w:suppressAutoHyphens w:val="0"/>
        <w:spacing w:after="0" w:line="451"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val="en-US" w:eastAsia="en-US" w:bidi="en-US"/>
        </w:rPr>
        <w:t xml:space="preserve"> </w:t>
      </w:r>
      <w:r w:rsidRPr="00135D73">
        <w:rPr>
          <w:rFonts w:ascii="Times New Roman" w:eastAsia="Times New Roman" w:hAnsi="Times New Roman" w:cs="Times New Roman"/>
          <w:color w:val="000000"/>
          <w:spacing w:val="10"/>
          <w:kern w:val="0"/>
          <w:sz w:val="12"/>
          <w:szCs w:val="12"/>
          <w:lang w:eastAsia="en-US" w:bidi="en-US"/>
        </w:rPr>
        <w:t>8</w:t>
      </w:r>
      <w:r w:rsidRPr="00135D73">
        <w:rPr>
          <w:rFonts w:ascii="Times New Roman" w:eastAsia="Times New Roman" w:hAnsi="Times New Roman" w:cs="Times New Roman"/>
          <w:color w:val="000000"/>
          <w:kern w:val="0"/>
          <w:lang w:eastAsia="en-US" w:bidi="en-US"/>
        </w:rPr>
        <w:t xml:space="preserve">-м </w:t>
      </w:r>
      <w:r w:rsidRPr="00135D73">
        <w:rPr>
          <w:rFonts w:ascii="Times New Roman" w:eastAsia="Times New Roman" w:hAnsi="Times New Roman" w:cs="Times New Roman"/>
          <w:color w:val="000000"/>
          <w:kern w:val="0"/>
          <w:lang w:eastAsia="ru-RU" w:bidi="ru-RU"/>
        </w:rPr>
        <w:t>международном симпозиуме “Фазовые превращения в твердых растворах и сплавах” (г. Сочи, 12-16 сентября 2005г);</w:t>
      </w:r>
    </w:p>
    <w:p w:rsidR="00135D73" w:rsidRPr="00135D73" w:rsidRDefault="00135D73" w:rsidP="00135D73">
      <w:pPr>
        <w:numPr>
          <w:ilvl w:val="0"/>
          <w:numId w:val="42"/>
        </w:numPr>
        <w:tabs>
          <w:tab w:val="clear" w:pos="709"/>
        </w:tabs>
        <w:suppressAutoHyphens w:val="0"/>
        <w:spacing w:after="0" w:line="451"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2-й международной научно-технической конференции “Исследование разработка и применение высоких технологий промышленности” (г. Санкт - Петербург февраль 2006г.);</w:t>
      </w:r>
    </w:p>
    <w:p w:rsidR="00135D73" w:rsidRPr="00135D73" w:rsidRDefault="00135D73" w:rsidP="00135D73">
      <w:pPr>
        <w:numPr>
          <w:ilvl w:val="0"/>
          <w:numId w:val="42"/>
        </w:numPr>
        <w:tabs>
          <w:tab w:val="clear" w:pos="709"/>
        </w:tabs>
        <w:suppressAutoHyphens w:val="0"/>
        <w:spacing w:after="0" w:line="451" w:lineRule="exact"/>
        <w:ind w:right="2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 9-м международном симпозиуме “Упорядочение в металлах и сплавах” (г. Сочи, 12-16 сентября 2006г);</w:t>
      </w:r>
    </w:p>
    <w:p w:rsidR="00135D73" w:rsidRPr="00135D73" w:rsidRDefault="00135D73" w:rsidP="00135D73">
      <w:pPr>
        <w:tabs>
          <w:tab w:val="clear" w:pos="709"/>
        </w:tabs>
        <w:suppressAutoHyphens w:val="0"/>
        <w:spacing w:after="428" w:line="451" w:lineRule="exact"/>
        <w:ind w:left="160" w:firstLine="0"/>
        <w:jc w:val="left"/>
        <w:rPr>
          <w:rFonts w:ascii="Times New Roman" w:eastAsia="Times New Roman" w:hAnsi="Times New Roman" w:cs="Times New Roman"/>
          <w:color w:val="000000"/>
          <w:kern w:val="0"/>
          <w:lang w:val="en-US" w:eastAsia="ru-RU" w:bidi="ru-RU"/>
        </w:rPr>
      </w:pPr>
      <w:r w:rsidRPr="00135D73">
        <w:rPr>
          <w:rFonts w:ascii="Times New Roman" w:eastAsia="Times New Roman" w:hAnsi="Times New Roman" w:cs="Times New Roman"/>
          <w:color w:val="000000"/>
          <w:kern w:val="0"/>
          <w:lang w:val="en-US" w:eastAsia="ru-RU" w:bidi="ru-RU"/>
        </w:rPr>
        <w:t xml:space="preserve">• </w:t>
      </w:r>
      <w:r w:rsidRPr="00135D73">
        <w:rPr>
          <w:rFonts w:ascii="Times New Roman" w:eastAsia="Times New Roman" w:hAnsi="Times New Roman" w:cs="Times New Roman"/>
          <w:color w:val="000000"/>
          <w:kern w:val="0"/>
          <w:lang w:val="en-US" w:eastAsia="en-US" w:bidi="en-US"/>
        </w:rPr>
        <w:t>23</w:t>
      </w:r>
      <w:r w:rsidRPr="00135D73">
        <w:rPr>
          <w:rFonts w:ascii="Times New Roman" w:eastAsia="Times New Roman" w:hAnsi="Times New Roman" w:cs="Times New Roman"/>
          <w:color w:val="000000"/>
          <w:kern w:val="0"/>
          <w:vertAlign w:val="superscript"/>
          <w:lang w:val="en-US" w:eastAsia="en-US" w:bidi="en-US"/>
        </w:rPr>
        <w:t>rd</w:t>
      </w:r>
      <w:r w:rsidRPr="00135D73">
        <w:rPr>
          <w:rFonts w:ascii="Times New Roman" w:eastAsia="Times New Roman" w:hAnsi="Times New Roman" w:cs="Times New Roman"/>
          <w:color w:val="000000"/>
          <w:kern w:val="0"/>
          <w:lang w:val="en-US" w:eastAsia="en-US" w:bidi="en-US"/>
        </w:rPr>
        <w:t xml:space="preserve"> European </w:t>
      </w:r>
      <w:r w:rsidRPr="00135D73">
        <w:rPr>
          <w:rFonts w:ascii="Times New Roman" w:eastAsia="Times New Roman" w:hAnsi="Times New Roman" w:cs="Times New Roman"/>
          <w:color w:val="000000"/>
          <w:kern w:val="0"/>
          <w:lang w:eastAsia="ru-RU" w:bidi="ru-RU"/>
        </w:rPr>
        <w:t>С</w:t>
      </w:r>
      <w:r w:rsidRPr="00135D73">
        <w:rPr>
          <w:rFonts w:ascii="Times New Roman" w:eastAsia="Times New Roman" w:hAnsi="Times New Roman" w:cs="Times New Roman"/>
          <w:color w:val="000000"/>
          <w:kern w:val="0"/>
          <w:lang w:val="en-US" w:eastAsia="ru-RU" w:bidi="ru-RU"/>
        </w:rPr>
        <w:t xml:space="preserve"> </w:t>
      </w:r>
      <w:r w:rsidRPr="00135D73">
        <w:rPr>
          <w:rFonts w:ascii="Times New Roman" w:eastAsia="Times New Roman" w:hAnsi="Times New Roman" w:cs="Times New Roman"/>
          <w:color w:val="000000"/>
          <w:kern w:val="0"/>
          <w:lang w:val="en-US" w:eastAsia="en-US" w:bidi="en-US"/>
        </w:rPr>
        <w:t>crystallographic Meeting (Leuven, Belgium, 6-11 Aug.2006).</w:t>
      </w:r>
    </w:p>
    <w:p w:rsidR="00135D73" w:rsidRPr="00135D73" w:rsidRDefault="00135D73" w:rsidP="00135D73">
      <w:pPr>
        <w:tabs>
          <w:tab w:val="clear" w:pos="709"/>
        </w:tabs>
        <w:suppressAutoHyphens w:val="0"/>
        <w:spacing w:after="0" w:line="442" w:lineRule="exact"/>
        <w:ind w:right="320" w:firstLine="0"/>
        <w:jc w:val="center"/>
        <w:rPr>
          <w:rFonts w:ascii="Times New Roman" w:eastAsia="Times New Roman" w:hAnsi="Times New Roman" w:cs="Times New Roman"/>
          <w:b/>
          <w:bCs/>
          <w:color w:val="000000"/>
          <w:kern w:val="0"/>
          <w:lang w:eastAsia="ru-RU" w:bidi="ru-RU"/>
        </w:rPr>
      </w:pPr>
      <w:bookmarkStart w:id="2" w:name="bookmark4"/>
      <w:r w:rsidRPr="00135D73">
        <w:rPr>
          <w:rFonts w:ascii="Times New Roman" w:eastAsia="Times New Roman" w:hAnsi="Times New Roman" w:cs="Times New Roman"/>
          <w:b/>
          <w:bCs/>
          <w:color w:val="000000"/>
          <w:kern w:val="0"/>
          <w:u w:val="single"/>
          <w:lang w:eastAsia="ru-RU" w:bidi="ru-RU"/>
        </w:rPr>
        <w:t>Личный вклад соискателя.</w:t>
      </w:r>
      <w:bookmarkEnd w:id="2"/>
    </w:p>
    <w:p w:rsidR="00135D73" w:rsidRPr="00135D73" w:rsidRDefault="00135D73" w:rsidP="00135D73">
      <w:pPr>
        <w:tabs>
          <w:tab w:val="clear" w:pos="709"/>
        </w:tabs>
        <w:suppressAutoHyphens w:val="0"/>
        <w:spacing w:after="0" w:line="442" w:lineRule="exact"/>
        <w:ind w:left="340" w:hanging="30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Лично автором проведены: анализ литературных источников по свойствам</w:t>
      </w:r>
    </w:p>
    <w:p w:rsidR="00135D73" w:rsidRPr="00135D73" w:rsidRDefault="00135D73" w:rsidP="00135D73">
      <w:pPr>
        <w:tabs>
          <w:tab w:val="clear" w:pos="709"/>
        </w:tabs>
        <w:suppressAutoHyphens w:val="0"/>
        <w:spacing w:after="0" w:line="442" w:lineRule="exact"/>
        <w:ind w:left="340" w:hanging="30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объектов исследования для использования в качестве исходных данных в</w:t>
      </w:r>
    </w:p>
    <w:p w:rsidR="00135D73" w:rsidRPr="00135D73" w:rsidRDefault="00135D73" w:rsidP="00135D73">
      <w:pPr>
        <w:tabs>
          <w:tab w:val="clear" w:pos="709"/>
        </w:tabs>
        <w:suppressAutoHyphens w:val="0"/>
        <w:spacing w:after="0" w:line="442" w:lineRule="exact"/>
        <w:ind w:left="340" w:hanging="30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расчетах; адаптация комплекса программ расчета электронной плотности</w:t>
      </w:r>
    </w:p>
    <w:p w:rsidR="00135D73" w:rsidRPr="00135D73" w:rsidRDefault="00135D73" w:rsidP="00135D73">
      <w:pPr>
        <w:tabs>
          <w:tab w:val="clear" w:pos="709"/>
        </w:tabs>
        <w:suppressAutoHyphens w:val="0"/>
        <w:spacing w:after="0" w:line="442" w:lineRule="exact"/>
        <w:ind w:left="340" w:hanging="30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соединений со структурой вюртцит; все расчеты электронной структуры</w:t>
      </w:r>
    </w:p>
    <w:p w:rsidR="00135D73" w:rsidRPr="00135D73" w:rsidRDefault="00135D73" w:rsidP="00135D73">
      <w:pPr>
        <w:tabs>
          <w:tab w:val="clear" w:pos="709"/>
        </w:tabs>
        <w:suppressAutoHyphens w:val="0"/>
        <w:spacing w:after="0" w:line="442" w:lineRule="exact"/>
        <w:ind w:left="20" w:righ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соединений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val="en-US" w:eastAsia="en-US" w:bidi="en-US"/>
        </w:rPr>
        <w:t>m</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val="en-US" w:eastAsia="en-US" w:bidi="en-US"/>
        </w:rPr>
        <w:t>A</w:t>
      </w:r>
      <w:r w:rsidRPr="00135D73">
        <w:rPr>
          <w:rFonts w:ascii="Times New Roman" w:eastAsia="Times New Roman" w:hAnsi="Times New Roman" w:cs="Times New Roman"/>
          <w:color w:val="000000"/>
          <w:kern w:val="0"/>
          <w:vertAlign w:val="superscript"/>
          <w:lang w:eastAsia="en-US" w:bidi="en-US"/>
        </w:rPr>
        <w:t>,</w:t>
      </w:r>
      <w:r w:rsidRPr="00135D73">
        <w:rPr>
          <w:rFonts w:ascii="Times New Roman" w:eastAsia="Times New Roman" w:hAnsi="Times New Roman" w:cs="Times New Roman"/>
          <w:color w:val="000000"/>
          <w:kern w:val="0"/>
          <w:vertAlign w:val="superscript"/>
          <w:lang w:val="en-US" w:eastAsia="en-US" w:bidi="en-US"/>
        </w:rPr>
        <w:t>V</w:t>
      </w:r>
      <w:r w:rsidRPr="00135D73">
        <w:rPr>
          <w:rFonts w:ascii="Times New Roman" w:eastAsia="Times New Roman" w:hAnsi="Times New Roman" w:cs="Times New Roman"/>
          <w:color w:val="000000"/>
          <w:kern w:val="0"/>
          <w:lang w:val="en-US" w:eastAsia="en-US" w:bidi="en-US"/>
        </w:rPr>
        <w:t>B</w:t>
      </w:r>
      <w:r w:rsidRPr="00135D73">
        <w:rPr>
          <w:rFonts w:ascii="Times New Roman" w:eastAsia="Times New Roman" w:hAnsi="Times New Roman" w:cs="Times New Roman"/>
          <w:color w:val="000000"/>
          <w:kern w:val="0"/>
          <w:vertAlign w:val="superscript"/>
          <w:lang w:val="en-US" w:eastAsia="en-US" w:bidi="en-US"/>
        </w:rPr>
        <w:t>IV</w:t>
      </w:r>
      <w:r w:rsidRPr="00135D73">
        <w:rPr>
          <w:rFonts w:ascii="Times New Roman" w:eastAsia="Times New Roman" w:hAnsi="Times New Roman" w:cs="Times New Roman"/>
          <w:color w:val="000000"/>
          <w:kern w:val="0"/>
          <w:lang w:eastAsia="en-US" w:bidi="en-US"/>
        </w:rPr>
        <w:t xml:space="preserve"> </w:t>
      </w:r>
      <w:r w:rsidRPr="00135D73">
        <w:rPr>
          <w:rFonts w:ascii="Times New Roman" w:eastAsia="Times New Roman" w:hAnsi="Times New Roman" w:cs="Times New Roman"/>
          <w:color w:val="000000"/>
          <w:kern w:val="0"/>
          <w:lang w:eastAsia="ru-RU" w:bidi="ru-RU"/>
        </w:rPr>
        <w:t>и твердых растворов на их основе методом локального когерентного потенциала в приближении многократного рассеяния; создание вспомогательных интерфейсных элементов визуального контроля построения кристаллической решетки.</w:t>
      </w:r>
    </w:p>
    <w:p w:rsidR="00135D73" w:rsidRPr="00135D73" w:rsidRDefault="00135D73" w:rsidP="00135D73">
      <w:pPr>
        <w:tabs>
          <w:tab w:val="clear" w:pos="709"/>
        </w:tabs>
        <w:suppressAutoHyphens w:val="0"/>
        <w:spacing w:after="0" w:line="442" w:lineRule="exact"/>
        <w:ind w:left="20" w:right="20" w:firstLine="66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Апробация и сравнительное исследование метода расчета электронной энергетической структуры в приближения виртуального кристалла на примере твердых растворов проводились совместно с к.ф.-м.н. Б.В.Габрельяном.</w:t>
      </w:r>
    </w:p>
    <w:p w:rsidR="00135D73" w:rsidRPr="00135D73" w:rsidRDefault="00135D73" w:rsidP="00135D73">
      <w:pPr>
        <w:tabs>
          <w:tab w:val="clear" w:pos="709"/>
          <w:tab w:val="left" w:pos="1532"/>
          <w:tab w:val="left" w:pos="4518"/>
        </w:tabs>
        <w:suppressAutoHyphens w:val="0"/>
        <w:spacing w:after="0" w:line="442" w:lineRule="exact"/>
        <w:ind w:left="20" w:right="20" w:firstLine="660"/>
        <w:jc w:val="left"/>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Постановка задачи, анализ результатов и формулировка положений, выносимых</w:t>
      </w:r>
      <w:r w:rsidRPr="00135D73">
        <w:rPr>
          <w:rFonts w:ascii="Times New Roman" w:eastAsia="Times New Roman" w:hAnsi="Times New Roman" w:cs="Times New Roman"/>
          <w:color w:val="000000"/>
          <w:kern w:val="0"/>
          <w:lang w:eastAsia="ru-RU" w:bidi="ru-RU"/>
        </w:rPr>
        <w:tab/>
        <w:t>на защиту, сделаны</w:t>
      </w:r>
      <w:r w:rsidRPr="00135D73">
        <w:rPr>
          <w:rFonts w:ascii="Times New Roman" w:eastAsia="Times New Roman" w:hAnsi="Times New Roman" w:cs="Times New Roman"/>
          <w:color w:val="000000"/>
          <w:kern w:val="0"/>
          <w:lang w:eastAsia="ru-RU" w:bidi="ru-RU"/>
        </w:rPr>
        <w:tab/>
        <w:t>совместно с руководителями</w:t>
      </w:r>
    </w:p>
    <w:p w:rsidR="00135D73" w:rsidRPr="00135D73" w:rsidRDefault="00135D73" w:rsidP="00135D73">
      <w:pPr>
        <w:tabs>
          <w:tab w:val="clear" w:pos="709"/>
        </w:tabs>
        <w:suppressAutoHyphens w:val="0"/>
        <w:spacing w:after="0" w:line="442" w:lineRule="exact"/>
        <w:ind w:left="20" w:firstLine="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И </w:t>
      </w:r>
      <w:r w:rsidRPr="00135D73">
        <w:rPr>
          <w:rFonts w:ascii="Times New Roman" w:eastAsia="Times New Roman" w:hAnsi="Times New Roman" w:cs="Times New Roman"/>
          <w:i/>
          <w:iCs/>
          <w:color w:val="000000"/>
          <w:kern w:val="0"/>
          <w:sz w:val="23"/>
          <w:szCs w:val="23"/>
          <w:lang w:eastAsia="ru-RU" w:bidi="ru-RU"/>
        </w:rPr>
        <w:t>.Я</w:t>
      </w:r>
      <w:r w:rsidRPr="00135D73">
        <w:rPr>
          <w:rFonts w:ascii="Times New Roman" w:eastAsia="Times New Roman" w:hAnsi="Times New Roman" w:cs="Times New Roman"/>
          <w:color w:val="000000"/>
          <w:kern w:val="0"/>
          <w:lang w:eastAsia="ru-RU" w:bidi="ru-RU"/>
        </w:rPr>
        <w:t xml:space="preserve"> .Ники ф ор овым и В.В. Плясовым.</w:t>
      </w:r>
    </w:p>
    <w:p w:rsidR="00135D73" w:rsidRPr="00135D73" w:rsidRDefault="00135D73" w:rsidP="00135D73">
      <w:pPr>
        <w:tabs>
          <w:tab w:val="clear" w:pos="709"/>
        </w:tabs>
        <w:suppressAutoHyphens w:val="0"/>
        <w:spacing w:after="660" w:line="442" w:lineRule="exact"/>
        <w:ind w:left="20" w:right="20" w:firstLine="480"/>
        <w:rPr>
          <w:rFonts w:ascii="Times New Roman" w:eastAsia="Times New Roman" w:hAnsi="Times New Roman" w:cs="Times New Roman"/>
          <w:color w:val="000000"/>
          <w:kern w:val="0"/>
          <w:lang w:eastAsia="ru-RU" w:bidi="ru-RU"/>
        </w:rPr>
      </w:pPr>
      <w:r w:rsidRPr="00135D73">
        <w:rPr>
          <w:rFonts w:ascii="Times New Roman" w:eastAsia="Times New Roman" w:hAnsi="Times New Roman" w:cs="Times New Roman"/>
          <w:color w:val="000000"/>
          <w:kern w:val="0"/>
          <w:lang w:eastAsia="ru-RU" w:bidi="ru-RU"/>
        </w:rPr>
        <w:t xml:space="preserve">Разработка методики расчета электронной энергетической структуры в приближении локального когерентного потенциала, алгоритм и базовая версия компьютерных программ выполнена сотрудниками группы </w:t>
      </w:r>
      <w:r w:rsidRPr="00135D73">
        <w:rPr>
          <w:rFonts w:ascii="Times New Roman" w:eastAsia="Times New Roman" w:hAnsi="Times New Roman" w:cs="Times New Roman"/>
          <w:b/>
          <w:bCs/>
          <w:color w:val="000000"/>
          <w:kern w:val="0"/>
          <w:lang w:eastAsia="ru-RU" w:bidi="ru-RU"/>
        </w:rPr>
        <w:t xml:space="preserve">И.Я </w:t>
      </w:r>
      <w:r w:rsidRPr="00135D73">
        <w:rPr>
          <w:rFonts w:ascii="Times New Roman" w:eastAsia="Times New Roman" w:hAnsi="Times New Roman" w:cs="Times New Roman"/>
          <w:color w:val="000000"/>
          <w:kern w:val="0"/>
          <w:lang w:eastAsia="ru-RU" w:bidi="ru-RU"/>
        </w:rPr>
        <w:t>.Никифоровы м.</w:t>
      </w:r>
    </w:p>
    <w:p w:rsidR="00135D73" w:rsidRDefault="00135D73" w:rsidP="00135D73">
      <w:pPr>
        <w:rPr>
          <w:lang w:val="en-US"/>
        </w:rPr>
      </w:pPr>
    </w:p>
    <w:p w:rsidR="00135D73" w:rsidRDefault="00135D73" w:rsidP="00135D73">
      <w:pPr>
        <w:rPr>
          <w:lang w:val="en-US"/>
        </w:rPr>
      </w:pPr>
    </w:p>
    <w:p w:rsidR="00135D73" w:rsidRDefault="00135D73" w:rsidP="00135D73">
      <w:pPr>
        <w:rPr>
          <w:lang w:val="en-US"/>
        </w:rPr>
      </w:pPr>
    </w:p>
    <w:p w:rsidR="00DB15FE" w:rsidRPr="00DB15FE" w:rsidRDefault="00DB15FE" w:rsidP="00DB15FE">
      <w:pPr>
        <w:numPr>
          <w:ilvl w:val="0"/>
          <w:numId w:val="46"/>
        </w:numPr>
        <w:tabs>
          <w:tab w:val="clear" w:pos="709"/>
          <w:tab w:val="left" w:pos="506"/>
        </w:tabs>
        <w:suppressAutoHyphens w:val="0"/>
        <w:spacing w:after="0" w:line="413" w:lineRule="exact"/>
        <w:ind w:lef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ВЫВОДЫ ПО ГЛАВЕ.</w:t>
      </w:r>
    </w:p>
    <w:p w:rsidR="00DB15FE" w:rsidRPr="00DB15FE" w:rsidRDefault="00DB15FE" w:rsidP="00DB15FE">
      <w:pPr>
        <w:tabs>
          <w:tab w:val="clear" w:pos="709"/>
        </w:tabs>
        <w:suppressAutoHyphens w:val="0"/>
        <w:spacing w:after="64" w:line="413" w:lineRule="exact"/>
        <w:ind w:left="20" w:right="20" w:firstLine="68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Сравнение ЭЭС рассмотренных твердых растворов и бинарного сфалеритного и вюртцитного нитрида бора, проведенное в рамках единого приближения приводит к следующим выводам:</w:t>
      </w:r>
    </w:p>
    <w:p w:rsidR="00DB15FE" w:rsidRPr="00DB15FE" w:rsidRDefault="00DB15FE" w:rsidP="00DB15FE">
      <w:pPr>
        <w:tabs>
          <w:tab w:val="clear" w:pos="709"/>
        </w:tabs>
        <w:suppressAutoHyphens w:val="0"/>
        <w:spacing w:after="56" w:line="408" w:lineRule="exact"/>
        <w:ind w:left="20" w:right="20" w:firstLine="68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Совпадение рассчитанных парциальных плотностей электронных состояний с экспериментальными рентгеновскими спектрами атомов бора, азота и примесей в исследованных соединениях следует призпатъ удовлетворительными.</w:t>
      </w:r>
    </w:p>
    <w:p w:rsidR="00DB15FE" w:rsidRPr="00DB15FE" w:rsidRDefault="00DB15FE" w:rsidP="00DB15FE">
      <w:pPr>
        <w:tabs>
          <w:tab w:val="clear" w:pos="709"/>
        </w:tabs>
        <w:suppressAutoHyphens w:val="0"/>
        <w:spacing w:after="64" w:line="413" w:lineRule="exact"/>
        <w:ind w:left="20" w:right="20" w:firstLine="68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В дефектных структурах </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Bi</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NC</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и </w:t>
      </w:r>
      <w:r w:rsidRPr="00DB15FE">
        <w:rPr>
          <w:rFonts w:ascii="Times New Roman" w:eastAsia="Times New Roman" w:hAnsi="Times New Roman" w:cs="Times New Roman"/>
          <w:color w:val="000000"/>
          <w:kern w:val="0"/>
          <w:shd w:val="clear" w:color="auto" w:fill="FFFFFF"/>
          <w:lang w:val="en-US" w:eastAsia="en-US" w:bidi="en-US"/>
        </w:rPr>
        <w:t>BNi</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lang w:eastAsia="en-US" w:bidi="en-US"/>
        </w:rPr>
        <w:t>]_</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NO</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и </w:t>
      </w:r>
      <w:r w:rsidRPr="00DB15FE">
        <w:rPr>
          <w:rFonts w:ascii="Times New Roman" w:eastAsia="Times New Roman" w:hAnsi="Times New Roman" w:cs="Times New Roman"/>
          <w:color w:val="000000"/>
          <w:kern w:val="0"/>
          <w:shd w:val="clear" w:color="auto" w:fill="FFFFFF"/>
          <w:lang w:val="en-US" w:eastAsia="en-US" w:bidi="en-US"/>
        </w:rPr>
        <w:t>BNi</w:t>
      </w:r>
      <w:r w:rsidRPr="00DB15FE">
        <w:rPr>
          <w:rFonts w:ascii="Times New Roman" w:eastAsia="Times New Roman" w:hAnsi="Times New Roman" w:cs="Times New Roman"/>
          <w:color w:val="000000"/>
          <w:kern w:val="0"/>
          <w:shd w:val="clear" w:color="auto" w:fill="FFFFFF"/>
          <w:lang w:eastAsia="en-US" w:bidi="en-US"/>
        </w:rPr>
        <w:t>_</w:t>
      </w:r>
      <w:r w:rsidRPr="00DB15FE">
        <w:rPr>
          <w:rFonts w:ascii="Times New Roman" w:eastAsia="Times New Roman" w:hAnsi="Times New Roman" w:cs="Times New Roman"/>
          <w:color w:val="000000"/>
          <w:kern w:val="0"/>
          <w:shd w:val="clear" w:color="auto" w:fill="FFFFFF"/>
          <w:vertAlign w:val="subscript"/>
          <w:lang w:eastAsia="en-US" w:bidi="en-US"/>
        </w:rPr>
        <w:t>4</w:t>
      </w:r>
      <w:r w:rsidRPr="00DB15FE">
        <w:rPr>
          <w:rFonts w:ascii="Times New Roman" w:eastAsia="Times New Roman" w:hAnsi="Times New Roman" w:cs="Times New Roman"/>
          <w:color w:val="000000"/>
          <w:kern w:val="0"/>
          <w:shd w:val="clear" w:color="auto" w:fill="FFFFFF"/>
          <w:lang w:val="en-US" w:eastAsia="en-US" w:bidi="en-US"/>
        </w:rPr>
        <w:t>O</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х=(Ы).75) ВВП уширена и сдвинута в сторону более высоких энергий по сравнению с бинарными соединениями. В бинарном </w:t>
      </w:r>
      <w:r w:rsidRPr="00DB15FE">
        <w:rPr>
          <w:rFonts w:ascii="Times New Roman" w:eastAsia="Times New Roman" w:hAnsi="Times New Roman" w:cs="Times New Roman"/>
          <w:color w:val="000000"/>
          <w:kern w:val="0"/>
          <w:shd w:val="clear" w:color="auto" w:fill="FFFFFF"/>
          <w:lang w:val="en-US" w:eastAsia="en-US" w:bidi="en-US"/>
        </w:rPr>
        <w:t>BN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существует перенос заряда (0,3 5 е) от бора </w:t>
      </w:r>
      <w:r w:rsidRPr="00DB15FE">
        <w:rPr>
          <w:rFonts w:ascii="Times New Roman" w:eastAsia="Times New Roman" w:hAnsi="Times New Roman" w:cs="Times New Roman"/>
          <w:i/>
          <w:iCs/>
          <w:color w:val="000000"/>
          <w:kern w:val="0"/>
          <w:sz w:val="23"/>
          <w:szCs w:val="23"/>
          <w:shd w:val="clear" w:color="auto" w:fill="FFFFFF"/>
          <w:lang w:eastAsia="ru-RU" w:bidi="ru-RU"/>
        </w:rPr>
        <w:t>к</w:t>
      </w:r>
      <w:r w:rsidRPr="00DB15FE">
        <w:rPr>
          <w:rFonts w:ascii="Times New Roman" w:eastAsia="Times New Roman" w:hAnsi="Times New Roman" w:cs="Times New Roman"/>
          <w:color w:val="000000"/>
          <w:kern w:val="0"/>
          <w:shd w:val="clear" w:color="auto" w:fill="FFFFFF"/>
          <w:lang w:eastAsia="ru-RU" w:bidi="ru-RU"/>
        </w:rPr>
        <w:t xml:space="preserve"> азоту, а в случае </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z w:val="12"/>
          <w:szCs w:val="12"/>
          <w:shd w:val="clear" w:color="auto" w:fill="FFFFFF"/>
          <w:lang w:eastAsia="en-US" w:bidi="en-US"/>
        </w:rPr>
        <w:t>0</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z w:val="12"/>
          <w:szCs w:val="12"/>
          <w:shd w:val="clear" w:color="auto" w:fill="FFFFFF"/>
          <w:lang w:eastAsia="en-US" w:bidi="en-US"/>
        </w:rPr>
        <w:t>75</w:t>
      </w:r>
      <w:r w:rsidRPr="00DB15FE">
        <w:rPr>
          <w:rFonts w:ascii="Times New Roman" w:eastAsia="Times New Roman" w:hAnsi="Times New Roman" w:cs="Times New Roman"/>
          <w:color w:val="000000"/>
          <w:kern w:val="0"/>
          <w:shd w:val="clear" w:color="auto" w:fill="FFFFFF"/>
          <w:lang w:val="en-US" w:eastAsia="en-US" w:bidi="en-US"/>
        </w:rPr>
        <w:t>NC</w:t>
      </w:r>
      <w:r w:rsidRPr="00DB15FE">
        <w:rPr>
          <w:rFonts w:ascii="Times New Roman" w:eastAsia="Times New Roman" w:hAnsi="Times New Roman" w:cs="Times New Roman"/>
          <w:color w:val="000000"/>
          <w:kern w:val="0"/>
          <w:sz w:val="12"/>
          <w:szCs w:val="12"/>
          <w:shd w:val="clear" w:color="auto" w:fill="FFFFFF"/>
          <w:lang w:eastAsia="en-US" w:bidi="en-US"/>
        </w:rPr>
        <w:t>0.25</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направление переноса меняется на противоположное. В последнем случае азот «передает» бору 0.19е, а углерод выступает в роли донора электронных конфигураций и бора, и азота.</w:t>
      </w:r>
    </w:p>
    <w:p w:rsidR="00DB15FE" w:rsidRPr="00DB15FE" w:rsidRDefault="00DB15FE" w:rsidP="00DB15FE">
      <w:pPr>
        <w:tabs>
          <w:tab w:val="clear" w:pos="709"/>
        </w:tabs>
        <w:suppressAutoHyphens w:val="0"/>
        <w:spacing w:after="0" w:line="408" w:lineRule="exact"/>
        <w:ind w:left="20" w:right="20" w:firstLine="68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Для твердых растворов системы </w:t>
      </w:r>
      <w:r w:rsidRPr="00DB15FE">
        <w:rPr>
          <w:rFonts w:ascii="Times New Roman" w:eastAsia="Times New Roman" w:hAnsi="Times New Roman" w:cs="Times New Roman"/>
          <w:color w:val="000000"/>
          <w:kern w:val="0"/>
          <w:shd w:val="clear" w:color="auto" w:fill="FFFFFF"/>
          <w:lang w:val="en-US" w:eastAsia="en-US" w:bidi="en-US"/>
        </w:rPr>
        <w:t>Al</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Ga</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расчеты электронной структуры по методу локально-случайного замещения и расчеты в приближении виртуального кристалла, дают эквивалентные результаты. Однако применение второго из сопоставляемых методов, допускает расчет для произвольных концентраций компонент, что позволяет радикально расширить спектр изучаемых соединений.</w:t>
      </w:r>
    </w:p>
    <w:p w:rsidR="00DB15FE" w:rsidRPr="00DB15FE" w:rsidRDefault="00DB15FE" w:rsidP="00DB15FE">
      <w:pPr>
        <w:tabs>
          <w:tab w:val="clear" w:pos="709"/>
        </w:tabs>
        <w:suppressAutoHyphens w:val="0"/>
        <w:spacing w:after="0" w:line="408" w:lineRule="exact"/>
        <w:ind w:left="20" w:right="20" w:firstLine="68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Концентрационные зависимости ширины запрещенной и валентной полос в системах </w:t>
      </w:r>
      <w:r w:rsidRPr="00DB15FE">
        <w:rPr>
          <w:rFonts w:ascii="Times New Roman" w:eastAsia="Times New Roman" w:hAnsi="Times New Roman" w:cs="Times New Roman"/>
          <w:color w:val="000000"/>
          <w:kern w:val="0"/>
          <w:shd w:val="clear" w:color="auto" w:fill="FFFFFF"/>
          <w:lang w:val="en-US" w:eastAsia="en-US" w:bidi="en-US"/>
        </w:rPr>
        <w:t>Al</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Ga</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Ga</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и </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A</w:t>
      </w:r>
      <w:r w:rsidRPr="00DB15FE">
        <w:rPr>
          <w:rFonts w:ascii="Times New Roman" w:eastAsia="Times New Roman" w:hAnsi="Times New Roman" w:cs="Times New Roman"/>
          <w:color w:val="000000"/>
          <w:kern w:val="0"/>
          <w:shd w:val="clear" w:color="auto" w:fill="FFFFFF"/>
          <w:lang w:eastAsia="en-US" w:bidi="en-US"/>
        </w:rPr>
        <w:t>1-</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носит нелинейный характер. Отклонение от линейности особенно велико в системе </w:t>
      </w:r>
      <w:r w:rsidRPr="00DB15FE">
        <w:rPr>
          <w:rFonts w:ascii="Times New Roman" w:eastAsia="Times New Roman" w:hAnsi="Times New Roman" w:cs="Times New Roman"/>
          <w:color w:val="000000"/>
          <w:kern w:val="0"/>
          <w:shd w:val="clear" w:color="auto" w:fill="FFFFFF"/>
          <w:lang w:val="en-US" w:eastAsia="en-US" w:bidi="en-US"/>
        </w:rPr>
        <w:t>w</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Al</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где оно составляет ~ 0.9 эВ.</w:t>
      </w:r>
    </w:p>
    <w:p w:rsidR="00DB15FE" w:rsidRPr="00DB15FE" w:rsidRDefault="00DB15FE" w:rsidP="00DB15FE">
      <w:pPr>
        <w:tabs>
          <w:tab w:val="clear" w:pos="709"/>
        </w:tabs>
        <w:suppressAutoHyphens w:val="0"/>
        <w:spacing w:after="0" w:line="408" w:lineRule="exact"/>
        <w:ind w:left="20" w:right="20" w:firstLine="68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В твердых растворах </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Ali</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(х = 0.25; 0.5; 0.75) зафиксирован перенос заряда от алюминия к азоту; величина переноса возрастает в обеих кристаллографических модификациях, по мере легирования бором.</w:t>
      </w:r>
    </w:p>
    <w:p w:rsidR="00DB15FE" w:rsidRPr="00DB15FE" w:rsidRDefault="00DB15FE" w:rsidP="00DB15FE">
      <w:pPr>
        <w:tabs>
          <w:tab w:val="clear" w:pos="709"/>
        </w:tabs>
        <w:suppressAutoHyphens w:val="0"/>
        <w:spacing w:after="0" w:line="408" w:lineRule="exact"/>
        <w:ind w:left="20" w:right="20" w:firstLine="68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В твердых растворах </w:t>
      </w:r>
      <w:r w:rsidRPr="00DB15FE">
        <w:rPr>
          <w:rFonts w:ascii="Times New Roman" w:eastAsia="Times New Roman" w:hAnsi="Times New Roman" w:cs="Times New Roman"/>
          <w:color w:val="000000"/>
          <w:kern w:val="0"/>
          <w:shd w:val="clear" w:color="auto" w:fill="FFFFFF"/>
          <w:lang w:val="en-US" w:eastAsia="en-US" w:bidi="en-US"/>
        </w:rPr>
        <w:t>Sij</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CR</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(х = 0.25; </w:t>
      </w:r>
      <w:r w:rsidRPr="00DB15FE">
        <w:rPr>
          <w:rFonts w:ascii="Times New Roman" w:eastAsia="Times New Roman" w:hAnsi="Times New Roman" w:cs="Times New Roman"/>
          <w:color w:val="000000"/>
          <w:kern w:val="0"/>
          <w:shd w:val="clear" w:color="auto" w:fill="FFFFFF"/>
          <w:lang w:val="en-US" w:eastAsia="en-US" w:bidi="en-US"/>
        </w:rPr>
        <w:t>R</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 С, А1, </w:t>
      </w:r>
      <w:r w:rsidRPr="00DB15FE">
        <w:rPr>
          <w:rFonts w:ascii="Times New Roman" w:eastAsia="Times New Roman" w:hAnsi="Times New Roman" w:cs="Times New Roman"/>
          <w:color w:val="000000"/>
          <w:kern w:val="0"/>
          <w:shd w:val="clear" w:color="auto" w:fill="FFFFFF"/>
          <w:lang w:val="uk-UA" w:eastAsia="uk-UA" w:bidi="uk-UA"/>
        </w:rPr>
        <w:t xml:space="preserve">Ті) </w:t>
      </w:r>
      <w:r w:rsidRPr="00DB15FE">
        <w:rPr>
          <w:rFonts w:ascii="Times New Roman" w:eastAsia="Times New Roman" w:hAnsi="Times New Roman" w:cs="Times New Roman"/>
          <w:color w:val="000000"/>
          <w:kern w:val="0"/>
          <w:shd w:val="clear" w:color="auto" w:fill="FFFFFF"/>
          <w:lang w:eastAsia="ru-RU" w:bidi="ru-RU"/>
        </w:rPr>
        <w:t>возникновение заполненных 3</w:t>
      </w:r>
      <w:r w:rsidRPr="00DB15FE">
        <w:rPr>
          <w:rFonts w:ascii="Times New Roman" w:eastAsia="Times New Roman" w:hAnsi="Times New Roman" w:cs="Times New Roman"/>
          <w:color w:val="000000"/>
          <w:kern w:val="0"/>
          <w:shd w:val="clear" w:color="auto" w:fill="FFFFFF"/>
          <w:lang w:val="en-US" w:eastAsia="en-US" w:bidi="en-US"/>
        </w:rPr>
        <w:t>d</w:t>
      </w:r>
      <w:r w:rsidRPr="00DB15FE">
        <w:rPr>
          <w:rFonts w:ascii="Times New Roman" w:eastAsia="Times New Roman" w:hAnsi="Times New Roman" w:cs="Times New Roman"/>
          <w:color w:val="000000"/>
          <w:kern w:val="0"/>
          <w:shd w:val="clear" w:color="auto" w:fill="FFFFFF"/>
          <w:lang w:eastAsia="ru-RU" w:bidi="ru-RU"/>
        </w:rPr>
        <w:t xml:space="preserve">-состояний алюминия и кремния с максимумом в окрестности пика </w:t>
      </w:r>
      <w:r w:rsidRPr="00DB15FE">
        <w:rPr>
          <w:rFonts w:ascii="Times New Roman" w:eastAsia="Times New Roman" w:hAnsi="Times New Roman" w:cs="Times New Roman"/>
          <w:color w:val="000000"/>
          <w:kern w:val="0"/>
          <w:shd w:val="clear" w:color="auto" w:fill="FFFFFF"/>
          <w:lang w:val="en-US" w:eastAsia="en-US" w:bidi="en-US"/>
        </w:rPr>
        <w:t>Di</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может быть связано с понижением энергии </w:t>
      </w:r>
      <w:r w:rsidRPr="00DB15FE">
        <w:rPr>
          <w:rFonts w:ascii="Times New Roman" w:eastAsia="Times New Roman" w:hAnsi="Times New Roman" w:cs="Times New Roman"/>
          <w:color w:val="000000"/>
          <w:kern w:val="0"/>
          <w:shd w:val="clear" w:color="auto" w:fill="FFFFFF"/>
          <w:lang w:val="en-US" w:eastAsia="en-US" w:bidi="en-US"/>
        </w:rPr>
        <w:t>d</w:t>
      </w:r>
      <w:r w:rsidRPr="00DB15FE">
        <w:rPr>
          <w:rFonts w:ascii="Times New Roman" w:eastAsia="Times New Roman" w:hAnsi="Times New Roman" w:cs="Times New Roman"/>
          <w:color w:val="000000"/>
          <w:kern w:val="0"/>
          <w:shd w:val="clear" w:color="auto" w:fill="FFFFFF"/>
          <w:lang w:eastAsia="ru-RU" w:bidi="ru-RU"/>
        </w:rPr>
        <w:t>-состояний в карбидной системе кремния.</w:t>
      </w:r>
    </w:p>
    <w:p w:rsidR="00DB15FE" w:rsidRPr="00DB15FE" w:rsidRDefault="00DB15FE" w:rsidP="00DB15FE">
      <w:pPr>
        <w:tabs>
          <w:tab w:val="clear" w:pos="709"/>
        </w:tabs>
        <w:suppressAutoHyphens w:val="0"/>
        <w:spacing w:after="0" w:line="408" w:lineRule="exact"/>
        <w:ind w:left="20" w:right="20" w:firstLine="68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В исследуемых твердых растворах делокализация квазиостовных резонансов состояний, присущих бинарным соединениям, означает ослабление </w:t>
      </w:r>
      <w:r w:rsidRPr="00DB15FE">
        <w:rPr>
          <w:rFonts w:ascii="Times New Roman" w:eastAsia="Times New Roman" w:hAnsi="Times New Roman" w:cs="Times New Roman"/>
          <w:color w:val="000000"/>
          <w:kern w:val="0"/>
          <w:u w:val="single"/>
          <w:shd w:val="clear" w:color="auto" w:fill="FFFFFF"/>
          <w:lang w:eastAsia="ru-RU" w:bidi="ru-RU"/>
        </w:rPr>
        <w:t>хим</w:t>
      </w:r>
      <w:r w:rsidRPr="00DB15FE">
        <w:rPr>
          <w:rFonts w:ascii="Times New Roman" w:eastAsia="Times New Roman" w:hAnsi="Times New Roman" w:cs="Times New Roman"/>
          <w:color w:val="000000"/>
          <w:kern w:val="0"/>
          <w:shd w:val="clear" w:color="auto" w:fill="FFFFFF"/>
          <w:lang w:eastAsia="ru-RU" w:bidi="ru-RU"/>
        </w:rPr>
        <w:t>ической связи. Во всех рассмртренных соединениях перенос парциальных зарядов валентных электронов влияет на уширение ВВП, а легирующий элемент выступает в роли донора для электронных конфигураций основных атомов подрешеток.</w:t>
      </w:r>
    </w:p>
    <w:p w:rsidR="00DB15FE" w:rsidRPr="00DB15FE" w:rsidRDefault="00DB15FE" w:rsidP="00DB15FE">
      <w:pPr>
        <w:tabs>
          <w:tab w:val="clear" w:pos="709"/>
        </w:tabs>
        <w:suppressAutoHyphens w:val="0"/>
        <w:spacing w:after="0" w:line="240" w:lineRule="auto"/>
        <w:ind w:left="40" w:firstLine="0"/>
        <w:jc w:val="left"/>
        <w:rPr>
          <w:rFonts w:ascii="Courier New" w:hAnsi="Courier New"/>
          <w:color w:val="000000"/>
          <w:kern w:val="0"/>
          <w:sz w:val="24"/>
          <w:szCs w:val="24"/>
          <w:lang w:eastAsia="ru-RU" w:bidi="ru-RU"/>
        </w:rPr>
      </w:pPr>
      <w:r w:rsidRPr="00DB15FE">
        <w:rPr>
          <w:rFonts w:ascii="Times New Roman" w:hAnsi="Times New Roman" w:cs="Times New Roman"/>
          <w:color w:val="000000"/>
          <w:kern w:val="0"/>
          <w:lang w:eastAsia="ru-RU" w:bidi="ru-RU"/>
        </w:rPr>
        <w:t>Основные результаты и выводы:</w:t>
      </w:r>
    </w:p>
    <w:p w:rsidR="00DB15FE" w:rsidRPr="00DB15FE" w:rsidRDefault="00DB15FE" w:rsidP="00DB15FE">
      <w:pPr>
        <w:numPr>
          <w:ilvl w:val="0"/>
          <w:numId w:val="45"/>
        </w:numPr>
        <w:tabs>
          <w:tab w:val="clear" w:pos="709"/>
        </w:tabs>
        <w:suppressAutoHyphens w:val="0"/>
        <w:spacing w:after="0" w:line="442" w:lineRule="exact"/>
        <w:ind w:left="20" w:right="60" w:firstLine="68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Программа расчета кристаллического потенциала модифицирована в направлении увеличения допустимого числа атомов в рассчитываемом кластере. Это привело к качественному улучшению совпадения всех расчетных электронных распределений с соответствующими экспериментальными данными, взятыми из литературных источников,</w:t>
      </w:r>
    </w:p>
    <w:p w:rsidR="00DB15FE" w:rsidRPr="00DB15FE" w:rsidRDefault="00DB15FE" w:rsidP="00DB15FE">
      <w:pPr>
        <w:numPr>
          <w:ilvl w:val="0"/>
          <w:numId w:val="45"/>
        </w:numPr>
        <w:tabs>
          <w:tab w:val="clear" w:pos="709"/>
        </w:tabs>
        <w:suppressAutoHyphens w:val="0"/>
        <w:spacing w:after="0" w:line="442" w:lineRule="exact"/>
        <w:ind w:left="20" w:right="60" w:firstLine="68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Оценен вклад различных координационных сфер в формирование локальных парциальных электронных состояний компонентов исследованных соединений. Установлено минимальное число координационных сфер (около тридцати, что соответствует кластеру, состоящему из 251атомов), необходимых для достижения согласия с экспериментом, по крайней мере, для подобных соединений.</w:t>
      </w:r>
    </w:p>
    <w:p w:rsidR="00DB15FE" w:rsidRPr="00DB15FE" w:rsidRDefault="00DB15FE" w:rsidP="00DB15FE">
      <w:pPr>
        <w:numPr>
          <w:ilvl w:val="0"/>
          <w:numId w:val="45"/>
        </w:numPr>
        <w:tabs>
          <w:tab w:val="clear" w:pos="709"/>
        </w:tabs>
        <w:suppressAutoHyphens w:val="0"/>
        <w:spacing w:after="0" w:line="442" w:lineRule="exact"/>
        <w:ind w:left="20" w:firstLine="68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Хорошее соответствие рассчитанных результатов - экспериментальным данным у всех исследованных соединений (А</w:t>
      </w:r>
      <w:r w:rsidRPr="00DB15FE">
        <w:rPr>
          <w:rFonts w:ascii="Times New Roman" w:eastAsia="Times New Roman" w:hAnsi="Times New Roman" w:cs="Times New Roman"/>
          <w:color w:val="000000"/>
          <w:kern w:val="0"/>
          <w:shd w:val="clear" w:color="auto" w:fill="FFFFFF"/>
          <w:vertAlign w:val="superscript"/>
          <w:lang w:eastAsia="ru-RU" w:bidi="ru-RU"/>
        </w:rPr>
        <w:t>Ш</w:t>
      </w:r>
      <w:r w:rsidRPr="00DB15FE">
        <w:rPr>
          <w:rFonts w:ascii="Times New Roman" w:eastAsia="Times New Roman" w:hAnsi="Times New Roman" w:cs="Times New Roman"/>
          <w:color w:val="000000"/>
          <w:kern w:val="0"/>
          <w:shd w:val="clear" w:color="auto" w:fill="FFFFFF"/>
          <w:lang w:eastAsia="ru-RU" w:bidi="ru-RU"/>
        </w:rPr>
        <w:t>В</w:t>
      </w:r>
      <w:r w:rsidRPr="00DB15FE">
        <w:rPr>
          <w:rFonts w:ascii="Times New Roman" w:eastAsia="Times New Roman" w:hAnsi="Times New Roman" w:cs="Times New Roman"/>
          <w:color w:val="000000"/>
          <w:kern w:val="0"/>
          <w:shd w:val="clear" w:color="auto" w:fill="FFFFFF"/>
          <w:vertAlign w:val="superscript"/>
          <w:lang w:eastAsia="ru-RU" w:bidi="ru-RU"/>
        </w:rPr>
        <w:t>У</w:t>
      </w:r>
      <w:r w:rsidRPr="00DB15FE">
        <w:rPr>
          <w:rFonts w:ascii="Times New Roman" w:eastAsia="Times New Roman" w:hAnsi="Times New Roman" w:cs="Times New Roman"/>
          <w:color w:val="000000"/>
          <w:kern w:val="0"/>
          <w:shd w:val="clear" w:color="auto" w:fill="FFFFFF"/>
          <w:lang w:eastAsia="ru-RU" w:bidi="ru-RU"/>
        </w:rPr>
        <w:t xml:space="preserve"> , </w:t>
      </w:r>
      <w:r w:rsidRPr="00DB15FE">
        <w:rPr>
          <w:rFonts w:ascii="Times New Roman" w:eastAsia="Times New Roman" w:hAnsi="Times New Roman" w:cs="Times New Roman"/>
          <w:color w:val="000000"/>
          <w:kern w:val="0"/>
          <w:shd w:val="clear" w:color="auto" w:fill="FFFFFF"/>
          <w:lang w:val="en-US" w:eastAsia="en-US" w:bidi="en-US"/>
        </w:rPr>
        <w:t>A</w:t>
      </w:r>
      <w:r w:rsidRPr="00DB15FE">
        <w:rPr>
          <w:rFonts w:ascii="Times New Roman" w:eastAsia="Times New Roman" w:hAnsi="Times New Roman" w:cs="Times New Roman"/>
          <w:color w:val="000000"/>
          <w:kern w:val="0"/>
          <w:shd w:val="clear" w:color="auto" w:fill="FFFFFF"/>
          <w:vertAlign w:val="superscript"/>
          <w:lang w:eastAsia="en-US" w:bidi="en-US"/>
        </w:rPr>
        <w:t>1</w:t>
      </w:r>
      <w:r w:rsidRPr="00DB15FE">
        <w:rPr>
          <w:rFonts w:ascii="Times New Roman" w:eastAsia="Times New Roman" w:hAnsi="Times New Roman" w:cs="Times New Roman"/>
          <w:color w:val="000000"/>
          <w:kern w:val="0"/>
          <w:shd w:val="clear" w:color="auto" w:fill="FFFFFF"/>
          <w:vertAlign w:val="superscript"/>
          <w:lang w:val="en-US" w:eastAsia="en-US" w:bidi="en-US"/>
        </w:rPr>
        <w:t>V</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vertAlign w:val="superscript"/>
          <w:lang w:val="en-US" w:eastAsia="en-US" w:bidi="en-US"/>
        </w:rPr>
        <w:t>IV</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подтверждает применимость метода локального когерентного потенциала для исследования электронной энергетической структуры подобных соединений.</w:t>
      </w:r>
    </w:p>
    <w:p w:rsidR="00DB15FE" w:rsidRPr="00DB15FE" w:rsidRDefault="00DB15FE" w:rsidP="00DB15FE">
      <w:pPr>
        <w:numPr>
          <w:ilvl w:val="0"/>
          <w:numId w:val="45"/>
        </w:numPr>
        <w:tabs>
          <w:tab w:val="clear" w:pos="709"/>
        </w:tabs>
        <w:suppressAutoHyphens w:val="0"/>
        <w:spacing w:after="0" w:line="442" w:lineRule="exact"/>
        <w:ind w:left="20" w:firstLine="68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Апробация подхода виртуального кристалла, более перспективного для расчетов нестехиометрических соединений, чем метод локально-случайного замещения, продемонстрировала эквивалентность (с точки зрения информативности и разрешения) результатов, полученных в рамках обоих подходов.</w:t>
      </w:r>
    </w:p>
    <w:p w:rsidR="00DB15FE" w:rsidRPr="00DB15FE" w:rsidRDefault="00DB15FE" w:rsidP="00DB15FE">
      <w:pPr>
        <w:numPr>
          <w:ilvl w:val="0"/>
          <w:numId w:val="45"/>
        </w:numPr>
        <w:tabs>
          <w:tab w:val="clear" w:pos="709"/>
        </w:tabs>
        <w:suppressAutoHyphens w:val="0"/>
        <w:spacing w:after="0" w:line="442" w:lineRule="exact"/>
        <w:ind w:left="20" w:firstLine="68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Благодаря использованию виртуального кристалла, удалось перейти от рассмотрения единичного соединения - к работе с диаграммой состава как целым, т.е. качественно расширить класс рассматриваемых объектов, общность применяемого подхода и серийность получаемых результатов.</w:t>
      </w:r>
    </w:p>
    <w:p w:rsidR="00DB15FE" w:rsidRPr="00DB15FE" w:rsidRDefault="00DB15FE" w:rsidP="00DB15FE">
      <w:pPr>
        <w:numPr>
          <w:ilvl w:val="0"/>
          <w:numId w:val="45"/>
        </w:numPr>
        <w:tabs>
          <w:tab w:val="clear" w:pos="709"/>
        </w:tabs>
        <w:suppressAutoHyphens w:val="0"/>
        <w:spacing w:after="0" w:line="442" w:lineRule="exact"/>
        <w:ind w:left="20" w:firstLine="68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При обсуждении влияния концентрации раствора на значения ширины ВВП </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VB</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I), и запрещенной полосы </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Eg</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и модуля всестороннего сжатия (В</w:t>
      </w:r>
      <w:r w:rsidRPr="00DB15FE">
        <w:rPr>
          <w:rFonts w:ascii="Times New Roman" w:eastAsia="Times New Roman" w:hAnsi="Times New Roman" w:cs="Times New Roman"/>
          <w:color w:val="000000"/>
          <w:kern w:val="0"/>
          <w:shd w:val="clear" w:color="auto" w:fill="FFFFFF"/>
          <w:vertAlign w:val="subscript"/>
          <w:lang w:eastAsia="ru-RU" w:bidi="ru-RU"/>
        </w:rPr>
        <w:t>0</w:t>
      </w:r>
      <w:r w:rsidRPr="00DB15FE">
        <w:rPr>
          <w:rFonts w:ascii="Times New Roman" w:eastAsia="Times New Roman" w:hAnsi="Times New Roman" w:cs="Times New Roman"/>
          <w:color w:val="000000"/>
          <w:kern w:val="0"/>
          <w:shd w:val="clear" w:color="auto" w:fill="FFFFFF"/>
          <w:lang w:eastAsia="ru-RU" w:bidi="ru-RU"/>
        </w:rPr>
        <w:t>) была применена простая оценка степени нелинейности (‘"величина прогиба”) зависимости, хорошо согласующаяся с экспериментальными значениями.</w:t>
      </w:r>
    </w:p>
    <w:p w:rsidR="00DB15FE" w:rsidRPr="00DB15FE" w:rsidRDefault="00DB15FE" w:rsidP="00DB15FE">
      <w:pPr>
        <w:numPr>
          <w:ilvl w:val="0"/>
          <w:numId w:val="45"/>
        </w:numPr>
        <w:tabs>
          <w:tab w:val="clear" w:pos="709"/>
        </w:tabs>
        <w:suppressAutoHyphens w:val="0"/>
        <w:spacing w:after="0" w:line="442" w:lineRule="exact"/>
        <w:ind w:left="20" w:right="60" w:firstLine="68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Установлено, что ВВП соединений типа </w:t>
      </w:r>
      <w:r w:rsidRPr="00DB15FE">
        <w:rPr>
          <w:rFonts w:ascii="Times New Roman" w:eastAsia="Times New Roman" w:hAnsi="Times New Roman" w:cs="Times New Roman"/>
          <w:color w:val="000000"/>
          <w:kern w:val="0"/>
          <w:shd w:val="clear" w:color="auto" w:fill="FFFFFF"/>
          <w:lang w:val="en-US" w:eastAsia="en-US" w:bidi="en-US"/>
        </w:rPr>
        <w:t>A</w:t>
      </w:r>
      <w:r w:rsidRPr="00DB15FE">
        <w:rPr>
          <w:rFonts w:ascii="Times New Roman" w:eastAsia="Times New Roman" w:hAnsi="Times New Roman" w:cs="Times New Roman"/>
          <w:color w:val="000000"/>
          <w:kern w:val="0"/>
          <w:shd w:val="clear" w:color="auto" w:fill="FFFFFF"/>
          <w:vertAlign w:val="superscript"/>
          <w:lang w:val="en-US" w:eastAsia="en-US" w:bidi="en-US"/>
        </w:rPr>
        <w:t>m</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vertAlign w:val="superscript"/>
          <w:lang w:val="en-US" w:eastAsia="en-US" w:bidi="en-US"/>
        </w:rPr>
        <w:t>v</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сформирована </w:t>
      </w:r>
      <w:r w:rsidRPr="00DB15FE">
        <w:rPr>
          <w:rFonts w:ascii="Times New Roman" w:eastAsia="Times New Roman" w:hAnsi="Times New Roman" w:cs="Times New Roman"/>
          <w:color w:val="000000"/>
          <w:kern w:val="0"/>
          <w:shd w:val="clear" w:color="auto" w:fill="FFFFFF"/>
          <w:lang w:val="en-US" w:eastAsia="en-US" w:bidi="en-US"/>
        </w:rPr>
        <w:t>s</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р-, и </w:t>
      </w:r>
      <w:r w:rsidRPr="00DB15FE">
        <w:rPr>
          <w:rFonts w:ascii="Times New Roman" w:eastAsia="Times New Roman" w:hAnsi="Times New Roman" w:cs="Times New Roman"/>
          <w:color w:val="000000"/>
          <w:kern w:val="0"/>
          <w:shd w:val="clear" w:color="auto" w:fill="FFFFFF"/>
          <w:lang w:val="en-US" w:eastAsia="en-US" w:bidi="en-US"/>
        </w:rPr>
        <w:t>d</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-состояниями элемента А и </w:t>
      </w:r>
      <w:r w:rsidRPr="00DB15FE">
        <w:rPr>
          <w:rFonts w:ascii="Times New Roman" w:eastAsia="Times New Roman" w:hAnsi="Times New Roman" w:cs="Times New Roman"/>
          <w:color w:val="000000"/>
          <w:kern w:val="0"/>
          <w:shd w:val="clear" w:color="auto" w:fill="FFFFFF"/>
          <w:lang w:val="en-US" w:eastAsia="en-US" w:bidi="en-US"/>
        </w:rPr>
        <w:t>p</w:t>
      </w:r>
      <w:r w:rsidRPr="00DB15FE">
        <w:rPr>
          <w:rFonts w:ascii="Times New Roman" w:eastAsia="Times New Roman" w:hAnsi="Times New Roman" w:cs="Times New Roman"/>
          <w:color w:val="000000"/>
          <w:kern w:val="0"/>
          <w:shd w:val="clear" w:color="auto" w:fill="FFFFFF"/>
          <w:lang w:eastAsia="ru-RU" w:bidi="ru-RU"/>
        </w:rPr>
        <w:t>-состояниями элемента В (азота).</w:t>
      </w:r>
    </w:p>
    <w:p w:rsidR="00DB15FE" w:rsidRPr="00DB15FE" w:rsidRDefault="00DB15FE" w:rsidP="00DB15FE">
      <w:pPr>
        <w:numPr>
          <w:ilvl w:val="0"/>
          <w:numId w:val="45"/>
        </w:numPr>
        <w:tabs>
          <w:tab w:val="clear" w:pos="709"/>
        </w:tabs>
        <w:suppressAutoHyphens w:val="0"/>
        <w:spacing w:after="0" w:line="442" w:lineRule="exact"/>
        <w:ind w:left="40" w:right="40" w:firstLine="70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Показано, что при расчете электронной энергетической структуры </w:t>
      </w:r>
      <w:r w:rsidRPr="00DB15FE">
        <w:rPr>
          <w:rFonts w:ascii="Times New Roman" w:eastAsia="Times New Roman" w:hAnsi="Times New Roman" w:cs="Times New Roman"/>
          <w:i/>
          <w:iCs/>
          <w:color w:val="000000"/>
          <w:kern w:val="0"/>
          <w:sz w:val="23"/>
          <w:szCs w:val="23"/>
          <w:shd w:val="clear" w:color="auto" w:fill="FFFFFF"/>
          <w:lang w:val="en-US" w:eastAsia="en-US" w:bidi="en-US"/>
        </w:rPr>
        <w:t>w</w:t>
      </w:r>
      <w:r w:rsidRPr="00DB15FE">
        <w:rPr>
          <w:rFonts w:ascii="Times New Roman" w:eastAsia="Times New Roman" w:hAnsi="Times New Roman" w:cs="Times New Roman"/>
          <w:i/>
          <w:iCs/>
          <w:color w:val="000000"/>
          <w:kern w:val="0"/>
          <w:sz w:val="23"/>
          <w:szCs w:val="23"/>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val="en-US" w:eastAsia="en-US" w:bidi="en-US"/>
        </w:rPr>
        <w:t>A</w:t>
      </w:r>
      <w:r w:rsidRPr="00DB15FE">
        <w:rPr>
          <w:rFonts w:ascii="Times New Roman" w:eastAsia="Times New Roman" w:hAnsi="Times New Roman" w:cs="Times New Roman"/>
          <w:color w:val="000000"/>
          <w:kern w:val="0"/>
          <w:shd w:val="clear" w:color="auto" w:fill="FFFFFF"/>
          <w:lang w:eastAsia="en-US" w:bidi="en-US"/>
        </w:rPr>
        <w:t>1</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и </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AIN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val="en-US" w:eastAsia="en-US" w:bidi="en-US"/>
        </w:rPr>
        <w:t>d</w:t>
      </w:r>
      <w:r w:rsidRPr="00DB15FE">
        <w:rPr>
          <w:rFonts w:ascii="Times New Roman" w:eastAsia="Times New Roman" w:hAnsi="Times New Roman" w:cs="Times New Roman"/>
          <w:color w:val="000000"/>
          <w:kern w:val="0"/>
          <w:shd w:val="clear" w:color="auto" w:fill="FFFFFF"/>
          <w:lang w:eastAsia="ru-RU" w:bidi="ru-RU"/>
        </w:rPr>
        <w:t>-состояния учитывать необходимо; в этом случае зафиксировано хорошее соответствие формы расчетных и экспериментальных электронных спектров.</w:t>
      </w:r>
    </w:p>
    <w:p w:rsidR="00DB15FE" w:rsidRPr="00DB15FE" w:rsidRDefault="00DB15FE" w:rsidP="00DB15FE">
      <w:pPr>
        <w:numPr>
          <w:ilvl w:val="0"/>
          <w:numId w:val="45"/>
        </w:numPr>
        <w:tabs>
          <w:tab w:val="clear" w:pos="709"/>
        </w:tabs>
        <w:suppressAutoHyphens w:val="0"/>
        <w:spacing w:after="0" w:line="442" w:lineRule="exact"/>
        <w:ind w:left="40" w:right="40" w:firstLine="70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В системе </w:t>
      </w:r>
      <w:r w:rsidRPr="00DB15FE">
        <w:rPr>
          <w:rFonts w:ascii="Times New Roman" w:eastAsia="Times New Roman" w:hAnsi="Times New Roman" w:cs="Times New Roman"/>
          <w:color w:val="000000"/>
          <w:kern w:val="0"/>
          <w:shd w:val="clear" w:color="auto" w:fill="FFFFFF"/>
          <w:lang w:val="en-US" w:eastAsia="en-US" w:bidi="en-US"/>
        </w:rPr>
        <w:t>Si</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vCR</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(х = 0.25; </w:t>
      </w:r>
      <w:r w:rsidRPr="00DB15FE">
        <w:rPr>
          <w:rFonts w:ascii="Times New Roman" w:eastAsia="Times New Roman" w:hAnsi="Times New Roman" w:cs="Times New Roman"/>
          <w:color w:val="000000"/>
          <w:kern w:val="0"/>
          <w:shd w:val="clear" w:color="auto" w:fill="FFFFFF"/>
          <w:lang w:val="en-US" w:eastAsia="en-US" w:bidi="en-US"/>
        </w:rPr>
        <w:t>R</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 С, </w:t>
      </w:r>
      <w:r w:rsidRPr="00DB15FE">
        <w:rPr>
          <w:rFonts w:ascii="Times New Roman" w:eastAsia="Times New Roman" w:hAnsi="Times New Roman" w:cs="Times New Roman"/>
          <w:color w:val="000000"/>
          <w:kern w:val="0"/>
          <w:shd w:val="clear" w:color="auto" w:fill="FFFFFF"/>
          <w:lang w:val="en-US" w:eastAsia="en-US" w:bidi="en-US"/>
        </w:rPr>
        <w:t>AI</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val="uk-UA" w:eastAsia="uk-UA" w:bidi="uk-UA"/>
        </w:rPr>
        <w:t xml:space="preserve">Ті) </w:t>
      </w:r>
      <w:r w:rsidRPr="00DB15FE">
        <w:rPr>
          <w:rFonts w:ascii="Times New Roman" w:eastAsia="Times New Roman" w:hAnsi="Times New Roman" w:cs="Times New Roman"/>
          <w:color w:val="000000"/>
          <w:kern w:val="0"/>
          <w:shd w:val="clear" w:color="auto" w:fill="FFFFFF"/>
          <w:lang w:eastAsia="ru-RU" w:bidi="ru-RU"/>
        </w:rPr>
        <w:t xml:space="preserve">возникновение заполненных 3 </w:t>
      </w:r>
      <w:r w:rsidRPr="00DB15FE">
        <w:rPr>
          <w:rFonts w:ascii="Times New Roman" w:eastAsia="Times New Roman" w:hAnsi="Times New Roman" w:cs="Times New Roman"/>
          <w:color w:val="000000"/>
          <w:kern w:val="0"/>
          <w:shd w:val="clear" w:color="auto" w:fill="FFFFFF"/>
          <w:lang w:val="en-US" w:eastAsia="en-US" w:bidi="en-US"/>
        </w:rPr>
        <w:t>d</w:t>
      </w:r>
      <w:r w:rsidRPr="00DB15FE">
        <w:rPr>
          <w:rFonts w:ascii="Times New Roman" w:eastAsia="Times New Roman" w:hAnsi="Times New Roman" w:cs="Times New Roman"/>
          <w:color w:val="000000"/>
          <w:kern w:val="0"/>
          <w:shd w:val="clear" w:color="auto" w:fill="FFFFFF"/>
          <w:lang w:eastAsia="ru-RU" w:bidi="ru-RU"/>
        </w:rPr>
        <w:t xml:space="preserve">-состояний алюминия и кремния можно связать с понижением энергии </w:t>
      </w:r>
      <w:r w:rsidRPr="00DB15FE">
        <w:rPr>
          <w:rFonts w:ascii="Times New Roman" w:eastAsia="Times New Roman" w:hAnsi="Times New Roman" w:cs="Times New Roman"/>
          <w:color w:val="000000"/>
          <w:kern w:val="0"/>
          <w:shd w:val="clear" w:color="auto" w:fill="FFFFFF"/>
          <w:lang w:val="en-US" w:eastAsia="en-US" w:bidi="en-US"/>
        </w:rPr>
        <w:t>d</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состояний в карбидной системе кремния.</w:t>
      </w:r>
    </w:p>
    <w:p w:rsidR="00DB15FE" w:rsidRPr="00DB15FE" w:rsidRDefault="00DB15FE" w:rsidP="00DB15FE">
      <w:pPr>
        <w:numPr>
          <w:ilvl w:val="0"/>
          <w:numId w:val="45"/>
        </w:numPr>
        <w:tabs>
          <w:tab w:val="clear" w:pos="709"/>
        </w:tabs>
        <w:suppressAutoHyphens w:val="0"/>
        <w:spacing w:after="0" w:line="442" w:lineRule="exact"/>
        <w:ind w:left="40" w:right="40" w:firstLine="70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Методом виртуального кристалла проведен расчет концентрационной зависимости электронной структуры твердых растворов: </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NR</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BNi</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R</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i/>
          <w:iCs/>
          <w:color w:val="000000"/>
          <w:kern w:val="0"/>
          <w:sz w:val="23"/>
          <w:szCs w:val="23"/>
          <w:shd w:val="clear" w:color="auto" w:fill="FFFFFF"/>
          <w:lang w:eastAsia="ru-RU" w:bidi="ru-RU"/>
        </w:rPr>
        <w:t xml:space="preserve">с- </w:t>
      </w:r>
      <w:r w:rsidRPr="00DB15FE">
        <w:rPr>
          <w:rFonts w:ascii="Times New Roman" w:eastAsia="Times New Roman" w:hAnsi="Times New Roman" w:cs="Times New Roman"/>
          <w:color w:val="000000"/>
          <w:kern w:val="0"/>
          <w:shd w:val="clear" w:color="auto" w:fill="FFFFFF"/>
          <w:lang w:val="en-US" w:eastAsia="en-US" w:bidi="en-US"/>
        </w:rPr>
        <w:t>Si</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R</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val="en-US" w:eastAsia="en-US" w:bidi="en-US"/>
        </w:rPr>
        <w:t>R</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О); </w:t>
      </w:r>
      <w:r w:rsidRPr="00DB15FE">
        <w:rPr>
          <w:rFonts w:ascii="Times New Roman" w:eastAsia="Times New Roman" w:hAnsi="Times New Roman" w:cs="Times New Roman"/>
          <w:i/>
          <w:iCs/>
          <w:color w:val="000000"/>
          <w:kern w:val="0"/>
          <w:sz w:val="23"/>
          <w:szCs w:val="23"/>
          <w:shd w:val="clear" w:color="auto" w:fill="FFFFFF"/>
          <w:lang w:val="en-US" w:eastAsia="en-US" w:bidi="en-US"/>
        </w:rPr>
        <w:t>w</w:t>
      </w:r>
      <w:r w:rsidRPr="00DB15FE">
        <w:rPr>
          <w:rFonts w:ascii="Times New Roman" w:eastAsia="Times New Roman" w:hAnsi="Times New Roman" w:cs="Times New Roman"/>
          <w:i/>
          <w:iCs/>
          <w:color w:val="000000"/>
          <w:kern w:val="0"/>
          <w:sz w:val="23"/>
          <w:szCs w:val="23"/>
          <w:shd w:val="clear" w:color="auto" w:fill="FFFFFF"/>
          <w:lang w:eastAsia="en-US" w:bidi="en-US"/>
        </w:rPr>
        <w:t>-</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и </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Gai</w:t>
      </w:r>
      <w:r w:rsidRPr="00DB15FE">
        <w:rPr>
          <w:rFonts w:ascii="Times New Roman" w:eastAsia="Times New Roman" w:hAnsi="Times New Roman" w:cs="Times New Roman"/>
          <w:color w:val="000000"/>
          <w:kern w:val="0"/>
          <w:shd w:val="clear" w:color="auto" w:fill="FFFFFF"/>
          <w:lang w:eastAsia="en-US" w:bidi="en-US"/>
        </w:rPr>
        <w:t>_</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i/>
          <w:iCs/>
          <w:color w:val="000000"/>
          <w:kern w:val="0"/>
          <w:sz w:val="23"/>
          <w:szCs w:val="23"/>
          <w:shd w:val="clear" w:color="auto" w:fill="FFFFFF"/>
          <w:lang w:val="en-US" w:eastAsia="en-US" w:bidi="en-US"/>
        </w:rPr>
        <w:t>w</w:t>
      </w:r>
      <w:r w:rsidRPr="00DB15FE">
        <w:rPr>
          <w:rFonts w:ascii="Times New Roman" w:eastAsia="Times New Roman" w:hAnsi="Times New Roman" w:cs="Times New Roman"/>
          <w:i/>
          <w:iCs/>
          <w:color w:val="000000"/>
          <w:kern w:val="0"/>
          <w:sz w:val="23"/>
          <w:szCs w:val="23"/>
          <w:shd w:val="clear" w:color="auto" w:fill="FFFFFF"/>
          <w:lang w:eastAsia="en-US" w:bidi="en-US"/>
        </w:rPr>
        <w:t>-</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и </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Al</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Ga</w:t>
      </w:r>
      <w:r w:rsidRPr="00DB15FE">
        <w:rPr>
          <w:rFonts w:ascii="Times New Roman" w:eastAsia="Times New Roman" w:hAnsi="Times New Roman" w:cs="Times New Roman"/>
          <w:color w:val="000000"/>
          <w:kern w:val="0"/>
          <w:shd w:val="clear" w:color="auto" w:fill="FFFFFF"/>
          <w:vertAlign w:val="subscript"/>
          <w:lang w:val="en-US" w:eastAsia="en-US" w:bidi="en-US"/>
        </w:rPr>
        <w:t>t</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i/>
          <w:iCs/>
          <w:color w:val="000000"/>
          <w:kern w:val="0"/>
          <w:sz w:val="23"/>
          <w:szCs w:val="23"/>
          <w:shd w:val="clear" w:color="auto" w:fill="FFFFFF"/>
          <w:lang w:val="en-US" w:eastAsia="en-US" w:bidi="en-US"/>
        </w:rPr>
        <w:t>w</w:t>
      </w:r>
      <w:r w:rsidRPr="00DB15FE">
        <w:rPr>
          <w:rFonts w:ascii="Times New Roman" w:eastAsia="Times New Roman" w:hAnsi="Times New Roman" w:cs="Times New Roman"/>
          <w:i/>
          <w:iCs/>
          <w:color w:val="000000"/>
          <w:kern w:val="0"/>
          <w:sz w:val="23"/>
          <w:szCs w:val="23"/>
          <w:shd w:val="clear" w:color="auto" w:fill="FFFFFF"/>
          <w:lang w:eastAsia="en-US" w:bidi="en-US"/>
        </w:rPr>
        <w:t>-</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и </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Ai</w:t>
      </w:r>
      <w:r w:rsidRPr="00DB15FE">
        <w:rPr>
          <w:rFonts w:ascii="Times New Roman" w:eastAsia="Times New Roman" w:hAnsi="Times New Roman" w:cs="Times New Roman"/>
          <w:color w:val="000000"/>
          <w:kern w:val="0"/>
          <w:shd w:val="clear" w:color="auto" w:fill="FFFFFF"/>
          <w:vertAlign w:val="subscript"/>
          <w:lang w:val="en-US" w:eastAsia="en-US" w:bidi="en-US"/>
        </w:rPr>
        <w:t>t</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во всем диапазоне концентраций (0&lt;х&lt;1). Показано, что в дефектных структурах вершина валентной полосы во всех случаях уширена и сдвинута в сторону более высоких энергий, по сравнению с положением в бинарных соединениях.</w:t>
      </w:r>
    </w:p>
    <w:p w:rsidR="00DB15FE" w:rsidRPr="00DB15FE" w:rsidRDefault="00DB15FE" w:rsidP="00DB15FE">
      <w:pPr>
        <w:numPr>
          <w:ilvl w:val="0"/>
          <w:numId w:val="45"/>
        </w:numPr>
        <w:tabs>
          <w:tab w:val="clear" w:pos="709"/>
        </w:tabs>
        <w:suppressAutoHyphens w:val="0"/>
        <w:spacing w:after="0" w:line="442" w:lineRule="exact"/>
        <w:ind w:left="40" w:right="40" w:firstLine="70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При вычислении парциальных зарядов электронов в ВВП соединений типа </w:t>
      </w:r>
      <w:r w:rsidRPr="00DB15FE">
        <w:rPr>
          <w:rFonts w:ascii="Times New Roman" w:eastAsia="Times New Roman" w:hAnsi="Times New Roman" w:cs="Times New Roman"/>
          <w:color w:val="000000"/>
          <w:kern w:val="0"/>
          <w:shd w:val="clear" w:color="auto" w:fill="FFFFFF"/>
          <w:lang w:val="en-US" w:eastAsia="en-US" w:bidi="en-US"/>
        </w:rPr>
        <w:t>A</w:t>
      </w:r>
      <w:r w:rsidRPr="00DB15FE">
        <w:rPr>
          <w:rFonts w:ascii="Times New Roman" w:eastAsia="Times New Roman" w:hAnsi="Times New Roman" w:cs="Times New Roman"/>
          <w:color w:val="000000"/>
          <w:kern w:val="0"/>
          <w:shd w:val="clear" w:color="auto" w:fill="FFFFFF"/>
          <w:vertAlign w:val="superscript"/>
          <w:lang w:val="en-US" w:eastAsia="en-US" w:bidi="en-US"/>
        </w:rPr>
        <w:t>in</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vertAlign w:val="superscript"/>
          <w:lang w:val="en-US" w:eastAsia="en-US" w:bidi="en-US"/>
        </w:rPr>
        <w:t>v</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обнаружено, что в некоторых случаях (например, в </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BJMC</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/_</w:t>
      </w:r>
      <w:r w:rsidRPr="00DB15FE">
        <w:rPr>
          <w:rFonts w:ascii="Times New Roman" w:eastAsia="Times New Roman" w:hAnsi="Times New Roman" w:cs="Times New Roman"/>
          <w:color w:val="000000"/>
          <w:kern w:val="0"/>
          <w:shd w:val="clear" w:color="auto" w:fill="FFFFFF"/>
          <w:vertAlign w:val="subscript"/>
          <w:lang w:eastAsia="ru-RU" w:bidi="ru-RU"/>
        </w:rPr>
        <w:t>д</w:t>
      </w:r>
      <w:r w:rsidRPr="00DB15FE">
        <w:rPr>
          <w:rFonts w:ascii="Times New Roman" w:eastAsia="Times New Roman" w:hAnsi="Times New Roman" w:cs="Times New Roman"/>
          <w:color w:val="000000"/>
          <w:kern w:val="0"/>
          <w:shd w:val="clear" w:color="auto" w:fill="FFFFFF"/>
          <w:lang w:eastAsia="ru-RU" w:bidi="ru-RU"/>
        </w:rPr>
        <w:t xml:space="preserve">) перенос заряда, при одних значениях </w:t>
      </w:r>
      <w:r w:rsidRPr="00DB15FE">
        <w:rPr>
          <w:rFonts w:ascii="Times New Roman" w:eastAsia="Times New Roman" w:hAnsi="Times New Roman" w:cs="Times New Roman"/>
          <w:i/>
          <w:iCs/>
          <w:color w:val="000000"/>
          <w:kern w:val="0"/>
          <w:sz w:val="23"/>
          <w:szCs w:val="23"/>
          <w:shd w:val="clear" w:color="auto" w:fill="FFFFFF"/>
          <w:lang w:eastAsia="ru-RU" w:bidi="ru-RU"/>
        </w:rPr>
        <w:t>х</w:t>
      </w:r>
      <w:r w:rsidRPr="00DB15FE">
        <w:rPr>
          <w:rFonts w:ascii="Times New Roman" w:eastAsia="Times New Roman" w:hAnsi="Times New Roman" w:cs="Times New Roman"/>
          <w:color w:val="000000"/>
          <w:kern w:val="0"/>
          <w:shd w:val="clear" w:color="auto" w:fill="FFFFFF"/>
          <w:lang w:eastAsia="ru-RU" w:bidi="ru-RU"/>
        </w:rPr>
        <w:t xml:space="preserve"> (0&lt; </w:t>
      </w:r>
      <w:r w:rsidRPr="00DB15FE">
        <w:rPr>
          <w:rFonts w:ascii="Times New Roman" w:eastAsia="Times New Roman" w:hAnsi="Times New Roman" w:cs="Times New Roman"/>
          <w:i/>
          <w:iCs/>
          <w:color w:val="000000"/>
          <w:kern w:val="0"/>
          <w:sz w:val="23"/>
          <w:szCs w:val="23"/>
          <w:shd w:val="clear" w:color="auto" w:fill="FFFFFF"/>
          <w:lang w:eastAsia="ru-RU" w:bidi="ru-RU"/>
        </w:rPr>
        <w:t>х&lt;</w:t>
      </w:r>
      <w:r w:rsidRPr="00DB15FE">
        <w:rPr>
          <w:rFonts w:ascii="Times New Roman" w:eastAsia="Times New Roman" w:hAnsi="Times New Roman" w:cs="Times New Roman"/>
          <w:color w:val="000000"/>
          <w:kern w:val="0"/>
          <w:shd w:val="clear" w:color="auto" w:fill="FFFFFF"/>
          <w:lang w:eastAsia="ru-RU" w:bidi="ru-RU"/>
        </w:rPr>
        <w:t xml:space="preserve"> 0.75) протекающий от элемента А - к элементу В, при других значениях (х&gt;0.75) может происходить в обратном направлении (от В - к А), причем третий элемент (С, в данном примере - углерод) во всех случаях выступает в роли донора электронов как для А, так и для В.</w:t>
      </w:r>
    </w:p>
    <w:p w:rsidR="00DB15FE" w:rsidRPr="00DB15FE" w:rsidRDefault="00DB15FE" w:rsidP="00DB15FE">
      <w:pPr>
        <w:numPr>
          <w:ilvl w:val="0"/>
          <w:numId w:val="45"/>
        </w:numPr>
        <w:tabs>
          <w:tab w:val="clear" w:pos="709"/>
          <w:tab w:val="right" w:pos="770"/>
          <w:tab w:val="left" w:pos="870"/>
        </w:tabs>
        <w:suppressAutoHyphens w:val="0"/>
        <w:spacing w:after="0" w:line="442" w:lineRule="exact"/>
        <w:ind w:left="40" w:right="40" w:firstLine="70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Концентрационные зависимости модуля всестороннего сжатия Во, а также ширин валентной(\/В I) и запрещенных полос(Е</w:t>
      </w:r>
      <w:r w:rsidRPr="00DB15FE">
        <w:rPr>
          <w:rFonts w:ascii="Times New Roman" w:eastAsia="Times New Roman" w:hAnsi="Times New Roman" w:cs="Times New Roman"/>
          <w:color w:val="000000"/>
          <w:kern w:val="0"/>
          <w:shd w:val="clear" w:color="auto" w:fill="FFFFFF"/>
          <w:vertAlign w:val="subscript"/>
          <w:lang w:eastAsia="ru-RU" w:bidi="ru-RU"/>
        </w:rPr>
        <w:t>а</w:t>
      </w:r>
      <w:r w:rsidRPr="00DB15FE">
        <w:rPr>
          <w:rFonts w:ascii="Times New Roman" w:eastAsia="Times New Roman" w:hAnsi="Times New Roman" w:cs="Times New Roman"/>
          <w:color w:val="000000"/>
          <w:kern w:val="0"/>
          <w:shd w:val="clear" w:color="auto" w:fill="FFFFFF"/>
          <w:lang w:eastAsia="ru-RU" w:bidi="ru-RU"/>
        </w:rPr>
        <w:t xml:space="preserve">) для обеих кристаллографических модификаций заметно отклоняются от линейности, причем величина «прогиба» концентрационных зависимостей </w:t>
      </w:r>
      <w:r w:rsidRPr="00DB15FE">
        <w:rPr>
          <w:rFonts w:ascii="Times New Roman" w:eastAsia="Times New Roman" w:hAnsi="Times New Roman" w:cs="Times New Roman"/>
          <w:color w:val="000000"/>
          <w:kern w:val="0"/>
          <w:shd w:val="clear" w:color="auto" w:fill="FFFFFF"/>
          <w:lang w:val="en-US" w:eastAsia="en-US" w:bidi="en-US"/>
        </w:rPr>
        <w:t>Eg</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x</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и </w:t>
      </w:r>
      <w:r w:rsidRPr="00DB15FE">
        <w:rPr>
          <w:rFonts w:ascii="Times New Roman" w:eastAsia="Times New Roman" w:hAnsi="Times New Roman" w:cs="Times New Roman"/>
          <w:color w:val="000000"/>
          <w:kern w:val="0"/>
          <w:shd w:val="clear" w:color="auto" w:fill="FFFFFF"/>
          <w:lang w:val="en-US" w:eastAsia="en-US" w:bidi="en-US"/>
        </w:rPr>
        <w:t>VBI</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x</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w:t>
      </w:r>
    </w:p>
    <w:p w:rsidR="00DB15FE" w:rsidRPr="00DB15FE" w:rsidRDefault="00DB15FE" w:rsidP="00DB15FE">
      <w:pPr>
        <w:numPr>
          <w:ilvl w:val="0"/>
          <w:numId w:val="48"/>
        </w:numPr>
        <w:tabs>
          <w:tab w:val="clear" w:pos="709"/>
          <w:tab w:val="left" w:pos="654"/>
          <w:tab w:val="left" w:pos="914"/>
          <w:tab w:val="left" w:pos="654"/>
        </w:tabs>
        <w:suppressAutoHyphens w:val="0"/>
        <w:spacing w:after="0" w:line="442" w:lineRule="exact"/>
        <w:ind w:lef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3</w:t>
      </w:r>
      <w:r w:rsidRPr="00DB15FE">
        <w:rPr>
          <w:rFonts w:ascii="Times New Roman" w:eastAsia="Times New Roman" w:hAnsi="Times New Roman" w:cs="Times New Roman"/>
          <w:color w:val="000000"/>
          <w:kern w:val="0"/>
          <w:shd w:val="clear" w:color="auto" w:fill="FFFFFF"/>
          <w:lang w:eastAsia="ru-RU" w:bidi="ru-RU"/>
        </w:rPr>
        <w:tab/>
        <w:t>2</w:t>
      </w:r>
      <w:r w:rsidRPr="00DB15FE">
        <w:rPr>
          <w:rFonts w:ascii="Times New Roman" w:eastAsia="Times New Roman" w:hAnsi="Times New Roman" w:cs="Times New Roman"/>
          <w:color w:val="000000"/>
          <w:kern w:val="0"/>
          <w:shd w:val="clear" w:color="auto" w:fill="FFFFFF"/>
          <w:lang w:eastAsia="ru-RU" w:bidi="ru-RU"/>
        </w:rPr>
        <w:tab/>
        <w:t>эВ. У сфалеритной модификации это значение примерно в ] .5^2 раза</w:t>
      </w:r>
    </w:p>
    <w:p w:rsidR="00DB15FE" w:rsidRPr="00DB15FE" w:rsidRDefault="00DB15FE" w:rsidP="00DB15FE">
      <w:pPr>
        <w:tabs>
          <w:tab w:val="clear" w:pos="709"/>
        </w:tabs>
        <w:suppressAutoHyphens w:val="0"/>
        <w:spacing w:after="0" w:line="442" w:lineRule="exact"/>
        <w:ind w:left="40" w:right="40" w:firstLine="0"/>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меньше, чем у вюртцнтной. Физическая причина обнаруженной нелинейной зависимости, предположительно, связана со сложным </w:t>
      </w:r>
      <w:r w:rsidRPr="00DB15FE">
        <w:rPr>
          <w:rFonts w:ascii="Times New Roman" w:eastAsia="Times New Roman" w:hAnsi="Times New Roman" w:cs="Times New Roman"/>
          <w:color w:val="000000"/>
          <w:kern w:val="0"/>
          <w:shd w:val="clear" w:color="auto" w:fill="FFFFFF"/>
          <w:lang w:val="uk-UA" w:eastAsia="uk-UA" w:bidi="uk-UA"/>
        </w:rPr>
        <w:t xml:space="preserve">характером </w:t>
      </w:r>
      <w:r w:rsidRPr="00DB15FE">
        <w:rPr>
          <w:rFonts w:ascii="Times New Roman" w:eastAsia="Times New Roman" w:hAnsi="Times New Roman" w:cs="Times New Roman"/>
          <w:color w:val="000000"/>
          <w:kern w:val="0"/>
          <w:shd w:val="clear" w:color="auto" w:fill="FFFFFF"/>
          <w:lang w:eastAsia="ru-RU" w:bidi="ru-RU"/>
        </w:rPr>
        <w:t>зависимости перекрывания электронных волновых функций от длины химсвязи.</w:t>
      </w:r>
    </w:p>
    <w:p w:rsidR="00DB15FE" w:rsidRPr="00DB15FE" w:rsidRDefault="00DB15FE" w:rsidP="00DB15FE">
      <w:pPr>
        <w:tabs>
          <w:tab w:val="clear" w:pos="709"/>
        </w:tabs>
        <w:suppressAutoHyphens w:val="0"/>
        <w:spacing w:after="0" w:line="220" w:lineRule="exact"/>
        <w:ind w:firstLine="0"/>
        <w:jc w:val="center"/>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ЛИТЕРАТУРА</w:t>
      </w:r>
    </w:p>
    <w:p w:rsidR="00DB15FE" w:rsidRPr="00DB15FE" w:rsidRDefault="00DB15FE" w:rsidP="00DB15FE">
      <w:pPr>
        <w:numPr>
          <w:ilvl w:val="0"/>
          <w:numId w:val="48"/>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 xml:space="preserve">Synthesis and Properies of Boron Nitride. Edited by J.J. Pouch and Alteroviz </w:t>
      </w: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Trans Tech. Aedermannsdirf, Switzerland, 1990. 220 p.</w:t>
      </w:r>
    </w:p>
    <w:p w:rsidR="00DB15FE" w:rsidRPr="00DB15FE" w:rsidRDefault="00DB15FE" w:rsidP="00DB15FE">
      <w:pPr>
        <w:numPr>
          <w:ilvl w:val="0"/>
          <w:numId w:val="48"/>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Новиков </w:t>
      </w:r>
      <w:r w:rsidRPr="00DB15FE">
        <w:rPr>
          <w:rFonts w:ascii="Times New Roman" w:eastAsia="Times New Roman" w:hAnsi="Times New Roman" w:cs="Times New Roman"/>
          <w:color w:val="000000"/>
          <w:kern w:val="0"/>
          <w:shd w:val="clear" w:color="auto" w:fill="FFFFFF"/>
          <w:lang w:val="en-US" w:eastAsia="en-US" w:bidi="en-US"/>
        </w:rPr>
        <w:t>H</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Оситинская Т.Д., Шульженко А.А.. Теплопроводность монокристаллов кубического нитрида бора.// Докл. АН УССР, 19 83-Сер. А-10,- с.74-77.</w:t>
      </w:r>
    </w:p>
    <w:p w:rsidR="00DB15FE" w:rsidRPr="00DB15FE" w:rsidRDefault="00DB15FE" w:rsidP="00DB15FE">
      <w:pPr>
        <w:numPr>
          <w:ilvl w:val="0"/>
          <w:numId w:val="48"/>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Новиков Н.В., Шульженко А.А., Петруша И.А..Поликристаллический сфалеритоподобный нитрид бора высокой теплопроводности.// Сверхтвердые материалы.1987.- 6. с.3-8.</w:t>
      </w:r>
    </w:p>
    <w:p w:rsidR="00DB15FE" w:rsidRPr="00DB15FE" w:rsidRDefault="00DB15FE" w:rsidP="00DB15FE">
      <w:pPr>
        <w:numPr>
          <w:ilvl w:val="0"/>
          <w:numId w:val="48"/>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Калашников </w:t>
      </w:r>
      <w:r w:rsidRPr="00DB15FE">
        <w:rPr>
          <w:rFonts w:ascii="Times New Roman" w:eastAsia="Times New Roman" w:hAnsi="Times New Roman" w:cs="Times New Roman"/>
          <w:i/>
          <w:iCs/>
          <w:color w:val="000000"/>
          <w:kern w:val="0"/>
          <w:sz w:val="23"/>
          <w:szCs w:val="23"/>
          <w:shd w:val="clear" w:color="auto" w:fill="FFFFFF"/>
          <w:lang w:eastAsia="ru-RU" w:bidi="ru-RU"/>
        </w:rPr>
        <w:t>Я.</w:t>
      </w:r>
      <w:r w:rsidRPr="00DB15FE">
        <w:rPr>
          <w:rFonts w:ascii="Times New Roman" w:eastAsia="Times New Roman" w:hAnsi="Times New Roman" w:cs="Times New Roman"/>
          <w:color w:val="000000"/>
          <w:kern w:val="0"/>
          <w:shd w:val="clear" w:color="auto" w:fill="FFFFFF"/>
          <w:lang w:eastAsia="ru-RU" w:bidi="ru-RU"/>
        </w:rPr>
        <w:t xml:space="preserve"> А. Физическая химия веществ, при высоких давлениях. М. “Высшая ш кол а”1987. -23 8с.</w:t>
      </w:r>
    </w:p>
    <w:p w:rsidR="00DB15FE" w:rsidRPr="00DB15FE" w:rsidRDefault="00DB15FE" w:rsidP="00DB15FE">
      <w:pPr>
        <w:numPr>
          <w:ilvl w:val="0"/>
          <w:numId w:val="48"/>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Gyorffy B.L. Coherent-potential approximation for a non-over- lapping muffm-tin model of random substitutional alloys// Pliys.ReV. B: Condensed Matter -1972.- 5,</w:t>
      </w:r>
    </w:p>
    <w:p w:rsidR="00DB15FE" w:rsidRPr="00DB15FE" w:rsidRDefault="00DB15FE" w:rsidP="00DB15FE">
      <w:pPr>
        <w:numPr>
          <w:ilvl w:val="0"/>
          <w:numId w:val="48"/>
        </w:numPr>
        <w:tabs>
          <w:tab w:val="clear" w:pos="709"/>
        </w:tabs>
        <w:suppressAutoHyphens w:val="0"/>
        <w:spacing w:after="0" w:line="442" w:lineRule="exact"/>
        <w:ind w:left="20" w:firstLine="0"/>
        <w:jc w:val="left"/>
        <w:rPr>
          <w:rFonts w:ascii="Times New Roman" w:eastAsia="Times New Roman" w:hAnsi="Times New Roman" w:cs="Times New Roman"/>
          <w:kern w:val="0"/>
          <w:sz w:val="23"/>
          <w:szCs w:val="23"/>
          <w:lang w:val="en-US" w:eastAsia="en-US" w:bidi="en-US"/>
        </w:rPr>
      </w:pPr>
      <w:r w:rsidRPr="00DB15FE">
        <w:rPr>
          <w:rFonts w:ascii="Times New Roman" w:eastAsia="Times New Roman" w:hAnsi="Times New Roman" w:cs="Times New Roman"/>
          <w:kern w:val="0"/>
          <w:sz w:val="23"/>
          <w:szCs w:val="23"/>
          <w:lang w:val="en-US" w:eastAsia="en-US" w:bidi="en-US"/>
        </w:rPr>
        <w:t>-p.23 82-23 84.</w:t>
      </w:r>
    </w:p>
    <w:p w:rsidR="00DB15FE" w:rsidRPr="00DB15FE" w:rsidRDefault="00DB15FE" w:rsidP="00DB15FE">
      <w:pPr>
        <w:numPr>
          <w:ilvl w:val="0"/>
          <w:numId w:val="47"/>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val="en-US" w:eastAsia="en-US" w:bidi="en-US"/>
        </w:rPr>
        <w:t xml:space="preserve"> House D., Gyorffy B.L., Stocks G.M. The coherent potential approximation for a cluster of nonoverlapping scatterers </w:t>
      </w: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J. de Physique (Paris). -1974.- 35, 5,-p,C4-75 - C4-85.</w:t>
      </w:r>
    </w:p>
    <w:p w:rsidR="00DB15FE" w:rsidRPr="00DB15FE" w:rsidRDefault="00DB15FE" w:rsidP="00DB15FE">
      <w:pPr>
        <w:numPr>
          <w:ilvl w:val="0"/>
          <w:numId w:val="47"/>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Штерн </w:t>
      </w:r>
      <w:r w:rsidRPr="00DB15FE">
        <w:rPr>
          <w:rFonts w:ascii="Times New Roman" w:eastAsia="Times New Roman" w:hAnsi="Times New Roman" w:cs="Times New Roman"/>
          <w:color w:val="000000"/>
          <w:kern w:val="0"/>
          <w:shd w:val="clear" w:color="auto" w:fill="FFFFFF"/>
          <w:lang w:val="en-US" w:eastAsia="en-US" w:bidi="en-US"/>
        </w:rPr>
        <w:t>E</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B</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xml:space="preserve">Электронная структура бинарных неупорядоченных сплавов замещения А1 с </w:t>
      </w:r>
      <w:r w:rsidRPr="00DB15FE">
        <w:rPr>
          <w:rFonts w:ascii="Times New Roman" w:eastAsia="Times New Roman" w:hAnsi="Times New Roman" w:cs="Times New Roman"/>
          <w:color w:val="000000"/>
          <w:kern w:val="0"/>
          <w:shd w:val="clear" w:color="auto" w:fill="FFFFFF"/>
          <w:lang w:val="en-US" w:eastAsia="en-US" w:bidi="en-US"/>
        </w:rPr>
        <w:t>Bd</w:t>
      </w:r>
      <w:r w:rsidRPr="00DB15FE">
        <w:rPr>
          <w:rFonts w:ascii="Times New Roman" w:eastAsia="Times New Roman" w:hAnsi="Times New Roman" w:cs="Times New Roman"/>
          <w:color w:val="000000"/>
          <w:kern w:val="0"/>
          <w:shd w:val="clear" w:color="auto" w:fill="FFFFFF"/>
          <w:lang w:eastAsia="ru-RU" w:bidi="ru-RU"/>
        </w:rPr>
        <w:t xml:space="preserve">-металлами и </w:t>
      </w:r>
      <w:r w:rsidRPr="00DB15FE">
        <w:rPr>
          <w:rFonts w:ascii="Times New Roman" w:eastAsia="Times New Roman" w:hAnsi="Times New Roman" w:cs="Times New Roman"/>
          <w:color w:val="000000"/>
          <w:kern w:val="0"/>
          <w:shd w:val="clear" w:color="auto" w:fill="FFFFFF"/>
          <w:lang w:val="en-US" w:eastAsia="en-US" w:bidi="en-US"/>
        </w:rPr>
        <w:t>Nb</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W</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 Дисс. канд. физ.-мат наук. Ростов н/Д. 1981,222с.</w:t>
      </w:r>
    </w:p>
    <w:p w:rsidR="00DB15FE" w:rsidRPr="00DB15FE" w:rsidRDefault="00DB15FE" w:rsidP="00DB15FE">
      <w:pPr>
        <w:numPr>
          <w:ilvl w:val="0"/>
          <w:numId w:val="47"/>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Сафоицева Н.Ю. Электронная энергетическая структура некоторых алмазоподобных полупроводниковю Дисс. канд. физ.-мат. Наук. Ростов н/Д. 1994,185с.</w:t>
      </w:r>
    </w:p>
    <w:p w:rsidR="00DB15FE" w:rsidRPr="00DB15FE" w:rsidRDefault="00DB15FE" w:rsidP="00DB15FE">
      <w:pPr>
        <w:numPr>
          <w:ilvl w:val="0"/>
          <w:numId w:val="47"/>
        </w:numPr>
        <w:tabs>
          <w:tab w:val="clear" w:pos="709"/>
        </w:tabs>
        <w:suppressAutoHyphens w:val="0"/>
        <w:spacing w:after="0" w:line="442" w:lineRule="exact"/>
        <w:ind w:lef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Китгель Ч. Введение в физику твердого тела. М: Наука, 1978. - 791с.</w:t>
      </w:r>
    </w:p>
    <w:p w:rsidR="00DB15FE" w:rsidRPr="00DB15FE" w:rsidRDefault="00DB15FE" w:rsidP="00DB15FE">
      <w:pPr>
        <w:numPr>
          <w:ilvl w:val="0"/>
          <w:numId w:val="47"/>
        </w:numPr>
        <w:tabs>
          <w:tab w:val="clear" w:pos="709"/>
        </w:tabs>
        <w:suppressAutoHyphens w:val="0"/>
        <w:spacing w:after="0" w:line="442" w:lineRule="exact"/>
        <w:ind w:lef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Шаскольская М.П. Кристаллография. М.: Высшая школа, 1984.-375с.</w:t>
      </w:r>
    </w:p>
    <w:p w:rsidR="00DB15FE" w:rsidRPr="00DB15FE" w:rsidRDefault="00DB15FE" w:rsidP="00DB15FE">
      <w:pPr>
        <w:numPr>
          <w:ilvl w:val="0"/>
          <w:numId w:val="47"/>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Уманский Я.С., Скаков Ю.А., Иванов А.Н., Расторгуев </w:t>
      </w:r>
      <w:r w:rsidRPr="00DB15FE">
        <w:rPr>
          <w:rFonts w:ascii="Times New Roman" w:eastAsia="Times New Roman" w:hAnsi="Times New Roman" w:cs="Times New Roman"/>
          <w:color w:val="000000"/>
          <w:kern w:val="0"/>
          <w:sz w:val="24"/>
          <w:szCs w:val="24"/>
          <w:shd w:val="clear" w:color="auto" w:fill="FFFFFF"/>
          <w:lang w:val="en-US" w:eastAsia="en-US" w:bidi="en-US"/>
        </w:rPr>
        <w:t>JI</w:t>
      </w:r>
      <w:r w:rsidRPr="00DB15FE">
        <w:rPr>
          <w:rFonts w:ascii="Times New Roman" w:eastAsia="Times New Roman" w:hAnsi="Times New Roman" w:cs="Times New Roman"/>
          <w:color w:val="000000"/>
          <w:kern w:val="0"/>
          <w:sz w:val="24"/>
          <w:szCs w:val="24"/>
          <w:shd w:val="clear" w:color="auto" w:fill="FFFFFF"/>
          <w:lang w:eastAsia="en-US" w:bidi="en-US"/>
        </w:rPr>
        <w:t>.</w:t>
      </w:r>
      <w:r w:rsidRPr="00DB15FE">
        <w:rPr>
          <w:rFonts w:ascii="Times New Roman" w:eastAsia="Times New Roman" w:hAnsi="Times New Roman" w:cs="Times New Roman"/>
          <w:color w:val="000000"/>
          <w:kern w:val="0"/>
          <w:sz w:val="24"/>
          <w:szCs w:val="24"/>
          <w:shd w:val="clear" w:color="auto" w:fill="FFFFFF"/>
          <w:lang w:val="en-US" w:eastAsia="en-US" w:bidi="en-US"/>
        </w:rPr>
        <w:t>H</w:t>
      </w:r>
      <w:r w:rsidRPr="00DB15FE">
        <w:rPr>
          <w:rFonts w:ascii="Times New Roman" w:eastAsia="Times New Roman" w:hAnsi="Times New Roman" w:cs="Times New Roman"/>
          <w:color w:val="000000"/>
          <w:kern w:val="0"/>
          <w:sz w:val="24"/>
          <w:szCs w:val="24"/>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Кристаллография, рентгенография и электронная микроскопия.// Металлургия. 1982.-631с.</w:t>
      </w:r>
    </w:p>
    <w:p w:rsidR="00DB15FE" w:rsidRPr="00DB15FE" w:rsidRDefault="00DB15FE" w:rsidP="00DB15FE">
      <w:pPr>
        <w:numPr>
          <w:ilvl w:val="0"/>
          <w:numId w:val="47"/>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Анималу А. Квантовая теория кристаллических твердых тел. М.;Мир.1981- 574с.</w:t>
      </w:r>
    </w:p>
    <w:p w:rsidR="00DB15FE" w:rsidRPr="00DB15FE" w:rsidRDefault="00DB15FE" w:rsidP="00DB15FE">
      <w:pPr>
        <w:numPr>
          <w:ilvl w:val="0"/>
          <w:numId w:val="47"/>
        </w:numPr>
        <w:tabs>
          <w:tab w:val="clear" w:pos="709"/>
        </w:tabs>
        <w:suppressAutoHyphens w:val="0"/>
        <w:spacing w:after="0" w:line="442" w:lineRule="exact"/>
        <w:ind w:left="20" w:right="2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Приходько Л.И. Исследование условий получения материалов на основе нитрида бора и алюминия.//Порошковая металлургия.-1966.- </w:t>
      </w:r>
      <w:r w:rsidRPr="00DB15FE">
        <w:rPr>
          <w:rFonts w:ascii="Times New Roman" w:eastAsia="Times New Roman" w:hAnsi="Times New Roman" w:cs="Times New Roman"/>
          <w:color w:val="000000"/>
          <w:kern w:val="0"/>
          <w:shd w:val="clear" w:color="auto" w:fill="FFFFFF"/>
          <w:lang w:val="en-US" w:eastAsia="en-US" w:bidi="en-US"/>
        </w:rPr>
        <w:t>l</w:t>
      </w:r>
      <w:r w:rsidRPr="00DB15FE">
        <w:rPr>
          <w:rFonts w:ascii="Times New Roman" w:eastAsia="Times New Roman" w:hAnsi="Times New Roman" w:cs="Times New Roman"/>
          <w:color w:val="000000"/>
          <w:kern w:val="0"/>
          <w:shd w:val="clear" w:color="auto" w:fill="FFFFFF"/>
          <w:lang w:eastAsia="en-US" w:bidi="en-US"/>
        </w:rPr>
        <w:t>-</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lang w:eastAsia="en-US" w:bidi="en-US"/>
        </w:rPr>
        <w:t>.17-22.</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Шишонок Н.А., Шипило В.Б. Электропроводность поликристаллов ЕШ</w:t>
      </w:r>
      <w:r w:rsidRPr="00DB15FE">
        <w:rPr>
          <w:rFonts w:ascii="Times New Roman" w:eastAsia="Times New Roman" w:hAnsi="Times New Roman" w:cs="Times New Roman"/>
          <w:color w:val="000000"/>
          <w:kern w:val="0"/>
          <w:shd w:val="clear" w:color="auto" w:fill="FFFFFF"/>
          <w:vertAlign w:val="subscript"/>
          <w:lang w:eastAsia="ru-RU" w:bidi="ru-RU"/>
        </w:rPr>
        <w:t>С</w:t>
      </w:r>
      <w:r w:rsidRPr="00DB15FE">
        <w:rPr>
          <w:rFonts w:ascii="Times New Roman" w:eastAsia="Times New Roman" w:hAnsi="Times New Roman" w:cs="Times New Roman"/>
          <w:color w:val="000000"/>
          <w:kern w:val="0"/>
          <w:shd w:val="clear" w:color="auto" w:fill="FFFFFF"/>
          <w:lang w:eastAsia="ru-RU" w:bidi="ru-RU"/>
        </w:rPr>
        <w:t>ф, полученных прямым фазовым превращением из пиролитического нитрида бора.//Г1орошковая металл у р г ия. -1992. -8. ~ с. 14-18.</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Русакова Л,Н., Романии Ф.Г., Куликова Г.И., Голубева О Л. Проблемы и перспективы развития керамики из </w:t>
      </w:r>
      <w:r w:rsidRPr="00DB15FE">
        <w:rPr>
          <w:rFonts w:ascii="Times New Roman" w:eastAsia="Times New Roman" w:hAnsi="Times New Roman" w:cs="Times New Roman"/>
          <w:color w:val="000000"/>
          <w:kern w:val="0"/>
          <w:shd w:val="clear" w:color="auto" w:fill="FFFFFF"/>
          <w:lang w:val="en-US" w:eastAsia="en-US" w:bidi="en-US"/>
        </w:rPr>
        <w:t>BN</w:t>
      </w: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Порошковая металлургия -1988.-1.- с.23-31.</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Курдюмов А.В., Островская II. Ф., Пилянкевич А.Н. и др. Кристаллическая структура вюртцита нитрида бора, образующегося при высоких статических давлениях.//Докл. АН СССР.-1976.- </w:t>
      </w:r>
      <w:r w:rsidRPr="00DB15FE">
        <w:rPr>
          <w:rFonts w:ascii="Times New Roman" w:eastAsia="Times New Roman" w:hAnsi="Times New Roman" w:cs="Times New Roman"/>
          <w:b/>
          <w:bCs/>
          <w:color w:val="000000"/>
          <w:kern w:val="0"/>
          <w:sz w:val="23"/>
          <w:szCs w:val="23"/>
          <w:shd w:val="clear" w:color="auto" w:fill="FFFFFF"/>
          <w:lang w:eastAsia="ru-RU" w:bidi="ru-RU"/>
        </w:rPr>
        <w:t>229, 2.-С.338-340.</w:t>
      </w:r>
    </w:p>
    <w:p w:rsidR="00DB15FE" w:rsidRPr="00DB15FE" w:rsidRDefault="00DB15FE" w:rsidP="00DB15FE">
      <w:pPr>
        <w:numPr>
          <w:ilvl w:val="0"/>
          <w:numId w:val="47"/>
        </w:numPr>
        <w:tabs>
          <w:tab w:val="clear" w:pos="709"/>
        </w:tabs>
        <w:suppressAutoHyphens w:val="0"/>
        <w:spacing w:after="0" w:line="442" w:lineRule="exact"/>
        <w:ind w:lef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ru-RU" w:bidi="ru-RU"/>
        </w:rPr>
        <w:t xml:space="preserve"> Самсонов Г.В. Неметаллические нитриды. М.: Металлургия 1969-264с.</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val="en-US" w:eastAsia="ru-RU" w:bidi="ru-RU"/>
        </w:rPr>
      </w:pP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 xml:space="preserve">Bugrov </w:t>
      </w:r>
      <w:r w:rsidRPr="00DB15FE">
        <w:rPr>
          <w:rFonts w:ascii="Times New Roman" w:eastAsia="Times New Roman" w:hAnsi="Times New Roman" w:cs="Times New Roman"/>
          <w:color w:val="000000"/>
          <w:kern w:val="0"/>
          <w:shd w:val="clear" w:color="auto" w:fill="FFFFFF"/>
          <w:lang w:val="en-US" w:eastAsia="ru-RU" w:bidi="ru-RU"/>
        </w:rPr>
        <w:t xml:space="preserve">V., </w:t>
      </w:r>
      <w:r w:rsidRPr="00DB15FE">
        <w:rPr>
          <w:rFonts w:ascii="Times New Roman" w:eastAsia="Times New Roman" w:hAnsi="Times New Roman" w:cs="Times New Roman"/>
          <w:color w:val="000000"/>
          <w:kern w:val="0"/>
          <w:shd w:val="clear" w:color="auto" w:fill="FFFFFF"/>
          <w:lang w:val="en-US" w:eastAsia="en-US" w:bidi="en-US"/>
        </w:rPr>
        <w:t xml:space="preserve">Levinshtein </w:t>
      </w:r>
      <w:r w:rsidRPr="00DB15FE">
        <w:rPr>
          <w:rFonts w:ascii="Times New Roman" w:eastAsia="Times New Roman" w:hAnsi="Times New Roman" w:cs="Times New Roman"/>
          <w:color w:val="000000"/>
          <w:kern w:val="0"/>
          <w:shd w:val="clear" w:color="auto" w:fill="FFFFFF"/>
          <w:lang w:eastAsia="ru-RU" w:bidi="ru-RU"/>
        </w:rPr>
        <w:t>М</w:t>
      </w:r>
      <w:r w:rsidRPr="00DB15FE">
        <w:rPr>
          <w:rFonts w:ascii="Times New Roman" w:eastAsia="Times New Roman" w:hAnsi="Times New Roman" w:cs="Times New Roman"/>
          <w:color w:val="000000"/>
          <w:kern w:val="0"/>
          <w:shd w:val="clear" w:color="auto" w:fill="FFFFFF"/>
          <w:lang w:val="en-US" w:eastAsia="ru-RU" w:bidi="ru-RU"/>
        </w:rPr>
        <w:t>.</w:t>
      </w:r>
      <w:r w:rsidRPr="00DB15FE">
        <w:rPr>
          <w:rFonts w:ascii="Times New Roman" w:eastAsia="Times New Roman" w:hAnsi="Times New Roman" w:cs="Times New Roman"/>
          <w:color w:val="000000"/>
          <w:kern w:val="0"/>
          <w:shd w:val="clear" w:color="auto" w:fill="FFFFFF"/>
          <w:lang w:eastAsia="ru-RU" w:bidi="ru-RU"/>
        </w:rPr>
        <w:t>Е</w:t>
      </w: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Rumyantsev S.L., Zubrilov A., in Properties of Advanced SemiconductorMaterials GaN, AIN, InN, BN, SiC, SiGe. Eds. Levinshtein ME., Rumyantsev S.L., Shur M.S., John Wiley &amp; Sons, Inc., New York, 2001. p.l- 30</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val="en-US" w:eastAsia="ru-RU" w:bidi="ru-RU"/>
        </w:rPr>
      </w:pPr>
      <w:r w:rsidRPr="00DB15FE">
        <w:rPr>
          <w:rFonts w:ascii="Times New Roman" w:eastAsia="Times New Roman" w:hAnsi="Times New Roman" w:cs="Times New Roman"/>
          <w:color w:val="000000"/>
          <w:kern w:val="0"/>
          <w:shd w:val="clear" w:color="auto" w:fill="FFFFFF"/>
          <w:lang w:val="en-US" w:eastAsia="en-US" w:bidi="en-US"/>
        </w:rPr>
        <w:t xml:space="preserve"> Wentorf R.H. Synthesis of the cubic form of boron nitide.//J.Chem.Phys.,1961- </w:t>
      </w:r>
      <w:r w:rsidRPr="00DB15FE">
        <w:rPr>
          <w:rFonts w:ascii="Times New Roman" w:eastAsia="Times New Roman" w:hAnsi="Times New Roman" w:cs="Times New Roman"/>
          <w:b/>
          <w:bCs/>
          <w:color w:val="000000"/>
          <w:kern w:val="0"/>
          <w:sz w:val="23"/>
          <w:szCs w:val="23"/>
          <w:shd w:val="clear" w:color="auto" w:fill="FFFFFF"/>
          <w:lang w:val="en-US" w:eastAsia="en-US" w:bidi="en-US"/>
        </w:rPr>
        <w:t xml:space="preserve">34, </w:t>
      </w:r>
      <w:r w:rsidRPr="00DB15FE">
        <w:rPr>
          <w:rFonts w:ascii="Times New Roman" w:eastAsia="Times New Roman" w:hAnsi="Times New Roman" w:cs="Times New Roman"/>
          <w:color w:val="000000"/>
          <w:kern w:val="0"/>
          <w:shd w:val="clear" w:color="auto" w:fill="FFFFFF"/>
          <w:lang w:val="en-US" w:eastAsia="en-US" w:bidi="en-US"/>
        </w:rPr>
        <w:t>3.-p,809-812</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val="en-US" w:eastAsia="en-US" w:bidi="en-US"/>
        </w:rPr>
        <w:t xml:space="preserve"> Leszczynsld, </w:t>
      </w:r>
      <w:r w:rsidRPr="00DB15FE">
        <w:rPr>
          <w:rFonts w:ascii="Times New Roman" w:eastAsia="Times New Roman" w:hAnsi="Times New Roman" w:cs="Times New Roman"/>
          <w:color w:val="000000"/>
          <w:kern w:val="0"/>
          <w:shd w:val="clear" w:color="auto" w:fill="FFFFFF"/>
          <w:lang w:eastAsia="ru-RU" w:bidi="ru-RU"/>
        </w:rPr>
        <w:t>М</w:t>
      </w: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H. Teisseyre, T. Suski, 1, Grzegory, M. Bockowski, J. Jun, S. Porowski, K. Pakula, J.M. Baranowski, C.T. Foxon, T.S. Cheng. Lattice parameters of gallium nitride.//Appl. Phys. Lett. 1996.-69,1.- p.73-75</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val="en-US" w:eastAsia="en-US" w:bidi="en-US"/>
        </w:rPr>
        <w:t xml:space="preserve"> Jin-Cheng Zheng, Hui-Qiong Wang, C.H.A.Huan and A.T.S.Wee. The structural and electronic properties of (AlN)</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(C</w:t>
      </w:r>
      <w:r w:rsidRPr="00DB15FE">
        <w:rPr>
          <w:rFonts w:ascii="Times New Roman" w:eastAsia="Times New Roman" w:hAnsi="Times New Roman" w:cs="Times New Roman"/>
          <w:color w:val="000000"/>
          <w:kern w:val="0"/>
          <w:shd w:val="clear" w:color="auto" w:fill="FFFFFF"/>
          <w:vertAlign w:val="subscript"/>
          <w:lang w:val="en-US" w:eastAsia="en-US" w:bidi="en-US"/>
        </w:rPr>
        <w:t>2</w:t>
      </w:r>
      <w:r w:rsidRPr="00DB15FE">
        <w:rPr>
          <w:rFonts w:ascii="Times New Roman" w:eastAsia="Times New Roman" w:hAnsi="Times New Roman" w:cs="Times New Roman"/>
          <w:color w:val="000000"/>
          <w:kern w:val="0"/>
          <w:shd w:val="clear" w:color="auto" w:fill="FFFFFF"/>
          <w:lang w:val="en-US" w:eastAsia="en-US" w:bidi="en-US"/>
        </w:rPr>
        <w:t>)i„</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 xml:space="preserve"> and (A!N)</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(BN)j_</w:t>
      </w:r>
      <w:r w:rsidRPr="00DB15FE">
        <w:rPr>
          <w:rFonts w:ascii="Times New Roman" w:eastAsia="Times New Roman" w:hAnsi="Times New Roman" w:cs="Times New Roman"/>
          <w:color w:val="000000"/>
          <w:kern w:val="0"/>
          <w:shd w:val="clear" w:color="auto" w:fill="FFFFFF"/>
          <w:vertAlign w:val="subscript"/>
          <w:lang w:val="en-US" w:eastAsia="en-US" w:bidi="en-US"/>
        </w:rPr>
        <w:t>x</w:t>
      </w:r>
      <w:r w:rsidRPr="00DB15FE">
        <w:rPr>
          <w:rFonts w:ascii="Times New Roman" w:eastAsia="Times New Roman" w:hAnsi="Times New Roman" w:cs="Times New Roman"/>
          <w:color w:val="000000"/>
          <w:kern w:val="0"/>
          <w:shd w:val="clear" w:color="auto" w:fill="FFFFFF"/>
          <w:lang w:val="en-US" w:eastAsia="en-US" w:bidi="en-US"/>
        </w:rPr>
        <w:t xml:space="preserve"> </w:t>
      </w: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J.Phys.:Condens. Matter 2001- 13-P.5295-5311.</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val="en-US" w:eastAsia="en-US" w:bidi="en-US"/>
        </w:rPr>
        <w:t xml:space="preserve"> Qian W., Skowronski </w:t>
      </w:r>
      <w:r w:rsidRPr="00DB15FE">
        <w:rPr>
          <w:rFonts w:ascii="Times New Roman" w:eastAsia="Times New Roman" w:hAnsi="Times New Roman" w:cs="Times New Roman"/>
          <w:color w:val="000000"/>
          <w:kern w:val="0"/>
          <w:shd w:val="clear" w:color="auto" w:fill="FFFFFF"/>
          <w:lang w:eastAsia="ru-RU" w:bidi="ru-RU"/>
        </w:rPr>
        <w:t>М</w:t>
      </w: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 xml:space="preserve">Rohrer G.R. Structural defects and their relationship to nucleation of GaN thin films, in </w:t>
      </w:r>
      <w:r w:rsidRPr="00DB15FE">
        <w:rPr>
          <w:rFonts w:ascii="Times New Roman" w:eastAsia="Times New Roman" w:hAnsi="Times New Roman" w:cs="Times New Roman"/>
          <w:color w:val="000000"/>
          <w:kern w:val="0"/>
          <w:shd w:val="clear" w:color="auto" w:fill="FFFFFF"/>
          <w:lang w:val="uk-UA" w:eastAsia="uk-UA" w:bidi="uk-UA"/>
        </w:rPr>
        <w:t>ПІ</w:t>
      </w:r>
      <w:r w:rsidRPr="00DB15FE">
        <w:rPr>
          <w:rFonts w:ascii="Times New Roman" w:eastAsia="Times New Roman" w:hAnsi="Times New Roman" w:cs="Times New Roman"/>
          <w:color w:val="000000"/>
          <w:kern w:val="0"/>
          <w:shd w:val="clear" w:color="auto" w:fill="FFFFFF"/>
          <w:lang w:val="en-US" w:eastAsia="en-US" w:bidi="en-US"/>
        </w:rPr>
        <w:t>-Nitride, SiC, and Diamond Materials for Electronic Devices. Eds. Gaskill D.K, Brandt C.D. and Nemanich R.J., Material.// Research Society Symposium Proceedings, Pittsburgh, PA. 1996,- 423 -p. 475-486.</w:t>
      </w:r>
    </w:p>
    <w:p w:rsidR="00DB15FE" w:rsidRPr="00DB15FE" w:rsidRDefault="00DB15FE" w:rsidP="00DB15FE">
      <w:pPr>
        <w:numPr>
          <w:ilvl w:val="0"/>
          <w:numId w:val="47"/>
        </w:numPr>
        <w:tabs>
          <w:tab w:val="clear" w:pos="709"/>
        </w:tabs>
        <w:suppressAutoHyphens w:val="0"/>
        <w:spacing w:after="0" w:line="442" w:lineRule="exact"/>
        <w:ind w:left="40" w:firstLine="0"/>
        <w:jc w:val="left"/>
        <w:rPr>
          <w:rFonts w:ascii="Times New Roman" w:eastAsia="Times New Roman" w:hAnsi="Times New Roman" w:cs="Times New Roman"/>
          <w:kern w:val="0"/>
          <w:lang w:eastAsia="ru-RU" w:bidi="ru-RU"/>
        </w:rPr>
      </w:pPr>
      <w:r w:rsidRPr="00DB15FE">
        <w:rPr>
          <w:rFonts w:ascii="Times New Roman" w:eastAsia="Times New Roman" w:hAnsi="Times New Roman" w:cs="Times New Roman"/>
          <w:color w:val="000000"/>
          <w:kern w:val="0"/>
          <w:shd w:val="clear" w:color="auto" w:fill="FFFFFF"/>
          <w:lang w:eastAsia="en-US" w:bidi="en-US"/>
        </w:rPr>
        <w:t xml:space="preserve"> </w:t>
      </w:r>
      <w:r w:rsidRPr="00DB15FE">
        <w:rPr>
          <w:rFonts w:ascii="Times New Roman" w:eastAsia="Times New Roman" w:hAnsi="Times New Roman" w:cs="Times New Roman"/>
          <w:color w:val="000000"/>
          <w:kern w:val="0"/>
          <w:shd w:val="clear" w:color="auto" w:fill="FFFFFF"/>
          <w:lang w:eastAsia="ru-RU" w:bidi="ru-RU"/>
        </w:rPr>
        <w:t>ГнесинГ.Г. Карбидокремниевые материалы. М.Металлургия 1977.-215с.</w:t>
      </w:r>
    </w:p>
    <w:p w:rsidR="00DB15FE" w:rsidRPr="00DB15FE" w:rsidRDefault="00DB15FE" w:rsidP="00DB15FE">
      <w:pPr>
        <w:numPr>
          <w:ilvl w:val="0"/>
          <w:numId w:val="47"/>
        </w:numPr>
        <w:tabs>
          <w:tab w:val="clear" w:pos="709"/>
        </w:tabs>
        <w:suppressAutoHyphens w:val="0"/>
        <w:spacing w:after="0" w:line="442" w:lineRule="exact"/>
        <w:ind w:left="40" w:right="40" w:firstLine="0"/>
        <w:jc w:val="left"/>
        <w:rPr>
          <w:rFonts w:ascii="Times New Roman" w:eastAsia="Times New Roman" w:hAnsi="Times New Roman" w:cs="Times New Roman"/>
          <w:kern w:val="0"/>
          <w:lang w:val="en-US" w:eastAsia="ru-RU" w:bidi="ru-RU"/>
        </w:rPr>
      </w:pPr>
      <w:r w:rsidRPr="00DB15FE">
        <w:rPr>
          <w:rFonts w:ascii="Times New Roman" w:eastAsia="Times New Roman" w:hAnsi="Times New Roman" w:cs="Times New Roman"/>
          <w:color w:val="000000"/>
          <w:kern w:val="0"/>
          <w:shd w:val="clear" w:color="auto" w:fill="FFFFFF"/>
          <w:lang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 xml:space="preserve">Rumyantsev S.L., Levinshtein </w:t>
      </w:r>
      <w:r w:rsidRPr="00DB15FE">
        <w:rPr>
          <w:rFonts w:ascii="Times New Roman" w:eastAsia="Times New Roman" w:hAnsi="Times New Roman" w:cs="Times New Roman"/>
          <w:color w:val="000000"/>
          <w:kern w:val="0"/>
          <w:shd w:val="clear" w:color="auto" w:fill="FFFFFF"/>
          <w:lang w:eastAsia="ru-RU" w:bidi="ru-RU"/>
        </w:rPr>
        <w:t>М</w:t>
      </w:r>
      <w:r w:rsidRPr="00DB15FE">
        <w:rPr>
          <w:rFonts w:ascii="Times New Roman" w:eastAsia="Times New Roman" w:hAnsi="Times New Roman" w:cs="Times New Roman"/>
          <w:color w:val="000000"/>
          <w:kern w:val="0"/>
          <w:shd w:val="clear" w:color="auto" w:fill="FFFFFF"/>
          <w:lang w:val="en-US" w:eastAsia="ru-RU" w:bidi="ru-RU"/>
        </w:rPr>
        <w:t>.</w:t>
      </w:r>
      <w:r w:rsidRPr="00DB15FE">
        <w:rPr>
          <w:rFonts w:ascii="Times New Roman" w:eastAsia="Times New Roman" w:hAnsi="Times New Roman" w:cs="Times New Roman"/>
          <w:color w:val="000000"/>
          <w:kern w:val="0"/>
          <w:shd w:val="clear" w:color="auto" w:fill="FFFFFF"/>
          <w:lang w:eastAsia="ru-RU" w:bidi="ru-RU"/>
        </w:rPr>
        <w:t>Е</w:t>
      </w:r>
      <w:r w:rsidRPr="00DB15FE">
        <w:rPr>
          <w:rFonts w:ascii="Times New Roman" w:eastAsia="Times New Roman" w:hAnsi="Times New Roman" w:cs="Times New Roman"/>
          <w:color w:val="000000"/>
          <w:kern w:val="0"/>
          <w:shd w:val="clear" w:color="auto" w:fill="FFFFFF"/>
          <w:lang w:val="en-US" w:eastAsia="ru-RU" w:bidi="ru-RU"/>
        </w:rPr>
        <w:t xml:space="preserve">., </w:t>
      </w:r>
      <w:r w:rsidRPr="00DB15FE">
        <w:rPr>
          <w:rFonts w:ascii="Times New Roman" w:eastAsia="Times New Roman" w:hAnsi="Times New Roman" w:cs="Times New Roman"/>
          <w:color w:val="000000"/>
          <w:kern w:val="0"/>
          <w:shd w:val="clear" w:color="auto" w:fill="FFFFFF"/>
          <w:lang w:val="en-US" w:eastAsia="en-US" w:bidi="en-US"/>
        </w:rPr>
        <w:t>Jackson A.D., Mohammmad S.N., Harris G.L., Spencer M.G., Shur M.S. in Properties of Advanced SemiconductorMaterials GaN, AIN, InN, BN, SiC, SiGe . Eds. Levinshtein M.E., Rumyantsev S.L., Shur M.S., John Wiley &amp; Sons, Inc., New York, 2001, p. 67-92.</w:t>
      </w:r>
    </w:p>
    <w:p w:rsidR="00135D73" w:rsidRPr="00135D73" w:rsidRDefault="00135D73" w:rsidP="00135D73">
      <w:pPr>
        <w:rPr>
          <w:lang w:val="en-US"/>
        </w:rPr>
      </w:pPr>
    </w:p>
    <w:sectPr w:rsidR="00135D73" w:rsidRPr="00135D7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Pr="009A15E0">
                      <w:rPr>
                        <w:rStyle w:val="afffff9"/>
                        <w:b w:val="0"/>
                        <w:bCs w:val="0"/>
                        <w:noProof/>
                      </w:rPr>
                      <w:t>8</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102FD4"/>
    <w:multiLevelType w:val="multilevel"/>
    <w:tmpl w:val="2BB073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A1665D"/>
    <w:multiLevelType w:val="multilevel"/>
    <w:tmpl w:val="8384F2A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6273B48"/>
    <w:multiLevelType w:val="multilevel"/>
    <w:tmpl w:val="D50EF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3B2916"/>
    <w:multiLevelType w:val="multilevel"/>
    <w:tmpl w:val="BAC82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210FEC"/>
    <w:multiLevelType w:val="multilevel"/>
    <w:tmpl w:val="2B26B46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C7E6414"/>
    <w:multiLevelType w:val="multilevel"/>
    <w:tmpl w:val="4740F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52E27C4"/>
    <w:multiLevelType w:val="multilevel"/>
    <w:tmpl w:val="970AD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1C5F2EB4"/>
    <w:multiLevelType w:val="multilevel"/>
    <w:tmpl w:val="D1566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C6E68E2"/>
    <w:multiLevelType w:val="multilevel"/>
    <w:tmpl w:val="F8047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A82C30"/>
    <w:multiLevelType w:val="multilevel"/>
    <w:tmpl w:val="D4A8D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465C15"/>
    <w:multiLevelType w:val="multilevel"/>
    <w:tmpl w:val="CB003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A75D44"/>
    <w:multiLevelType w:val="multilevel"/>
    <w:tmpl w:val="913C3D6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0FF6F70"/>
    <w:multiLevelType w:val="multilevel"/>
    <w:tmpl w:val="F6A49E36"/>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4B4BCC"/>
    <w:multiLevelType w:val="multilevel"/>
    <w:tmpl w:val="17E2A0E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0B575C"/>
    <w:multiLevelType w:val="multilevel"/>
    <w:tmpl w:val="6598F03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46081F"/>
    <w:multiLevelType w:val="multilevel"/>
    <w:tmpl w:val="58D6A53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3001306"/>
    <w:multiLevelType w:val="multilevel"/>
    <w:tmpl w:val="F1C234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9D4A9A"/>
    <w:multiLevelType w:val="multilevel"/>
    <w:tmpl w:val="8C5410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E03756"/>
    <w:multiLevelType w:val="multilevel"/>
    <w:tmpl w:val="2850C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3C6F23"/>
    <w:multiLevelType w:val="multilevel"/>
    <w:tmpl w:val="D8586B4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8471189"/>
    <w:multiLevelType w:val="multilevel"/>
    <w:tmpl w:val="DC0C72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8">
    <w:nsid w:val="4ABB24CC"/>
    <w:multiLevelType w:val="multilevel"/>
    <w:tmpl w:val="BF5A646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C2B43DA"/>
    <w:multiLevelType w:val="multilevel"/>
    <w:tmpl w:val="86A01B9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D173B40"/>
    <w:multiLevelType w:val="multilevel"/>
    <w:tmpl w:val="91A01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E3101A"/>
    <w:multiLevelType w:val="multilevel"/>
    <w:tmpl w:val="BD003A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522E02"/>
    <w:multiLevelType w:val="multilevel"/>
    <w:tmpl w:val="6A8ABBB8"/>
    <w:lvl w:ilvl="0">
      <w:start w:val="19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0D3681F"/>
    <w:multiLevelType w:val="multilevel"/>
    <w:tmpl w:val="739A6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2CF2385"/>
    <w:multiLevelType w:val="multilevel"/>
    <w:tmpl w:val="BE6A777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5F3128F"/>
    <w:multiLevelType w:val="multilevel"/>
    <w:tmpl w:val="516C241E"/>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AE13A30"/>
    <w:multiLevelType w:val="multilevel"/>
    <w:tmpl w:val="2788D4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0E86615"/>
    <w:multiLevelType w:val="multilevel"/>
    <w:tmpl w:val="0A30297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1856621"/>
    <w:multiLevelType w:val="multilevel"/>
    <w:tmpl w:val="B214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29F2D23"/>
    <w:multiLevelType w:val="multilevel"/>
    <w:tmpl w:val="B61A7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4F4444D"/>
    <w:multiLevelType w:val="multilevel"/>
    <w:tmpl w:val="050626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A0877E2"/>
    <w:multiLevelType w:val="multilevel"/>
    <w:tmpl w:val="D41A6F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E405587"/>
    <w:multiLevelType w:val="multilevel"/>
    <w:tmpl w:val="B5F884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E9A4A93"/>
    <w:multiLevelType w:val="multilevel"/>
    <w:tmpl w:val="468E0A7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5">
    <w:nsid w:val="787746C6"/>
    <w:multiLevelType w:val="multilevel"/>
    <w:tmpl w:val="CB38BF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FB0D7B"/>
    <w:multiLevelType w:val="multilevel"/>
    <w:tmpl w:val="C2F23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655169"/>
    <w:multiLevelType w:val="multilevel"/>
    <w:tmpl w:val="CF4E7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7F353D"/>
    <w:multiLevelType w:val="multilevel"/>
    <w:tmpl w:val="304AF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E98649A"/>
    <w:multiLevelType w:val="multilevel"/>
    <w:tmpl w:val="5846F9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F023DA5"/>
    <w:multiLevelType w:val="multilevel"/>
    <w:tmpl w:val="6CC2ADF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4"/>
  </w:num>
  <w:num w:numId="8">
    <w:abstractNumId w:val="110"/>
  </w:num>
  <w:num w:numId="9">
    <w:abstractNumId w:val="88"/>
  </w:num>
  <w:num w:numId="10">
    <w:abstractNumId w:val="113"/>
  </w:num>
  <w:num w:numId="11">
    <w:abstractNumId w:val="80"/>
  </w:num>
  <w:num w:numId="12">
    <w:abstractNumId w:val="118"/>
  </w:num>
  <w:num w:numId="13">
    <w:abstractNumId w:val="128"/>
  </w:num>
  <w:num w:numId="14">
    <w:abstractNumId w:val="130"/>
  </w:num>
  <w:num w:numId="15">
    <w:abstractNumId w:val="108"/>
  </w:num>
  <w:num w:numId="16">
    <w:abstractNumId w:val="102"/>
  </w:num>
  <w:num w:numId="17">
    <w:abstractNumId w:val="99"/>
  </w:num>
  <w:num w:numId="18">
    <w:abstractNumId w:val="73"/>
  </w:num>
  <w:num w:numId="19">
    <w:abstractNumId w:val="93"/>
  </w:num>
  <w:num w:numId="20">
    <w:abstractNumId w:val="111"/>
  </w:num>
  <w:num w:numId="21">
    <w:abstractNumId w:val="77"/>
  </w:num>
  <w:num w:numId="22">
    <w:abstractNumId w:val="92"/>
  </w:num>
  <w:num w:numId="23">
    <w:abstractNumId w:val="120"/>
  </w:num>
  <w:num w:numId="24">
    <w:abstractNumId w:val="112"/>
  </w:num>
  <w:num w:numId="25">
    <w:abstractNumId w:val="91"/>
  </w:num>
  <w:num w:numId="26">
    <w:abstractNumId w:val="81"/>
  </w:num>
  <w:num w:numId="27">
    <w:abstractNumId w:val="103"/>
  </w:num>
  <w:num w:numId="28">
    <w:abstractNumId w:val="117"/>
  </w:num>
  <w:num w:numId="29">
    <w:abstractNumId w:val="83"/>
  </w:num>
  <w:num w:numId="30">
    <w:abstractNumId w:val="119"/>
  </w:num>
  <w:num w:numId="31">
    <w:abstractNumId w:val="126"/>
  </w:num>
  <w:num w:numId="32">
    <w:abstractNumId w:val="127"/>
  </w:num>
  <w:num w:numId="33">
    <w:abstractNumId w:val="97"/>
  </w:num>
  <w:num w:numId="34">
    <w:abstractNumId w:val="98"/>
  </w:num>
  <w:num w:numId="35">
    <w:abstractNumId w:val="125"/>
  </w:num>
  <w:num w:numId="36">
    <w:abstractNumId w:val="122"/>
  </w:num>
  <w:num w:numId="37">
    <w:abstractNumId w:val="116"/>
  </w:num>
  <w:num w:numId="38">
    <w:abstractNumId w:val="106"/>
  </w:num>
  <w:num w:numId="39">
    <w:abstractNumId w:val="105"/>
  </w:num>
  <w:num w:numId="40">
    <w:abstractNumId w:val="115"/>
  </w:num>
  <w:num w:numId="41">
    <w:abstractNumId w:val="131"/>
  </w:num>
  <w:num w:numId="42">
    <w:abstractNumId w:val="104"/>
  </w:num>
  <w:num w:numId="43">
    <w:abstractNumId w:val="109"/>
  </w:num>
  <w:num w:numId="44">
    <w:abstractNumId w:val="100"/>
  </w:num>
  <w:num w:numId="45">
    <w:abstractNumId w:val="95"/>
  </w:num>
  <w:num w:numId="46">
    <w:abstractNumId w:val="123"/>
  </w:num>
  <w:num w:numId="47">
    <w:abstractNumId w:val="94"/>
  </w:num>
  <w:num w:numId="48">
    <w:abstractNumId w:val="7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4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627F8-2475-44FF-8428-C5050D89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12</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2020-06-22T18:27:00Z</dcterms:created>
  <dcterms:modified xsi:type="dcterms:W3CDTF">2020-06-25T20:20:00Z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