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22B1"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Міністерство освіти і науки України</w:t>
      </w:r>
    </w:p>
    <w:p w14:paraId="2C68A7B5"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Львівська академія мистецтв</w:t>
      </w:r>
    </w:p>
    <w:p w14:paraId="45F6A890"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22AD860A" w14:textId="77777777" w:rsidR="009E04AC" w:rsidRPr="009E04AC" w:rsidRDefault="009E04AC" w:rsidP="009E04A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На правах рукопису</w:t>
      </w:r>
    </w:p>
    <w:p w14:paraId="75FBEC6B"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5CA9CD50"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Левкович Наталія Ярославівна</w:t>
      </w:r>
    </w:p>
    <w:p w14:paraId="79366D6C"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3810AFA3" w14:textId="77777777" w:rsidR="009E04AC" w:rsidRPr="009E04AC" w:rsidRDefault="009E04AC" w:rsidP="009E04A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УДК 728.83. + 712.25</w:t>
      </w:r>
    </w:p>
    <w:p w14:paraId="732ECD2A"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6581B300"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3BBCF2D3"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Стильові особливості палацових та садибно-паркових ансамблів </w:t>
      </w:r>
    </w:p>
    <w:p w14:paraId="5ABC4ABD"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048C1672"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0D45C877"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492847C9"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2956B998"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18.00.01. – Теорія архітектури, реставрація пам</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яток архітектури</w:t>
      </w:r>
    </w:p>
    <w:p w14:paraId="7F1AD24F"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43031596"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дисертація на здобуття наукового ступеня кандидата архітектури</w:t>
      </w:r>
    </w:p>
    <w:p w14:paraId="6860031E"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466477C1"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1753097F"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67A01391"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031B97FE" w14:textId="77777777" w:rsidR="009E04AC" w:rsidRPr="009E04AC" w:rsidRDefault="009E04AC" w:rsidP="009E04A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Науковий керівник</w:t>
      </w:r>
    </w:p>
    <w:p w14:paraId="54A2977B" w14:textId="77777777" w:rsidR="009E04AC" w:rsidRPr="009E04AC" w:rsidRDefault="009E04AC" w:rsidP="009E04A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Кравченко Ярослав Охрімович,</w:t>
      </w:r>
    </w:p>
    <w:p w14:paraId="7C9A29F7" w14:textId="77777777" w:rsidR="009E04AC" w:rsidRPr="009E04AC" w:rsidRDefault="009E04AC" w:rsidP="009E04A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 доцент, кандидат мистецтвознавства</w:t>
      </w:r>
    </w:p>
    <w:p w14:paraId="4148E93C"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25286A0E"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1A796AF6"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3F092AF8"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Київ – 2004</w:t>
      </w:r>
    </w:p>
    <w:p w14:paraId="5DC2507F"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02970144"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ЗМІСТ</w:t>
      </w:r>
    </w:p>
    <w:p w14:paraId="76183B1B"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1AA07DDD"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ВСТУП…………………………………………………………………………….4</w:t>
      </w:r>
    </w:p>
    <w:p w14:paraId="1A0945DA"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РОЗДІЛ 1   ІСТОРІОГРАФІЯ. ДЖЕРЕЛА ТА МЕТОДИ ДОСЛІДЖЕННЯ…10</w:t>
      </w:r>
    </w:p>
    <w:p w14:paraId="70C9895E"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РОЗДІЛ 2 АРХІТЕКТУРНО-ПЛАНУВАЛЬНІ ОСОБЛИВОСТІ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 ……………………………………………….25</w:t>
      </w:r>
    </w:p>
    <w:p w14:paraId="7EA7DECB"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val="uk-UA" w:eastAsia="ru-RU"/>
        </w:rPr>
        <w:t xml:space="preserve">2.1. Архітектурно-планувальні особливості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ст…………………………………………….28</w:t>
      </w:r>
    </w:p>
    <w:p w14:paraId="091B177F"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val="uk-UA" w:eastAsia="ru-RU"/>
        </w:rPr>
        <w:t>2.2. Архітектурно-планувальні особливості палацових та садибно-паркових ансамблів Галичини першої чверті ХІХ ст……………………</w:t>
      </w:r>
      <w:r w:rsidRPr="009E04AC">
        <w:rPr>
          <w:rFonts w:ascii="Times New Roman" w:eastAsia="Times New Roman" w:hAnsi="Times New Roman" w:cs="Times New Roman"/>
          <w:kern w:val="0"/>
          <w:sz w:val="28"/>
          <w:szCs w:val="20"/>
          <w:lang w:eastAsia="ru-RU"/>
        </w:rPr>
        <w:t>……………….57</w:t>
      </w:r>
    </w:p>
    <w:p w14:paraId="6F611F74"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val="uk-UA" w:eastAsia="ru-RU"/>
        </w:rPr>
        <w:t xml:space="preserve">2.3. Архітектурно-планувальні особливості палацових та садибно-паркових ансамблів Галичини другої чверті ХІХ  </w:t>
      </w:r>
      <w:r w:rsidRPr="009E04AC">
        <w:rPr>
          <w:rFonts w:ascii="Times New Roman" w:eastAsia="Times New Roman" w:hAnsi="Times New Roman" w:cs="Times New Roman"/>
          <w:kern w:val="0"/>
          <w:sz w:val="28"/>
          <w:szCs w:val="20"/>
          <w:lang w:eastAsia="ru-RU"/>
        </w:rPr>
        <w:t>ст…………………….……………….73</w:t>
      </w:r>
    </w:p>
    <w:p w14:paraId="7C008771"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РОЗДІЛ 3 ОБ</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 xml:space="preserve">ЄМНО-ПРОСТОРОВИЙ РОЗВИТОК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 ………………………………………...…………………85</w:t>
      </w:r>
    </w:p>
    <w:p w14:paraId="3B59063E"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3.1 Періодизація розвитку палацового та садибно-паркового будівництва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ст……………………………85</w:t>
      </w:r>
    </w:p>
    <w:p w14:paraId="61514CAB"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3.2. Просторова структура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ст……………………………91</w:t>
      </w:r>
    </w:p>
    <w:p w14:paraId="06F7154A"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3.3. Ландшафтно-планувальний уклад паркових зон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ст……101</w:t>
      </w:r>
    </w:p>
    <w:p w14:paraId="4FF87134"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РОЗДІЛ 4 СИНТЕЗ АРХІТЕКТУРИ І СКУЛЬПТУРНОГО ДЕКОРУ В ПАЛАЦОВИХ ТА САДИБНО-ПАРКОВИХ АНСАМБЛЯХ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……………………….……112</w:t>
      </w:r>
    </w:p>
    <w:p w14:paraId="091BB003"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4.1. Художні особливості об</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 xml:space="preserve">ємно-просторової пластики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ст………………………………………………………………………………….113</w:t>
      </w:r>
    </w:p>
    <w:p w14:paraId="063C0795"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 xml:space="preserve">4.2. Монументально-декоративне оздоблення палаців та садиб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ст………………………………………………119</w:t>
      </w:r>
    </w:p>
    <w:p w14:paraId="47FBA436"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ВИСНОВКИ……………………………………………………………………133</w:t>
      </w:r>
    </w:p>
    <w:p w14:paraId="1BD79797"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СПИСОК ВИКОРИСТАНОЇ ЛІТЕРАТУРИ………………………………….136</w:t>
      </w:r>
    </w:p>
    <w:p w14:paraId="38DF4BE1"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СПИСОК ІЛЮСТРАЦІЇ………………………………………………………148</w:t>
      </w:r>
    </w:p>
    <w:p w14:paraId="696ED046"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ДОДАТОК А. ІЛЮСТРАЦІЇ………………………………………………….151</w:t>
      </w:r>
    </w:p>
    <w:p w14:paraId="5B390FF4"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3725ED84"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4515ADAE"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6BB4C60C"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111EB266"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61AEA63B"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042C0199"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27460E18"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45977B72"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5F679E40"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252EF549"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1584CAE9"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22691ADF"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3538A8C4"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59AF332E"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314B4C98"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30C637BD"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3F55234E"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4038326A"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46F2E67F"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6F8175BE"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548EF188"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0AD4E3D3"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2434BAF8"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ВСТУП</w:t>
      </w:r>
    </w:p>
    <w:p w14:paraId="15F5811B"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u w:val="single"/>
          <w:lang w:val="uk-UA" w:eastAsia="ru-RU"/>
        </w:rPr>
      </w:pPr>
    </w:p>
    <w:p w14:paraId="0666A774"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u w:val="single"/>
          <w:lang w:val="uk-UA" w:eastAsia="ru-RU"/>
        </w:rPr>
      </w:pPr>
    </w:p>
    <w:p w14:paraId="2B32BAEC"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u w:val="single"/>
          <w:lang w:val="uk-UA" w:eastAsia="ru-RU"/>
        </w:rPr>
      </w:pPr>
    </w:p>
    <w:p w14:paraId="5439C8E6"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У кінці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першій половині ХІХ ст. українське мистецтво перебувало під всеохопним впливом культури класицизму, явища багатогранного і неоднозначного. Галичина в цей період як провінція Австро-Угорської імперії не була відірвана від загальноєвропейського культурного процесу. Ідеї класицизму знайшли своє втілення в мистецтві, найбільш повно – в архітектурі краю. Це цікава сторінка в історії української архітектури, тісно пов’язана з розвитком архітектури Західної та Центрально-Східної Європи, а саме – Франції, Австрії, Польщі. Архітектура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 представлена численними громадськими, адміністративними, культовими, палацовими та садибно-парковими ансамблями. Їх будівництво характеризувалося виключним розмахом та розмаїттям, віддзеркалюючи у гармонійних і вишуканих формах художні смаки і світогляд архітекторів, скульпторів, художників і, врешті, замовників. Авторами цих пам’яток були талановиті будівничі Ю.Глоговський, Ф.Трешер, А.Вондрашка, Ф.Бауман, П.Нобіле, Ю.Бем, Л.Піхль, Я.Зальцман та багато інших.</w:t>
      </w:r>
    </w:p>
    <w:p w14:paraId="47DCFF3D"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b/>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Класицистична архітектура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 активно розвивалася у зв</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язку з потребами тогочасного суспільства, про що свідчать численні збережені пам</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ятки. Однак поки що вони не стали предметом окремого наукового дослідження і залишилися поза увагою істориків і теоретиків архітектури. Цілком зрозуміло, що палацові та садибно-паркові ансамблі не розвивалися самі по собі, а були генетично пов’язані з розвитком громадського, адміністративного будівництва, теорією містобудування, загальними домінантними процесами  тогочасної культури.</w:t>
      </w:r>
    </w:p>
    <w:p w14:paraId="04389F48"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Актуальність</w:t>
      </w:r>
      <w:r w:rsidRPr="009E04AC">
        <w:rPr>
          <w:rFonts w:ascii="Times New Roman" w:eastAsia="Times New Roman" w:hAnsi="Times New Roman" w:cs="Times New Roman"/>
          <w:kern w:val="0"/>
          <w:sz w:val="28"/>
          <w:szCs w:val="20"/>
          <w:lang w:val="uk-UA" w:eastAsia="ru-RU"/>
        </w:rPr>
        <w:t xml:space="preserve"> дисертаційного дослідження визначається необхідністю вивчення стилістичних й архітектурно-планувальних особливостей палацових і </w:t>
      </w:r>
      <w:r w:rsidRPr="009E04AC">
        <w:rPr>
          <w:rFonts w:ascii="Times New Roman" w:eastAsia="Times New Roman" w:hAnsi="Times New Roman" w:cs="Times New Roman"/>
          <w:kern w:val="0"/>
          <w:sz w:val="28"/>
          <w:szCs w:val="20"/>
          <w:lang w:val="uk-UA" w:eastAsia="ru-RU"/>
        </w:rPr>
        <w:lastRenderedPageBreak/>
        <w:t xml:space="preserve">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Масові руйнації пам’яток архітектури привели до катастрофічної ситуації: на жаль, на сьогодні більшість досліджуваних об’єктів є втраченими. Знищення культурної спадщини, недбале використання і пристосування будівель до сучасних потреб, несанкціоновані реставрації, відсутність комплексного наукового дослідження, присвяченого палацовому та садибно-парковому будівництву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є причиною неповного висвітлення низки тем в історії української архітектури і мистецтва. Наше дослідження буде актуальним для проведення подальших наукових розвідок, консервацій, реставрацій та реконструкцій об</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 xml:space="preserve">єктів. </w:t>
      </w:r>
    </w:p>
    <w:p w14:paraId="0B4331A6"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Мета і завдання дослідження.</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b/>
          <w:kern w:val="0"/>
          <w:sz w:val="28"/>
          <w:szCs w:val="20"/>
          <w:lang w:val="uk-UA" w:eastAsia="ru-RU"/>
        </w:rPr>
        <w:t>Метою</w:t>
      </w:r>
      <w:r w:rsidRPr="009E04AC">
        <w:rPr>
          <w:rFonts w:ascii="Times New Roman" w:eastAsia="Times New Roman" w:hAnsi="Times New Roman" w:cs="Times New Roman"/>
          <w:kern w:val="0"/>
          <w:sz w:val="28"/>
          <w:szCs w:val="20"/>
          <w:lang w:val="uk-UA" w:eastAsia="ru-RU"/>
        </w:rPr>
        <w:t xml:space="preserve"> дисертації є дослідження архітектурно-планувальних й стилістичних особливостей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з урахуванням історичних, соціокультурних чинників. </w:t>
      </w:r>
    </w:p>
    <w:p w14:paraId="2BD47264"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Для досягнення зазначеної мети було поставлено наступні </w:t>
      </w:r>
      <w:r w:rsidRPr="009E04AC">
        <w:rPr>
          <w:rFonts w:ascii="Times New Roman" w:eastAsia="Times New Roman" w:hAnsi="Times New Roman" w:cs="Times New Roman"/>
          <w:b/>
          <w:kern w:val="0"/>
          <w:sz w:val="28"/>
          <w:szCs w:val="20"/>
          <w:lang w:val="uk-UA" w:eastAsia="ru-RU"/>
        </w:rPr>
        <w:t>завдання</w:t>
      </w:r>
      <w:r w:rsidRPr="009E04AC">
        <w:rPr>
          <w:rFonts w:ascii="Times New Roman" w:eastAsia="Times New Roman" w:hAnsi="Times New Roman" w:cs="Times New Roman"/>
          <w:kern w:val="0"/>
          <w:sz w:val="28"/>
          <w:szCs w:val="20"/>
          <w:lang w:val="uk-UA" w:eastAsia="ru-RU"/>
        </w:rPr>
        <w:t>:</w:t>
      </w:r>
    </w:p>
    <w:p w14:paraId="10352BF1" w14:textId="77777777" w:rsidR="009E04AC" w:rsidRPr="009E04AC" w:rsidRDefault="009E04AC" w:rsidP="00431914">
      <w:pPr>
        <w:widowControl/>
        <w:numPr>
          <w:ilvl w:val="0"/>
          <w:numId w:val="6"/>
        </w:numPr>
        <w:tabs>
          <w:tab w:val="clear" w:pos="360"/>
          <w:tab w:val="clear" w:pos="709"/>
          <w:tab w:val="num" w:pos="1418"/>
        </w:tabs>
        <w:suppressAutoHyphens w:val="0"/>
        <w:spacing w:after="0" w:line="360" w:lineRule="auto"/>
        <w:ind w:left="1417" w:hanging="357"/>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Обстежити, зафіксувати та картографувати об</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 xml:space="preserve">єкти дослідження на теренах Львівської, Тернопільської та частково Івано-Франківської областей, визначити стан їх збереження. </w:t>
      </w:r>
    </w:p>
    <w:p w14:paraId="62E36636" w14:textId="77777777" w:rsidR="009E04AC" w:rsidRPr="009E04AC" w:rsidRDefault="009E04AC" w:rsidP="00431914">
      <w:pPr>
        <w:widowControl/>
        <w:numPr>
          <w:ilvl w:val="0"/>
          <w:numId w:val="6"/>
        </w:numPr>
        <w:tabs>
          <w:tab w:val="clear" w:pos="360"/>
          <w:tab w:val="clear" w:pos="709"/>
          <w:tab w:val="num" w:pos="1418"/>
        </w:tabs>
        <w:suppressAutoHyphens w:val="0"/>
        <w:spacing w:after="0" w:line="360" w:lineRule="auto"/>
        <w:ind w:left="1417" w:hanging="357"/>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Дослідити особливості вирішення об</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ємно-просторових і архітектурно-планувальних композицій палацових та садибно-паркових ансамблів.</w:t>
      </w:r>
    </w:p>
    <w:p w14:paraId="48D4FF28" w14:textId="77777777" w:rsidR="009E04AC" w:rsidRPr="009E04AC" w:rsidRDefault="009E04AC" w:rsidP="00431914">
      <w:pPr>
        <w:widowControl/>
        <w:numPr>
          <w:ilvl w:val="0"/>
          <w:numId w:val="6"/>
        </w:numPr>
        <w:tabs>
          <w:tab w:val="clear" w:pos="360"/>
          <w:tab w:val="clear" w:pos="709"/>
          <w:tab w:val="num" w:pos="1418"/>
        </w:tabs>
        <w:suppressAutoHyphens w:val="0"/>
        <w:spacing w:after="0" w:line="360" w:lineRule="auto"/>
        <w:ind w:left="1417" w:hanging="357"/>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Проаналізувати процеси формування класицистичної архітектури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w:t>
      </w:r>
    </w:p>
    <w:p w14:paraId="2E4D7DB2" w14:textId="77777777" w:rsidR="009E04AC" w:rsidRPr="009E04AC" w:rsidRDefault="009E04AC" w:rsidP="00431914">
      <w:pPr>
        <w:widowControl/>
        <w:numPr>
          <w:ilvl w:val="0"/>
          <w:numId w:val="6"/>
        </w:numPr>
        <w:tabs>
          <w:tab w:val="clear" w:pos="360"/>
          <w:tab w:val="clear" w:pos="709"/>
          <w:tab w:val="num" w:pos="1418"/>
        </w:tabs>
        <w:suppressAutoHyphens w:val="0"/>
        <w:spacing w:after="0" w:line="360" w:lineRule="auto"/>
        <w:ind w:left="1417" w:hanging="357"/>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Розглянути художньо-стилістичні особливості монументально-декоративного оздоблення палацових і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6DDBD92C"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Об’єктом</w:t>
      </w:r>
      <w:r w:rsidRPr="009E04AC">
        <w:rPr>
          <w:rFonts w:ascii="Times New Roman" w:eastAsia="Times New Roman" w:hAnsi="Times New Roman" w:cs="Times New Roman"/>
          <w:kern w:val="0"/>
          <w:sz w:val="28"/>
          <w:szCs w:val="20"/>
          <w:lang w:val="uk-UA" w:eastAsia="ru-RU"/>
        </w:rPr>
        <w:t xml:space="preserve"> дослідження обрано існуючі, частково втрачені та знищені палацові та садибно-паркові ансамблі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w:t>
      </w:r>
    </w:p>
    <w:p w14:paraId="26276013"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lastRenderedPageBreak/>
        <w:t>Предметом</w:t>
      </w:r>
      <w:r w:rsidRPr="009E04AC">
        <w:rPr>
          <w:rFonts w:ascii="Times New Roman" w:eastAsia="Times New Roman" w:hAnsi="Times New Roman" w:cs="Times New Roman"/>
          <w:kern w:val="0"/>
          <w:sz w:val="28"/>
          <w:szCs w:val="20"/>
          <w:lang w:val="uk-UA" w:eastAsia="ru-RU"/>
        </w:rPr>
        <w:t xml:space="preserve"> дослідження визначено стильові особливості палацових та садибно-паркових ансамблів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w:t>
      </w:r>
    </w:p>
    <w:p w14:paraId="4F9D92BE"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Основою</w:t>
      </w:r>
      <w:r w:rsidRPr="009E04AC">
        <w:rPr>
          <w:rFonts w:ascii="Times New Roman" w:eastAsia="Times New Roman" w:hAnsi="Times New Roman" w:cs="Times New Roman"/>
          <w:kern w:val="0"/>
          <w:sz w:val="28"/>
          <w:szCs w:val="20"/>
          <w:lang w:val="uk-UA" w:eastAsia="ru-RU"/>
        </w:rPr>
        <w:t xml:space="preserve"> для написання наукової роботи стали палацові та садибно-паркові ансамблі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а також  архівні матеріали Львівського державного історичного архіву, Тернопільського історичного архіву, літературні джерела з Наукової бібліотеки НАН України ім. В.Стефаника, Наукової бібліотеки Національного університету “Львівська політехніка”, Наукової бібліотеки Львівської академії мистецтв, бібліотеки Галереї мистецтв у Львові, а також матеріали авторських польових досліджень 1999 – 2002 рр.  </w:t>
      </w:r>
    </w:p>
    <w:p w14:paraId="6B1354B1"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Територіальний ареал</w:t>
      </w:r>
      <w:r w:rsidRPr="009E04AC">
        <w:rPr>
          <w:rFonts w:ascii="Times New Roman" w:eastAsia="Times New Roman" w:hAnsi="Times New Roman" w:cs="Times New Roman"/>
          <w:kern w:val="0"/>
          <w:sz w:val="28"/>
          <w:szCs w:val="20"/>
          <w:lang w:val="uk-UA" w:eastAsia="ru-RU"/>
        </w:rPr>
        <w:t xml:space="preserve"> дослідження охоплює історичні землі Східної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(1772 – 1848 рр.). За сучасними територіальними межами – це адміністративні райони Львівської, Тернопільської та частково Івано-Франківської областей України.</w:t>
      </w:r>
    </w:p>
    <w:p w14:paraId="5FA50A0D"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Хронологічні межі</w:t>
      </w:r>
      <w:r w:rsidRPr="009E04AC">
        <w:rPr>
          <w:rFonts w:ascii="Times New Roman" w:eastAsia="Times New Roman" w:hAnsi="Times New Roman" w:cs="Times New Roman"/>
          <w:kern w:val="0"/>
          <w:sz w:val="28"/>
          <w:szCs w:val="20"/>
          <w:lang w:val="uk-UA" w:eastAsia="ru-RU"/>
        </w:rPr>
        <w:t xml:space="preserve"> дослідження охоплюють кінець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першу половину ХІХ ст. – період найбільш яскравого розквіту класицистичної архітектури Східної Галичини. Однак за необхідності екскурсів у більш давні періоди, залучаються відомості та матеріали відповідного часу.</w:t>
      </w:r>
    </w:p>
    <w:p w14:paraId="597F8963"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Методологічною основою</w:t>
      </w:r>
      <w:r w:rsidRPr="009E04AC">
        <w:rPr>
          <w:rFonts w:ascii="Times New Roman" w:eastAsia="Times New Roman" w:hAnsi="Times New Roman" w:cs="Times New Roman"/>
          <w:kern w:val="0"/>
          <w:sz w:val="28"/>
          <w:szCs w:val="20"/>
          <w:lang w:val="uk-UA" w:eastAsia="ru-RU"/>
        </w:rPr>
        <w:t xml:space="preserve"> дослідження стали принципи історизму у вивченні архітектури. Методом дослідження обрано системний аналіз матеріалу,  відповідно до якого палацові та садибно-паркові ансамблі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піддаються порівняльно-історичному, формально-типологічному аналізу на міждисциплінарному рівні – архітектурно-теоретичному, мистецтвознавчому, історичному. </w:t>
      </w:r>
    </w:p>
    <w:p w14:paraId="0CC66DB0"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Наукова новизна</w:t>
      </w:r>
      <w:r w:rsidRPr="009E04AC">
        <w:rPr>
          <w:rFonts w:ascii="Times New Roman" w:eastAsia="Times New Roman" w:hAnsi="Times New Roman" w:cs="Times New Roman"/>
          <w:kern w:val="0"/>
          <w:sz w:val="28"/>
          <w:szCs w:val="20"/>
          <w:lang w:val="uk-UA" w:eastAsia="ru-RU"/>
        </w:rPr>
        <w:t xml:space="preserve"> дисертаційного дослідження визначається метою і завданнями: опираючись на теоретичні досягнення попередніх дослідників, подається загальна характеристика становлення та особливостей розвитку класицизму як стилю в палацовій та садибно-парковій архітектурі Галичини. Розглянуто і систематизовано широке коло пам</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 xml:space="preserve">яток, подано аналіз їх </w:t>
      </w:r>
      <w:r w:rsidRPr="009E04AC">
        <w:rPr>
          <w:rFonts w:ascii="Times New Roman" w:eastAsia="Times New Roman" w:hAnsi="Times New Roman" w:cs="Times New Roman"/>
          <w:kern w:val="0"/>
          <w:sz w:val="28"/>
          <w:szCs w:val="20"/>
          <w:lang w:val="uk-UA" w:eastAsia="ru-RU"/>
        </w:rPr>
        <w:lastRenderedPageBreak/>
        <w:t xml:space="preserve">композиційно-планувальних схем, стилістичних та образно-мистецьких особливостей. </w:t>
      </w:r>
    </w:p>
    <w:p w14:paraId="336AC0CB"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Теоретичне значення</w:t>
      </w:r>
      <w:r w:rsidRPr="009E04AC">
        <w:rPr>
          <w:rFonts w:ascii="Times New Roman" w:eastAsia="Times New Roman" w:hAnsi="Times New Roman" w:cs="Times New Roman"/>
          <w:kern w:val="0"/>
          <w:sz w:val="28"/>
          <w:szCs w:val="20"/>
          <w:lang w:val="uk-UA" w:eastAsia="ru-RU"/>
        </w:rPr>
        <w:t xml:space="preserve"> роботи полягає у тому, що результати дослідження доповнюють історію української архітектури. Визначення стильових особливостей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 стане важливою складовою досліджень локальних рис формотворення в архітектурі Галичини.</w:t>
      </w:r>
    </w:p>
    <w:p w14:paraId="21730D01"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Практичне значення</w:t>
      </w:r>
      <w:r w:rsidRPr="009E04AC">
        <w:rPr>
          <w:rFonts w:ascii="Times New Roman" w:eastAsia="Times New Roman" w:hAnsi="Times New Roman" w:cs="Times New Roman"/>
          <w:kern w:val="0"/>
          <w:sz w:val="28"/>
          <w:szCs w:val="20"/>
          <w:lang w:val="uk-UA" w:eastAsia="ru-RU"/>
        </w:rPr>
        <w:t xml:space="preserve"> та застосування результатів дослідження визначається його актуальністю та науковою новизною при вирішенні архітектурно-теоретичних, мистецтвознавчих і загальнонаукових проблем. Результати нашого дослідження можуть бути використані при проведенні реставрації та консервації, відтворення та реконструкції втрачених пам</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яток, при оцінці історико-культурного значення пам</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яток з метою їх захисту і збереження. У вузівській практиці при читанні спецкурсів чи окремих розділів теоретичних курсів, що стосуються культури, архітектури та мистецтва класицизму в Україні, зокрема в Галичині.</w:t>
      </w:r>
    </w:p>
    <w:p w14:paraId="55C6B05C"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Особистий внесок</w:t>
      </w:r>
      <w:r w:rsidRPr="009E04AC">
        <w:rPr>
          <w:rFonts w:ascii="Times New Roman" w:eastAsia="Times New Roman" w:hAnsi="Times New Roman" w:cs="Times New Roman"/>
          <w:kern w:val="0"/>
          <w:sz w:val="28"/>
          <w:szCs w:val="20"/>
          <w:lang w:val="uk-UA" w:eastAsia="ru-RU"/>
        </w:rPr>
        <w:t xml:space="preserve"> автора полягає в тому, що в основу дослідження було покладено матеріали, отримані в результаті польових експедицій, проведених упродовж 1999 – 2002 рр. Обстежено та опрацьовано збережені пам</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ятки у Львівській, Тернопільській та частково Івано-Франківській областях. Проаналізовано значний архівний та літературний матеріал з бібліотек та архівів Львова, Тернополя. На основі дослідження архівних та літературних джерел, результатів експедиційної діяльності вперше введено в науковий обіг низку пам’яток: палацово-паркові комплекси в селах Струсів, Неслухів, Йосипівка тощо.</w:t>
      </w:r>
    </w:p>
    <w:p w14:paraId="4268A0D3" w14:textId="77777777" w:rsidR="009E04AC" w:rsidRPr="009E04AC" w:rsidRDefault="009E04AC" w:rsidP="009E04AC">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Апробація результатів</w:t>
      </w:r>
      <w:r w:rsidRPr="009E04AC">
        <w:rPr>
          <w:rFonts w:ascii="Times New Roman" w:eastAsia="Times New Roman" w:hAnsi="Times New Roman" w:cs="Times New Roman"/>
          <w:kern w:val="0"/>
          <w:sz w:val="28"/>
          <w:szCs w:val="20"/>
          <w:lang w:val="uk-UA" w:eastAsia="ru-RU"/>
        </w:rPr>
        <w:t xml:space="preserve"> на наукових конференціях: Другі міжнародні філософсько-культурологічні читання “Діалог культур: Україна у світовому контексті. Мистецтво і освіта” (Львів, 1998), ХХХІХ, ХХХХ науково-творчих конференціях професорсько-викладацького складу ЛАМ (Львів, 2000, 2001), </w:t>
      </w:r>
      <w:r w:rsidRPr="009E04AC">
        <w:rPr>
          <w:rFonts w:ascii="Times New Roman" w:eastAsia="Times New Roman" w:hAnsi="Times New Roman" w:cs="Times New Roman"/>
          <w:kern w:val="0"/>
          <w:sz w:val="28"/>
          <w:szCs w:val="20"/>
          <w:lang w:val="uk-UA" w:eastAsia="ru-RU"/>
        </w:rPr>
        <w:lastRenderedPageBreak/>
        <w:t>конференції “Сакральне мистецтво. Традиції. Сучасність. Перспективи.” (Львів, 2001).</w:t>
      </w:r>
    </w:p>
    <w:p w14:paraId="42EE8B9B"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b/>
          <w:kern w:val="0"/>
          <w:sz w:val="28"/>
          <w:szCs w:val="20"/>
          <w:lang w:val="uk-UA" w:eastAsia="ru-RU"/>
        </w:rPr>
        <w:t>Обсяг і структура дисертації</w:t>
      </w:r>
      <w:r w:rsidRPr="009E04AC">
        <w:rPr>
          <w:rFonts w:ascii="Times New Roman" w:eastAsia="Times New Roman" w:hAnsi="Times New Roman" w:cs="Times New Roman"/>
          <w:kern w:val="0"/>
          <w:sz w:val="28"/>
          <w:szCs w:val="20"/>
          <w:lang w:val="uk-UA" w:eastAsia="ru-RU"/>
        </w:rPr>
        <w:t>. Дисертація, загальним обсягом 135    сторінки основного тексту, складається зі вступу, чотирьох розділів, висновків, списку літератури (136 позицій), списку ілюстрацій, додатку А, ілюстрацій (48 позицій).</w:t>
      </w:r>
    </w:p>
    <w:p w14:paraId="546E81B0"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Основні положення дисертації викладені у  наукових статтях:</w:t>
      </w:r>
    </w:p>
    <w:p w14:paraId="2E72289C" w14:textId="77777777" w:rsidR="009E04AC" w:rsidRPr="009E04AC" w:rsidRDefault="009E04AC" w:rsidP="00431914">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Палацові та садибно-паркові ансамблі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 До питання побудови ансамблю // Вісник НУ “Львівська політехніка”. “Архітектура” № 439. – Львів, 2002. – С. 246 – 250.</w:t>
      </w:r>
    </w:p>
    <w:p w14:paraId="6C8CC32F" w14:textId="77777777" w:rsidR="009E04AC" w:rsidRPr="009E04AC" w:rsidRDefault="009E04AC" w:rsidP="00431914">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Садибна архітектура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 // Проблемы теории и истории архитектуры Украины. Сборник научных трудов/ Одеська державна академія будівництва і архітектури. Архітектурний інститут. Вип. 3. – Одесса: Астропринт, 2002. – С. 49 – 51.</w:t>
      </w:r>
    </w:p>
    <w:p w14:paraId="6F28CC18" w14:textId="77777777" w:rsidR="009E04AC" w:rsidRPr="009E04AC" w:rsidRDefault="009E04AC" w:rsidP="00431914">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Палацово-паркові ансамблі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 Українська академія мистецтв. Дослідницькі та науково-методичні праці. Вип. 10. – Київ, 2003. – с. 37 – 47.</w:t>
      </w:r>
    </w:p>
    <w:p w14:paraId="0B2AB5D3" w14:textId="77777777" w:rsidR="009E04AC" w:rsidRPr="009E04AC" w:rsidRDefault="009E04AC" w:rsidP="00431914">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Палацові та садибно-паркові ансамблі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 Особливості зонального розмежування ансамблів // Проблемы теории и истории архитектуры Украины. Сборник научных трудов/ Одеська державна академія будівництва і архітектури. Архітектурний інститут. Вип. 4. – Одесса: Астропринт, 2003. – С. 38 – 40.</w:t>
      </w:r>
    </w:p>
    <w:p w14:paraId="008E11EF" w14:textId="77777777" w:rsidR="009E04AC" w:rsidRPr="009E04AC" w:rsidRDefault="009E04AC" w:rsidP="00431914">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Палацові та садибно-паркові ансамблі Галичини епохи класицизму. До питання періодизації // Народознавчі зошити. – 2000. – Зош. 5. –– С. 900 – 905.</w:t>
      </w:r>
    </w:p>
    <w:p w14:paraId="6552ACBA" w14:textId="77777777" w:rsidR="009E04AC" w:rsidRPr="009E04AC" w:rsidRDefault="009E04AC" w:rsidP="00431914">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val="uk-UA" w:eastAsia="ru-RU"/>
        </w:rPr>
        <w:t>Маловідомі споруди архітектора Фридерика Баумана // Дрогобицький краєзнавчий збірник. – Дрогобич: Вимір, 2000. – С. 177 – 187.</w:t>
      </w:r>
    </w:p>
    <w:p w14:paraId="19ECC53C" w14:textId="77777777" w:rsidR="00DD27FC" w:rsidRDefault="00DD27FC" w:rsidP="009E04AC"/>
    <w:p w14:paraId="2FB95089" w14:textId="77777777" w:rsidR="009E04AC" w:rsidRDefault="009E04AC" w:rsidP="009E04AC"/>
    <w:p w14:paraId="73536B76" w14:textId="77777777" w:rsidR="009E04AC" w:rsidRDefault="009E04AC" w:rsidP="009E04AC"/>
    <w:p w14:paraId="571AB3E1"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ВИСНОВКИ</w:t>
      </w:r>
    </w:p>
    <w:p w14:paraId="3673A637"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0DBC5FE7"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0EB7E52E"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Аналізуючи процеси становлення та розвитку класицизму в архітектурі Галичини, стильові особливості палацових і садибно-паркових ансамблів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можна зробити наступні висновки: </w:t>
      </w:r>
    </w:p>
    <w:p w14:paraId="3FDFDB65"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1. Класицизм мав міцне підґрунтя для розвитку у вигляді стійких місцевих традицій, а також сторонніх західно- та центральноєвропейських впливів. Слід відзначити, що всі варіанти стилю в Галичині розвивалися в одному загальному напрямі, спираючись на теоретичні досягнення провідних філософів, художників, архітекторів і кращі зразки пам’яток європейської архітектури. Основними процесами, що спричинили розвиток палацової та садибно-паркової архітектури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стали: активна розбудова краю, ріст економіки, відкриття нових громадських навчальних закладів, театрів, поява цілої плеяди професійних архітекторів, вихованих на місцевих традиціях та у дусі європейської архітектурної школи, що працювали для місцевого замовника і дотримувалися провідних орієнтирів європейських архітектурних шкіл.</w:t>
      </w:r>
    </w:p>
    <w:p w14:paraId="09F088B0"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2. На основі історико-порівняльного аналізу стильових особливостей 52-х палацових і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у роботі доведено, що:</w:t>
      </w:r>
    </w:p>
    <w:p w14:paraId="6BB876FD" w14:textId="77777777" w:rsidR="009E04AC" w:rsidRPr="009E04AC" w:rsidRDefault="009E04AC" w:rsidP="009E04AC">
      <w:pPr>
        <w:widowControl/>
        <w:tabs>
          <w:tab w:val="clear" w:pos="709"/>
        </w:tabs>
        <w:suppressAutoHyphens w:val="0"/>
        <w:spacing w:after="0" w:line="360" w:lineRule="auto"/>
        <w:ind w:left="851"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І. Наприкінці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ст. у побудові палацових та садибно-паркових ансамблів стійкими були традиції попередніх епох, зокрема, бароко, а також варшавської архітектурної школи, через посередництво якої у Галичині поширювалися впливи класицизму. У зазначений період класицизм у Галичині став загальноприйнятим архітектуриним стилем. Стилістика класицизму використовувалася при спорудженні адміністративних, громадських споруд, палацових та садибно-паркових </w:t>
      </w:r>
      <w:r w:rsidRPr="009E04AC">
        <w:rPr>
          <w:rFonts w:ascii="Times New Roman" w:eastAsia="Times New Roman" w:hAnsi="Times New Roman" w:cs="Times New Roman"/>
          <w:kern w:val="0"/>
          <w:sz w:val="28"/>
          <w:szCs w:val="20"/>
          <w:lang w:val="uk-UA" w:eastAsia="ru-RU"/>
        </w:rPr>
        <w:lastRenderedPageBreak/>
        <w:t xml:space="preserve">ансамблів. Композиційним центром палацових та садибно-паркових ансамблів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ст. був палацовий корпус або житловий будинок садиби, оточений по колу або по периметру господарськими приміщеннями. Характерним було використання простих форм, доричної та іонічної ордерних систем.</w:t>
      </w:r>
    </w:p>
    <w:p w14:paraId="1EB9CAD0" w14:textId="77777777" w:rsidR="009E04AC" w:rsidRPr="009E04AC" w:rsidRDefault="009E04AC" w:rsidP="009E04AC">
      <w:pPr>
        <w:widowControl/>
        <w:tabs>
          <w:tab w:val="clear" w:pos="709"/>
        </w:tabs>
        <w:suppressAutoHyphens w:val="0"/>
        <w:spacing w:after="0" w:line="360" w:lineRule="auto"/>
        <w:ind w:left="851"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ІІ. У першій чверті ХІХ ст. значний вплив на архітектуру Галичини справляла віденська мистецька школа. У будівництві заміських комплексів простежується певна уніфікованість та однотипність забудови. Перевага надається відкритим, фронтальним композиціям. Формується тип одноповерхового палацу, спорудженого на підвищенні та домінуючого над загальним середовищем. Поширеним був тип вписаного в природний рельєф палацу. Акцентами фасадів споруд були ризаліти та портики, здебільшого, іонічного ордеру.</w:t>
      </w:r>
    </w:p>
    <w:p w14:paraId="58A64DA0" w14:textId="77777777" w:rsidR="009E04AC" w:rsidRPr="009E04AC" w:rsidRDefault="009E04AC" w:rsidP="009E04AC">
      <w:pPr>
        <w:widowControl/>
        <w:tabs>
          <w:tab w:val="clear" w:pos="709"/>
        </w:tabs>
        <w:suppressAutoHyphens w:val="0"/>
        <w:spacing w:after="0" w:line="360" w:lineRule="auto"/>
        <w:ind w:left="851"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ІІІ. Друга чверть ХІХ ст. характеризується поширенням впливів початково ампіру, а згодом бідермаєру. Центральні об</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 xml:space="preserve">єкти ансамблів споруджуються на природних пагорбах або штучних підвищеннях, завдяки чому домінують над загальним середовищем забудови. При спорудженні невеликих садибних комплексів визначальними стають традиції народної архітектури. У монументально-декоративному оздобленні надається перевага світлотіньовим, кольоровим, фактурним контрастам. </w:t>
      </w:r>
    </w:p>
    <w:p w14:paraId="7EFCD893"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3. Запропоновано уточнену періодизацію архітектури класицизму в Галичині:</w:t>
      </w:r>
    </w:p>
    <w:p w14:paraId="450D7D5B"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І. Перші палацово-паркові ансамблі класицизму на теренах Галичини  були споруджені на початку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ст. і мали безпосередній стильовий зв’язок із класицизмом Франції </w:t>
      </w:r>
      <w:r w:rsidRPr="009E04AC">
        <w:rPr>
          <w:rFonts w:ascii="Times New Roman" w:eastAsia="Times New Roman" w:hAnsi="Times New Roman" w:cs="Times New Roman"/>
          <w:kern w:val="0"/>
          <w:sz w:val="28"/>
          <w:szCs w:val="20"/>
          <w:lang w:val="en-US" w:eastAsia="ru-RU"/>
        </w:rPr>
        <w:t>XVII</w:t>
      </w:r>
      <w:r w:rsidRPr="009E04AC">
        <w:rPr>
          <w:rFonts w:ascii="Times New Roman" w:eastAsia="Times New Roman" w:hAnsi="Times New Roman" w:cs="Times New Roman"/>
          <w:kern w:val="0"/>
          <w:sz w:val="28"/>
          <w:szCs w:val="20"/>
          <w:lang w:val="uk-UA" w:eastAsia="ru-RU"/>
        </w:rPr>
        <w:t xml:space="preserve"> ст. і польським мистецтвом початку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ст.</w:t>
      </w:r>
    </w:p>
    <w:p w14:paraId="318EF2F0"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ІІ. Наступний етап поширення стилю припадає на третю чверть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w:t>
      </w:r>
      <w:r w:rsidRPr="009E04AC">
        <w:rPr>
          <w:rFonts w:ascii="Times New Roman" w:eastAsia="Times New Roman" w:hAnsi="Times New Roman" w:cs="Times New Roman"/>
          <w:kern w:val="0"/>
          <w:sz w:val="28"/>
          <w:szCs w:val="20"/>
          <w:lang w:val="uk-UA" w:eastAsia="ru-RU"/>
        </w:rPr>
        <w:t xml:space="preserve">ст. Складність датування цього етапу зумовлює незначна кількість пам’яток архітектури класицизму, споруджених поряд з бароковими. </w:t>
      </w:r>
    </w:p>
    <w:p w14:paraId="540AA3B9" w14:textId="77777777" w:rsidR="009E04AC" w:rsidRPr="009E04AC" w:rsidRDefault="009E04AC" w:rsidP="009E04AC">
      <w:pPr>
        <w:widowControl/>
        <w:tabs>
          <w:tab w:val="clear" w:pos="709"/>
        </w:tabs>
        <w:suppressAutoHyphens w:val="0"/>
        <w:spacing w:after="0" w:line="360" w:lineRule="auto"/>
        <w:ind w:left="851" w:firstLine="0"/>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 xml:space="preserve">ІІІ. Провідним стилістичним напрямом класицизм стає в кінці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першій половині ХІХ ст. Цей етап можна датувати 1772 – 1850 рр., він поділяється на три періоди: становлення стилю (1772 – 1800 рр.), розквіт (1800 – 1830 рр.), занепад (1830 – 1850 рр.).</w:t>
      </w:r>
    </w:p>
    <w:p w14:paraId="3737D570"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4. Наприкінці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початку ХІХ ст. у Галичині сформувалося п’ять типів архітектурної забудови ансамблю: 1) П-подібна замкнута композиція; 2) довільна композиція; 3) прямокутна, в якій будівлі розташовуються геометрично правильно і вписуються в прямокутник; 4) центрична, в якій центральна будівля геометрично цілісно не пов’язана з рештою споруд; 5) підковоподібна, де будівлі в плані нагадують форму підкови і з’єднані між собою критими галереями. Важливим чинником при виборі планувальної композиції палацових та садибно-паркових ансамблів були особливості природного ландшафту. Його вплив позначився на просторовій орієнтації, а також на зональному розмежуванні ансамблів. Спосіб життя та ведення господарства провели чіткий розподіл між зонами ансамблю. При побудові великих палацово-паркових комплексів основна увага зосереджувалась на відповідності до репрезентативних функцій. Таким чином, парадна частина була ядром всієї композиції, господарським приміщенням відводилася другорядна роль. При спорудженні невеликих садибних комплексів, функцією яких була відповідність господарським потребам основна увага будівничих зосереджувалася на приватній зоні ансамблів.</w:t>
      </w:r>
    </w:p>
    <w:p w14:paraId="7403EC5F"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5. Виділено три способи розташування палацових та садибно-паркових ансамблів відносно загальної забудови населеного пункта: 1) ансамбль поза межами забудови; 2) ансамбль на краю забудови; 3) ансамбль у структурі забудови. Подібне розташування обумовлювало композицію побудови, і впливало на розміри ансамблів. </w:t>
      </w:r>
    </w:p>
    <w:p w14:paraId="558FEBAD"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6. При закладенні парків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 xml:space="preserve">першої половини ХІХ ст. перевага надавалась ландшафтному типу побудови композиції. Регулярне планування </w:t>
      </w:r>
      <w:r w:rsidRPr="009E04AC">
        <w:rPr>
          <w:rFonts w:ascii="Times New Roman" w:eastAsia="Times New Roman" w:hAnsi="Times New Roman" w:cs="Times New Roman"/>
          <w:kern w:val="0"/>
          <w:sz w:val="28"/>
          <w:szCs w:val="20"/>
          <w:lang w:val="uk-UA" w:eastAsia="ru-RU"/>
        </w:rPr>
        <w:lastRenderedPageBreak/>
        <w:t>передбачалось тільку у центральній частині ансамблю. Характерними для Галичини є парки-сади ужиткового характеру. Дендрологічну основу становили дерева місцевої флори.</w:t>
      </w:r>
    </w:p>
    <w:p w14:paraId="0D512CBC"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7. Окреслено роль і місце об’ємно-просторової пластики у формуванні композиції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Розглянуто художньо-стилістичні особливості монументально-декоративного оздоблення об’єктів дослідження. Визначено, що декор палаців та житлових будинків садиб виконував допоміжну функцію, акцентуючи конструктивні деталі. Поширеними були декоративні мотиви, притаманні стилістиці класицизму.</w:t>
      </w:r>
    </w:p>
    <w:p w14:paraId="7E2DD673"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Вирішення поставлених у дисертаційному дослідженні завдань дає можливість визначити основні етапи становлення та розвитку стилю класицизм в архітектурі палацових і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типологізувати забудову об’єктів, провести чітке розмежування структури комплексів. У роботі проведено аналіз композиційно-планувальної забудови, художньо-стилістичних особливостей палацових та садибно-паркових ансамблів Галичини, вирішених у стилі класицизм. </w:t>
      </w:r>
    </w:p>
    <w:p w14:paraId="3F88F5C9"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0449EB2D"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22CFD7F2"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1A9C140A"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70B99527"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1A9BEAFD"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6A929C16"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157AF054"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2862956B"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690AE79C"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62643F49"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3ADCB7C6"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СПИСОК ВИКОРИСТАНОЇ ЛІТЕРАТУРИ</w:t>
      </w:r>
    </w:p>
    <w:p w14:paraId="4083021E"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u w:val="single"/>
          <w:lang w:val="en-US" w:eastAsia="ru-RU"/>
        </w:rPr>
      </w:pPr>
    </w:p>
    <w:p w14:paraId="7CF514E8"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Ададуров В. Галицькі Русини у концепціях польської політики Франції та Австрії 1805 – 1812 років (До постановки питання) // Україна. – К.,  Львів: НАНІ, 1996. – Вип. ІХ. – С. 38-60.</w:t>
      </w:r>
    </w:p>
    <w:p w14:paraId="61300A94"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Алексеев С. Архитектурный орнамент. – М.: Государственное издательство литературы по строительству и архитектуре, 1954. – 135 с.</w:t>
      </w:r>
    </w:p>
    <w:p w14:paraId="0B12CB2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Антонович Д. Скорочений курс історії українського мистецтва. – Прага: Видавництво Українського університету, 1923. – 182 с.</w:t>
      </w:r>
    </w:p>
    <w:p w14:paraId="6B09370A"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Аркин Д. Архитектура эпохи Французской буржуазной революции. – М.: Издательство Академии архитектуры СССР, 1940. – 80 с.</w:t>
      </w:r>
    </w:p>
    <w:p w14:paraId="5B91759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Аркин Д. Образы архитектуры и образы скульптуры. – М.: Искусство, 1990. – 399 с.</w:t>
      </w:r>
    </w:p>
    <w:p w14:paraId="7658FE8A"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Архітектурна спадщина України. Питання історіографії та джерелознавства української архітектури /Ред. В. Тимофієнко. Т.3. Ч.1. – К.: Українознавство, 1996. – 268 с.</w:t>
      </w:r>
    </w:p>
    <w:p w14:paraId="4F29E86C"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Бартенев И. Батажкова В. Очерки истории архитектурных стилей: Учебное пособие. – М.: Изобразительное искусство, 1983. – 384 с.</w:t>
      </w:r>
    </w:p>
    <w:p w14:paraId="15C64D7B"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 xml:space="preserve">Бартенев И. Батажкова В. Русский интерьер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en-US" w:eastAsia="ru-RU"/>
        </w:rPr>
        <w:t>XIX</w:t>
      </w:r>
      <w:r w:rsidRPr="009E04AC">
        <w:rPr>
          <w:rFonts w:ascii="Times New Roman" w:eastAsia="Times New Roman" w:hAnsi="Times New Roman" w:cs="Times New Roman"/>
          <w:kern w:val="0"/>
          <w:sz w:val="28"/>
          <w:szCs w:val="20"/>
          <w:lang w:eastAsia="ru-RU"/>
        </w:rPr>
        <w:t xml:space="preserve"> вв. – М.: Сварог и К, 2000. – 128 с.</w:t>
      </w:r>
    </w:p>
    <w:p w14:paraId="73971DC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 xml:space="preserve">Безродный П. Архитектурные термины: Краткий русско-украинский словарь. – К.: </w:t>
      </w:r>
      <w:r w:rsidRPr="009E04AC">
        <w:rPr>
          <w:rFonts w:ascii="Times New Roman" w:eastAsia="Times New Roman" w:hAnsi="Times New Roman" w:cs="Times New Roman"/>
          <w:kern w:val="0"/>
          <w:sz w:val="28"/>
          <w:szCs w:val="20"/>
          <w:lang w:val="uk-UA" w:eastAsia="ru-RU"/>
        </w:rPr>
        <w:t>Будівельник, 1993. – 446 с.</w:t>
      </w:r>
    </w:p>
    <w:p w14:paraId="075E610B"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Безсонов С. Архитектура Западной Украин</w:t>
      </w:r>
      <w:r w:rsidRPr="009E04AC">
        <w:rPr>
          <w:rFonts w:ascii="Times New Roman" w:eastAsia="Times New Roman" w:hAnsi="Times New Roman" w:cs="Times New Roman"/>
          <w:kern w:val="0"/>
          <w:sz w:val="28"/>
          <w:szCs w:val="20"/>
          <w:lang w:eastAsia="ru-RU"/>
        </w:rPr>
        <w:t>ы</w:t>
      </w:r>
      <w:r w:rsidRPr="009E04AC">
        <w:rPr>
          <w:rFonts w:ascii="Times New Roman" w:eastAsia="Times New Roman" w:hAnsi="Times New Roman" w:cs="Times New Roman"/>
          <w:kern w:val="0"/>
          <w:sz w:val="28"/>
          <w:szCs w:val="20"/>
          <w:lang w:val="uk-UA" w:eastAsia="ru-RU"/>
        </w:rPr>
        <w:t xml:space="preserve">. – М.: </w:t>
      </w:r>
      <w:r w:rsidRPr="009E04AC">
        <w:rPr>
          <w:rFonts w:ascii="Times New Roman" w:eastAsia="Times New Roman" w:hAnsi="Times New Roman" w:cs="Times New Roman"/>
          <w:kern w:val="0"/>
          <w:sz w:val="28"/>
          <w:szCs w:val="20"/>
          <w:lang w:eastAsia="ru-RU"/>
        </w:rPr>
        <w:t>Издательство Академии архитектуры СССР, 1946. – 95 с.</w:t>
      </w:r>
    </w:p>
    <w:p w14:paraId="4ABD9F50"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Бенуа Ф. Искусство Франции эпохи Республики и Первой империи (1793 – 1814). – М.: Искусство, 1940. – 410 с.</w:t>
      </w:r>
    </w:p>
    <w:p w14:paraId="6795A25E"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Большаков А. Декоративная лепка. – Л., М.: Государственное издательство по строительству и архитектуре, 1951. – 156 с.</w:t>
      </w:r>
    </w:p>
    <w:p w14:paraId="7282D5F9"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Буало Н. Искусство по</w:t>
      </w:r>
      <w:r w:rsidRPr="009E04AC">
        <w:rPr>
          <w:rFonts w:ascii="Times New Roman" w:eastAsia="Times New Roman" w:hAnsi="Times New Roman" w:cs="Times New Roman"/>
          <w:kern w:val="0"/>
          <w:sz w:val="28"/>
          <w:szCs w:val="20"/>
          <w:lang w:eastAsia="ru-RU"/>
        </w:rPr>
        <w:t>этическое. – М.: Наука, 1982. – 242 с.</w:t>
      </w:r>
    </w:p>
    <w:p w14:paraId="2057ABE4"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 xml:space="preserve">Вансалов В. </w:t>
      </w:r>
      <w:r w:rsidRPr="009E04AC">
        <w:rPr>
          <w:rFonts w:ascii="Times New Roman" w:eastAsia="Times New Roman" w:hAnsi="Times New Roman" w:cs="Times New Roman"/>
          <w:kern w:val="0"/>
          <w:sz w:val="28"/>
          <w:szCs w:val="20"/>
          <w:lang w:eastAsia="ru-RU"/>
        </w:rPr>
        <w:t>Эстетика, искусство, искусствознание: Вопросы теории и истории. – М.: Изобразительное искусство, 1983. – 440 с.</w:t>
      </w:r>
    </w:p>
    <w:p w14:paraId="5E6A1C2C"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Вечерський В. Втрачені об’єкти архітектурної спадщини України. – К.: НДІТІАМ Голов. Київ архітект., 2002. – 594 с.</w:t>
      </w:r>
    </w:p>
    <w:p w14:paraId="27C7B5BA"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Верига В. Нариси з історії України (кінець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початок ХХ ст.). – Львів: Світ, 1996. – 448 с. </w:t>
      </w:r>
    </w:p>
    <w:p w14:paraId="33937012"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Винкельман И. Избранные произведения и письма. – М., Л.: Академия, 1935. – 688 с. </w:t>
      </w:r>
    </w:p>
    <w:p w14:paraId="3A3F31AA"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Винниченко В. Відродження нації. Репринтне видання 1920 р. – К.: Політвидав України, 1990. – Ч.1. – 348 с.; Ч.2. – 328 с.; Ч.3. – 542 с.</w:t>
      </w:r>
    </w:p>
    <w:p w14:paraId="25611968"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Виноград З. Библиог</w:t>
      </w:r>
      <w:r w:rsidRPr="009E04AC">
        <w:rPr>
          <w:rFonts w:ascii="Times New Roman" w:eastAsia="Times New Roman" w:hAnsi="Times New Roman" w:cs="Times New Roman"/>
          <w:kern w:val="0"/>
          <w:sz w:val="28"/>
          <w:szCs w:val="20"/>
          <w:lang w:eastAsia="ru-RU"/>
        </w:rPr>
        <w:t>рафия по архитектуре. Указатель непереодических изданий на русском языке. – М.: Издательство Академии Архитектуры СССР, 1940. – 106 с.</w:t>
      </w:r>
    </w:p>
    <w:p w14:paraId="19186BAC"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Виппер Б., Ливанова Т. История европейского искусствознания. Первая половина ХІХ века. – М.: Наука, 1965. – 362 с.</w:t>
      </w:r>
    </w:p>
    <w:p w14:paraId="58E7647F"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Владимиров В. Город и ландшафт: проблемы, конструктивные задачи, решения. – М., 1986.</w:t>
      </w:r>
    </w:p>
    <w:p w14:paraId="40075320"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Всеобщая история архитекту</w:t>
      </w:r>
      <w:r w:rsidRPr="009E04AC">
        <w:rPr>
          <w:rFonts w:ascii="Times New Roman" w:eastAsia="Times New Roman" w:hAnsi="Times New Roman" w:cs="Times New Roman"/>
          <w:kern w:val="0"/>
          <w:sz w:val="28"/>
          <w:szCs w:val="20"/>
          <w:lang w:eastAsia="ru-RU"/>
        </w:rPr>
        <w:t>ры: В 12 т. Т.</w:t>
      </w:r>
      <w:r w:rsidRPr="009E04AC">
        <w:rPr>
          <w:rFonts w:ascii="Times New Roman" w:eastAsia="Times New Roman" w:hAnsi="Times New Roman" w:cs="Times New Roman"/>
          <w:kern w:val="0"/>
          <w:sz w:val="28"/>
          <w:szCs w:val="20"/>
          <w:lang w:val="en-US" w:eastAsia="ru-RU"/>
        </w:rPr>
        <w:t>VII</w:t>
      </w:r>
      <w:r w:rsidRPr="009E04AC">
        <w:rPr>
          <w:rFonts w:ascii="Times New Roman" w:eastAsia="Times New Roman" w:hAnsi="Times New Roman" w:cs="Times New Roman"/>
          <w:kern w:val="0"/>
          <w:sz w:val="28"/>
          <w:szCs w:val="20"/>
          <w:lang w:val="uk-UA" w:eastAsia="ru-RU"/>
        </w:rPr>
        <w:t>. – М.: Стройиздат, 1969. – 618 с.</w:t>
      </w:r>
    </w:p>
    <w:p w14:paraId="740CB72E"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Вуйцик В. Львівський архітектор Франціск Кульчицький// Укрзахідпроектреставрація. Вісник. – Число 5. – Львів: В-во оо.Василіан “Місіонер”. – С. 68 – 83.</w:t>
      </w:r>
    </w:p>
    <w:p w14:paraId="26DC67A2"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Горбенко Е. Памятники градостроительства и архитектуры стиля классицизма Киевской области// Памятники архитектуры Украины. – К.: , 1986. – С. 156 – 167.</w:t>
      </w:r>
    </w:p>
    <w:p w14:paraId="70807882"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Гординський С. Класицизм// Енциклопедія українознавства. – Львів: Молоде життя. Т.3. – 1047 с.</w:t>
      </w:r>
    </w:p>
    <w:p w14:paraId="0B9BF81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Городиський А., Зінчишин І. Мандрівка по Теребовлі і Теребовлянщині. – Львів: Каменяр, 1998. – 294 с.</w:t>
      </w:r>
    </w:p>
    <w:p w14:paraId="798903FC"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lastRenderedPageBreak/>
        <w:t xml:space="preserve">Девіс Н. Європа. Історія. – К.: Основи, 2000. – 1464 с. </w:t>
      </w:r>
    </w:p>
    <w:p w14:paraId="186AC9E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 xml:space="preserve">Декоративное садоводство и садово-парковое строительство. – К.: </w:t>
      </w:r>
      <w:r w:rsidRPr="009E04AC">
        <w:rPr>
          <w:rFonts w:ascii="Times New Roman" w:eastAsia="Times New Roman" w:hAnsi="Times New Roman" w:cs="Times New Roman"/>
          <w:kern w:val="0"/>
          <w:sz w:val="28"/>
          <w:szCs w:val="20"/>
          <w:lang w:val="uk-UA" w:eastAsia="ru-RU"/>
        </w:rPr>
        <w:t>Будівельник, 1985. – 182 с.</w:t>
      </w:r>
    </w:p>
    <w:p w14:paraId="53D006AB"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Дмитренко Я. О развитии материалистической философии на Украине (кон. </w:t>
      </w:r>
      <w:r w:rsidRPr="009E04AC">
        <w:rPr>
          <w:rFonts w:ascii="Times New Roman" w:eastAsia="Times New Roman" w:hAnsi="Times New Roman" w:cs="Times New Roman"/>
          <w:kern w:val="0"/>
          <w:sz w:val="28"/>
          <w:szCs w:val="20"/>
          <w:lang w:val="en-US" w:eastAsia="ru-RU"/>
        </w:rPr>
        <w:t xml:space="preserve">XVIII – нач. </w:t>
      </w:r>
      <w:r w:rsidRPr="009E04AC">
        <w:rPr>
          <w:rFonts w:ascii="Times New Roman" w:eastAsia="Times New Roman" w:hAnsi="Times New Roman" w:cs="Times New Roman"/>
          <w:kern w:val="0"/>
          <w:sz w:val="28"/>
          <w:szCs w:val="20"/>
          <w:lang w:val="uk-UA" w:eastAsia="ru-RU"/>
        </w:rPr>
        <w:t>ХІХ</w:t>
      </w:r>
      <w:r w:rsidRPr="009E04AC">
        <w:rPr>
          <w:rFonts w:ascii="Times New Roman" w:eastAsia="Times New Roman" w:hAnsi="Times New Roman" w:cs="Times New Roman"/>
          <w:kern w:val="0"/>
          <w:sz w:val="28"/>
          <w:szCs w:val="20"/>
          <w:lang w:eastAsia="ru-RU"/>
        </w:rPr>
        <w:t>). – М.: Вопросы философии, 1951.</w:t>
      </w:r>
    </w:p>
    <w:p w14:paraId="6E9CBBF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Довідник по історичних місцях Львівщини //Яцкевич Е., Колісник В. – Львів: Каменяр, 1954. – 122 с.</w:t>
      </w:r>
    </w:p>
    <w:p w14:paraId="0DE3D783"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 xml:space="preserve">Заварихин С. Русская архитектурная критика сер.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нач. Х</w:t>
      </w:r>
      <w:r w:rsidRPr="009E04AC">
        <w:rPr>
          <w:rFonts w:ascii="Times New Roman" w:eastAsia="Times New Roman" w:hAnsi="Times New Roman" w:cs="Times New Roman"/>
          <w:kern w:val="0"/>
          <w:sz w:val="28"/>
          <w:szCs w:val="20"/>
          <w:lang w:val="uk-UA" w:eastAsia="ru-RU"/>
        </w:rPr>
        <w:t>ІХ вв. Л.: Издательство ЛГУ, 1989. – 221с.</w:t>
      </w:r>
    </w:p>
    <w:p w14:paraId="78CF7BE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Затенацький Я. Українське мистецтво. Перша половина ХІХ ст. – К.: Мистецтво, 1965. – 100 с.</w:t>
      </w:r>
    </w:p>
    <w:p w14:paraId="4AD1396A"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Иконников А., Степанов Г.</w:t>
      </w:r>
      <w:r w:rsidRPr="009E04AC">
        <w:rPr>
          <w:rFonts w:ascii="Times New Roman" w:eastAsia="Times New Roman" w:hAnsi="Times New Roman" w:cs="Times New Roman"/>
          <w:kern w:val="0"/>
          <w:sz w:val="28"/>
          <w:szCs w:val="20"/>
          <w:lang w:eastAsia="ru-RU"/>
        </w:rPr>
        <w:t xml:space="preserve"> Основы архитектурной композиции. – М.: Искусство, 1971. – 224 с. </w:t>
      </w:r>
    </w:p>
    <w:p w14:paraId="579471F2"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Ігнаткін І. Палаци і парки України. (Матеріали на допомогу лектору). – К.: Знание, 1966. – 24с.</w:t>
      </w:r>
    </w:p>
    <w:p w14:paraId="74E433F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Історія міст і сіл Львівської області: Бібліографічний покажчик./Скл. Грайданс Ю. – Львів: Каменяр, 1977. – 404 с.</w:t>
      </w:r>
    </w:p>
    <w:p w14:paraId="71AA8FE0"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Історія міст і сіл Української РСР: У 26 т. Івано-Франківська область/ Голова ред. колегії Тронько П. – К.: Головна редакція Української Радянської Енциклопедії АН УРСР, 1971. – 639 с.</w:t>
      </w:r>
    </w:p>
    <w:p w14:paraId="375E7C09"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Історія міст і сіл Української РСР: У 26 т. Львівська область/ Голова ред. колегії Тронько П. – К.: Головна редакція Української Радянської Енциклопедії АН УРСР, 1973. – 979 с.</w:t>
      </w:r>
    </w:p>
    <w:p w14:paraId="3EC94242"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Історія міст і сіл Української РСР: У 26 т. Тернопільська область/ Голова ред. колегії Тронько П. – К.: Головна редакція Української Радянської Енциклопедії АН УРСР, 1973. – 974 с.</w:t>
      </w:r>
    </w:p>
    <w:p w14:paraId="49FFA169"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Історія українського мистецтва: В 6 т. Т. 4. К. 1. – К.: Головна редакція Української Радянської Енциклопедії, 1969. – 364 с.</w:t>
      </w:r>
    </w:p>
    <w:p w14:paraId="6EE02543"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Історія української культури /За ред. Крип</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якевича І. – К.: Либідь, 1991. – 656 с.</w:t>
      </w:r>
    </w:p>
    <w:p w14:paraId="28027FAA"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Історія української літератури. Т.1. – К.: Наукова думка, 1987. –– 480 с.</w:t>
      </w:r>
    </w:p>
    <w:p w14:paraId="02E86E3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Клименюк Т. Львівська архітектурна школа. До історії створення. //Архітектура України. – 1991. </w:t>
      </w:r>
      <w:r w:rsidRPr="009E04AC">
        <w:rPr>
          <w:rFonts w:ascii="Times New Roman" w:eastAsia="Times New Roman" w:hAnsi="Times New Roman" w:cs="Times New Roman"/>
          <w:kern w:val="0"/>
          <w:sz w:val="28"/>
          <w:szCs w:val="20"/>
          <w:lang w:val="uk-UA" w:eastAsia="ru-RU"/>
        </w:rPr>
        <w:sym w:font="Symbol" w:char="F02D"/>
      </w:r>
      <w:r w:rsidRPr="009E04AC">
        <w:rPr>
          <w:rFonts w:ascii="Times New Roman" w:eastAsia="Times New Roman" w:hAnsi="Times New Roman" w:cs="Times New Roman"/>
          <w:kern w:val="0"/>
          <w:sz w:val="28"/>
          <w:szCs w:val="20"/>
          <w:lang w:val="uk-UA" w:eastAsia="ru-RU"/>
        </w:rPr>
        <w:t xml:space="preserve"> №5. – С. 3.</w:t>
      </w:r>
    </w:p>
    <w:p w14:paraId="29D8ABB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Коваленская Н. Из истории классического искусства. – </w:t>
      </w:r>
      <w:r w:rsidRPr="009E04AC">
        <w:rPr>
          <w:rFonts w:ascii="Times New Roman" w:eastAsia="Times New Roman" w:hAnsi="Times New Roman" w:cs="Times New Roman"/>
          <w:kern w:val="0"/>
          <w:sz w:val="28"/>
          <w:szCs w:val="20"/>
          <w:lang w:eastAsia="ru-RU"/>
        </w:rPr>
        <w:t>М.: Советский художник, 1988. – 280 с.</w:t>
      </w:r>
    </w:p>
    <w:p w14:paraId="78414C3F"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 xml:space="preserve">Коваленская Н. История русского искусства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в. – М.: Советский художник, 1988. – 278 с.</w:t>
      </w:r>
    </w:p>
    <w:p w14:paraId="7C1714E1"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Коваленская Н. Русский классицизм. Живопись, скульптура, графика. – М.: Искусство, 1964. – 408 с.</w:t>
      </w:r>
    </w:p>
    <w:p w14:paraId="1C88EFA8"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Ковальчук Х. Львівські палацові споруди першої половини ХІХ ст.// Вісник Державного університету “Львівська політехніка”. – 2000. </w:t>
      </w:r>
      <w:r w:rsidRPr="009E04AC">
        <w:rPr>
          <w:rFonts w:ascii="Times New Roman" w:eastAsia="Times New Roman" w:hAnsi="Times New Roman" w:cs="Times New Roman"/>
          <w:kern w:val="0"/>
          <w:sz w:val="28"/>
          <w:szCs w:val="20"/>
          <w:lang w:val="uk-UA" w:eastAsia="ru-RU"/>
        </w:rPr>
        <w:sym w:font="Symbol" w:char="F02D"/>
      </w:r>
      <w:r w:rsidRPr="009E04AC">
        <w:rPr>
          <w:rFonts w:ascii="Times New Roman" w:eastAsia="Times New Roman" w:hAnsi="Times New Roman" w:cs="Times New Roman"/>
          <w:kern w:val="0"/>
          <w:sz w:val="28"/>
          <w:szCs w:val="20"/>
          <w:lang w:val="uk-UA" w:eastAsia="ru-RU"/>
        </w:rPr>
        <w:t xml:space="preserve"> № 410: Архітектура. – С. 104 – 107.</w:t>
      </w:r>
    </w:p>
    <w:p w14:paraId="4C5EB382"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Ковальчик Є. Пізньобарокові магнатські резиденції на Волині та Львівщині. // Українське барокко та європейський контекст. – К.: Наукова думка, 1991. – 255 с. С. 50 – 63.</w:t>
      </w:r>
    </w:p>
    <w:p w14:paraId="681953E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Косаревский И. </w:t>
      </w:r>
      <w:r w:rsidRPr="009E04AC">
        <w:rPr>
          <w:rFonts w:ascii="Times New Roman" w:eastAsia="Times New Roman" w:hAnsi="Times New Roman" w:cs="Times New Roman"/>
          <w:kern w:val="0"/>
          <w:sz w:val="28"/>
          <w:szCs w:val="20"/>
          <w:lang w:eastAsia="ru-RU"/>
        </w:rPr>
        <w:t>Основные памятники дворцово-паркового искусства Приднепровья (</w:t>
      </w:r>
      <w:r w:rsidRPr="009E04AC">
        <w:rPr>
          <w:rFonts w:ascii="Times New Roman" w:eastAsia="Times New Roman" w:hAnsi="Times New Roman" w:cs="Times New Roman"/>
          <w:kern w:val="0"/>
          <w:sz w:val="28"/>
          <w:szCs w:val="20"/>
          <w:lang w:val="uk-UA" w:eastAsia="ru-RU"/>
        </w:rPr>
        <w:t xml:space="preserve">ІІ </w:t>
      </w:r>
      <w:r w:rsidRPr="009E04AC">
        <w:rPr>
          <w:rFonts w:ascii="Times New Roman" w:eastAsia="Times New Roman" w:hAnsi="Times New Roman" w:cs="Times New Roman"/>
          <w:kern w:val="0"/>
          <w:sz w:val="28"/>
          <w:szCs w:val="20"/>
          <w:lang w:eastAsia="ru-RU"/>
        </w:rPr>
        <w:t xml:space="preserve">пол.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en-US" w:eastAsia="ru-RU"/>
        </w:rPr>
        <w:t>XIX</w:t>
      </w:r>
      <w:r w:rsidRPr="009E04AC">
        <w:rPr>
          <w:rFonts w:ascii="Times New Roman" w:eastAsia="Times New Roman" w:hAnsi="Times New Roman" w:cs="Times New Roman"/>
          <w:kern w:val="0"/>
          <w:sz w:val="28"/>
          <w:szCs w:val="20"/>
          <w:lang w:eastAsia="ru-RU"/>
        </w:rPr>
        <w:t xml:space="preserve"> вв.) // Памятники архитектуры Украины. – К.: Издательство </w:t>
      </w:r>
      <w:r w:rsidRPr="009E04AC">
        <w:rPr>
          <w:rFonts w:ascii="Times New Roman" w:eastAsia="Times New Roman" w:hAnsi="Times New Roman" w:cs="Times New Roman"/>
          <w:kern w:val="0"/>
          <w:sz w:val="28"/>
          <w:szCs w:val="20"/>
          <w:lang w:val="uk-UA" w:eastAsia="ru-RU"/>
        </w:rPr>
        <w:t>НДІТІАМ</w:t>
      </w:r>
      <w:r w:rsidRPr="009E04AC">
        <w:rPr>
          <w:rFonts w:ascii="Times New Roman" w:eastAsia="Times New Roman" w:hAnsi="Times New Roman" w:cs="Times New Roman"/>
          <w:kern w:val="0"/>
          <w:sz w:val="28"/>
          <w:szCs w:val="20"/>
          <w:lang w:eastAsia="ru-RU"/>
        </w:rPr>
        <w:t>, 1986. – С.</w:t>
      </w:r>
      <w:r w:rsidRPr="009E04AC">
        <w:rPr>
          <w:rFonts w:ascii="Times New Roman" w:eastAsia="Times New Roman" w:hAnsi="Times New Roman" w:cs="Times New Roman"/>
          <w:kern w:val="0"/>
          <w:sz w:val="28"/>
          <w:szCs w:val="20"/>
          <w:lang w:val="uk-UA" w:eastAsia="ru-RU"/>
        </w:rPr>
        <w:t xml:space="preserve"> 185 – 201.</w:t>
      </w:r>
    </w:p>
    <w:p w14:paraId="2EB477F2"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Крвавич Д. З історії української архітектурно-декоративної пластики// </w:t>
      </w:r>
      <w:r w:rsidRPr="009E04AC">
        <w:rPr>
          <w:rFonts w:ascii="Times New Roman" w:eastAsia="Times New Roman" w:hAnsi="Times New Roman" w:cs="Times New Roman"/>
          <w:kern w:val="0"/>
          <w:sz w:val="28"/>
          <w:szCs w:val="20"/>
          <w:lang w:val="en-US" w:eastAsia="ru-RU"/>
        </w:rPr>
        <w:t>VII</w:t>
      </w:r>
      <w:r w:rsidRPr="009E04AC">
        <w:rPr>
          <w:rFonts w:ascii="Times New Roman" w:eastAsia="Times New Roman" w:hAnsi="Times New Roman" w:cs="Times New Roman"/>
          <w:kern w:val="0"/>
          <w:sz w:val="28"/>
          <w:szCs w:val="20"/>
          <w:lang w:val="uk-UA" w:eastAsia="ru-RU"/>
        </w:rPr>
        <w:t xml:space="preserve"> наукова конференція, присвячена підсумкам науково-дослідної та творчої роботи кафедри скульптури Львівського державного інституту прикладного та декоративного мистецтва за 1966 р. – Львів: Видавництво Львівського державного університету ім. Івана Франка, 1976. – 92 с.</w:t>
      </w:r>
    </w:p>
    <w:p w14:paraId="5C6A4D23"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Кривенко А., Крощенко Л. Комплексні дослідження історико-культурної спадщини Вишнівця // Архітектурна спадщина України. Випуск 3. Частина 2 / Ред. Тимофієнко В. – С. 198 – 208.</w:t>
      </w:r>
    </w:p>
    <w:p w14:paraId="751E29D4"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Крип</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якевич І. Історичні проходи по Львові. – Львів: Каменяр, 1991. – 167 с.</w:t>
      </w:r>
    </w:p>
    <w:p w14:paraId="21379C5C"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 xml:space="preserve">Кулагин  А. Архитектура дворцово-усадебных ансамблей Белоруссии в конце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w:t>
      </w:r>
      <w:r w:rsidRPr="009E04AC">
        <w:rPr>
          <w:rFonts w:ascii="Times New Roman" w:eastAsia="Times New Roman" w:hAnsi="Times New Roman" w:cs="Times New Roman"/>
          <w:kern w:val="0"/>
          <w:sz w:val="28"/>
          <w:szCs w:val="20"/>
          <w:lang w:eastAsia="ru-RU"/>
        </w:rPr>
        <w:t xml:space="preserve">первой половины </w:t>
      </w:r>
      <w:r w:rsidRPr="009E04AC">
        <w:rPr>
          <w:rFonts w:ascii="Times New Roman" w:eastAsia="Times New Roman" w:hAnsi="Times New Roman" w:cs="Times New Roman"/>
          <w:kern w:val="0"/>
          <w:sz w:val="28"/>
          <w:szCs w:val="20"/>
          <w:lang w:val="uk-UA" w:eastAsia="ru-RU"/>
        </w:rPr>
        <w:t xml:space="preserve">ХІХ </w:t>
      </w:r>
      <w:r w:rsidRPr="009E04AC">
        <w:rPr>
          <w:rFonts w:ascii="Times New Roman" w:eastAsia="Times New Roman" w:hAnsi="Times New Roman" w:cs="Times New Roman"/>
          <w:kern w:val="0"/>
          <w:sz w:val="28"/>
          <w:szCs w:val="20"/>
          <w:lang w:eastAsia="ru-RU"/>
        </w:rPr>
        <w:t>вв. – Минск: Наука и техника, 1981. – 134 с.</w:t>
      </w:r>
    </w:p>
    <w:p w14:paraId="6D76301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Левкович Н. Палацові та садибно-паркові ансамблі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До питання побудови ансамблю //Вісник НУ “Львівська політехніка”. “Архітектура” №439. – Львів, 2002. – С.246 – 250.</w:t>
      </w:r>
    </w:p>
    <w:p w14:paraId="6A1FC4CF"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Левкович Н. Маловідомі споруди Фридерика Баумана// Дрогобицький краєзнавчий збірник. – Дрогобич: Вимір, 2000. – С. 177 – 183.</w:t>
      </w:r>
    </w:p>
    <w:p w14:paraId="5FCE2D1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Лещенко Н. Принципи реконструкції архітектурних споруд історичних ансамблів малих міст Західної України: Автореферат дисертації на здоб. наук. ступ. канд. архітектури. 18.00.02. – К., 2000. – 19 с.</w:t>
      </w:r>
    </w:p>
    <w:p w14:paraId="03A58B4E"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Липка Р. Процеси міграції в Центрально-Східній Європі та їх вплив на формування художньої культури Галичини / Німецькі колонії Галичини. Історія – архітектура – культура. – Львів: Манускрипт, 1996. – 464 с.</w:t>
      </w:r>
    </w:p>
    <w:p w14:paraId="00DDD3AE"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Литвинов В. Ідеї раннього просвітництва у філософській думці України. – К.: Наукова думка. – 151 с.</w:t>
      </w:r>
    </w:p>
    <w:p w14:paraId="590E715B"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Логвин Г. По Україні. Стародавні мистецькі пам</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ятки. – К.: Мистецтво, 1968. – 463 с.</w:t>
      </w:r>
    </w:p>
    <w:p w14:paraId="1A1FA44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Логвин Г. Украинское искусство </w:t>
      </w:r>
      <w:r w:rsidRPr="009E04AC">
        <w:rPr>
          <w:rFonts w:ascii="Times New Roman" w:eastAsia="Times New Roman" w:hAnsi="Times New Roman" w:cs="Times New Roman"/>
          <w:kern w:val="0"/>
          <w:sz w:val="28"/>
          <w:szCs w:val="20"/>
          <w:lang w:val="en-US" w:eastAsia="ru-RU"/>
        </w:rPr>
        <w:t>X</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вв. – М.: Искусство, 1963. – 292 с.</w:t>
      </w:r>
    </w:p>
    <w:p w14:paraId="4AEDEC2B"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Лоренц С., Роттермунд А. Классицизм в Польше. – Варшава: Аркадия, 1984. – 366 с.</w:t>
      </w:r>
    </w:p>
    <w:p w14:paraId="248A0630"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Лукомские В.</w:t>
      </w:r>
      <w:r w:rsidRPr="009E04AC">
        <w:rPr>
          <w:rFonts w:ascii="Times New Roman" w:eastAsia="Times New Roman" w:hAnsi="Times New Roman" w:cs="Times New Roman"/>
          <w:kern w:val="0"/>
          <w:sz w:val="28"/>
          <w:szCs w:val="20"/>
          <w:lang w:eastAsia="ru-RU"/>
        </w:rPr>
        <w:t xml:space="preserve"> и Г. Вишневецкий замок, его история и описание. – Спб., 1912. – 42 с.</w:t>
      </w:r>
    </w:p>
    <w:p w14:paraId="5E1C2DBC"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 xml:space="preserve">Лукомский Г. Галиция в ее старине. Очерки по истории архитектуры </w:t>
      </w:r>
      <w:r w:rsidRPr="009E04AC">
        <w:rPr>
          <w:rFonts w:ascii="Times New Roman" w:eastAsia="Times New Roman" w:hAnsi="Times New Roman" w:cs="Times New Roman"/>
          <w:kern w:val="0"/>
          <w:sz w:val="28"/>
          <w:szCs w:val="20"/>
          <w:lang w:val="en-US" w:eastAsia="ru-RU"/>
        </w:rPr>
        <w:t>XII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eastAsia="ru-RU"/>
        </w:rPr>
        <w:t>вв. – Пг.: Издательство товарищества Р. Гомет и А. Вильборг, 1925. – 127 с.</w:t>
      </w:r>
    </w:p>
    <w:p w14:paraId="7A137E61"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Малаков Д. По Брацлавщине: (От Винницы до Тульчина). – М.: Искусство, 1982. – 174 с.</w:t>
      </w:r>
    </w:p>
    <w:p w14:paraId="58E43D7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Мастера</w:t>
      </w:r>
      <w:r w:rsidRPr="009E04AC">
        <w:rPr>
          <w:rFonts w:ascii="Times New Roman" w:eastAsia="Times New Roman" w:hAnsi="Times New Roman" w:cs="Times New Roman"/>
          <w:kern w:val="0"/>
          <w:sz w:val="28"/>
          <w:szCs w:val="20"/>
          <w:lang w:eastAsia="ru-RU"/>
        </w:rPr>
        <w:t xml:space="preserve"> архитектуры об архитектуре (п.Х</w:t>
      </w:r>
      <w:r w:rsidRPr="009E04AC">
        <w:rPr>
          <w:rFonts w:ascii="Times New Roman" w:eastAsia="Times New Roman" w:hAnsi="Times New Roman" w:cs="Times New Roman"/>
          <w:kern w:val="0"/>
          <w:sz w:val="28"/>
          <w:szCs w:val="20"/>
          <w:lang w:val="uk-UA" w:eastAsia="ru-RU"/>
        </w:rPr>
        <w:t>ІХ – ХХ</w:t>
      </w:r>
      <w:r w:rsidRPr="009E04AC">
        <w:rPr>
          <w:rFonts w:ascii="Times New Roman" w:eastAsia="Times New Roman" w:hAnsi="Times New Roman" w:cs="Times New Roman"/>
          <w:kern w:val="0"/>
          <w:sz w:val="28"/>
          <w:szCs w:val="20"/>
          <w:lang w:eastAsia="ru-RU"/>
        </w:rPr>
        <w:t xml:space="preserve"> вв) /Ред. И. Иконникова. – М.: Искусство, 1972. – 590 с.</w:t>
      </w:r>
    </w:p>
    <w:p w14:paraId="471692D6"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Мастера искусства об искусстве. – М.: Искусство, 1982. – Т.3. – 356 с.</w:t>
      </w:r>
    </w:p>
    <w:p w14:paraId="480BF3B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Матеріали до культурної історії Галицької Руси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en-US" w:eastAsia="ru-RU"/>
        </w:rPr>
        <w:t>XIX</w:t>
      </w:r>
      <w:r w:rsidRPr="009E04AC">
        <w:rPr>
          <w:rFonts w:ascii="Times New Roman" w:eastAsia="Times New Roman" w:hAnsi="Times New Roman" w:cs="Times New Roman"/>
          <w:kern w:val="0"/>
          <w:sz w:val="28"/>
          <w:szCs w:val="20"/>
          <w:lang w:val="uk-UA" w:eastAsia="ru-RU"/>
        </w:rPr>
        <w:t xml:space="preserve"> ст. – Львів: Видавництво Університету, 1902. – 92 с.</w:t>
      </w:r>
    </w:p>
    <w:p w14:paraId="0D914A0A"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Митці України. Енциклопедичний довідник / Ред. Кудрицький А. – К.: Українська енциклопедія ім. М.Бажана, 1992. – 848 с.</w:t>
      </w:r>
    </w:p>
    <w:p w14:paraId="19D20899"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Михайлишин О. Палацово-паркові ансамблі Волині ІІ-ї половини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en-US" w:eastAsia="ru-RU"/>
        </w:rPr>
        <w:t>XIX</w:t>
      </w:r>
      <w:r w:rsidRPr="009E04AC">
        <w:rPr>
          <w:rFonts w:ascii="Times New Roman" w:eastAsia="Times New Roman" w:hAnsi="Times New Roman" w:cs="Times New Roman"/>
          <w:kern w:val="0"/>
          <w:sz w:val="28"/>
          <w:szCs w:val="20"/>
          <w:lang w:val="uk-UA" w:eastAsia="ru-RU"/>
        </w:rPr>
        <w:t xml:space="preserve"> ст. (Еволюція, композиція, стилістика) // Українська культура. Минуле, сучасне, шляхи розвитку. – Рівне: Поліграфічна фабрика “Діва”, 1999. – 301 с.</w:t>
      </w:r>
    </w:p>
    <w:p w14:paraId="29A09A71"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Михайловский И. Теория классических архитектурных форм. – М.: Издательство Академии Архитектуры СССР, 1944. – 269 с.</w:t>
      </w:r>
    </w:p>
    <w:p w14:paraId="1151B81F"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Наливайко</w:t>
      </w:r>
      <w:r w:rsidRPr="009E04AC">
        <w:rPr>
          <w:rFonts w:ascii="Times New Roman" w:eastAsia="Times New Roman" w:hAnsi="Times New Roman" w:cs="Times New Roman"/>
          <w:kern w:val="0"/>
          <w:sz w:val="28"/>
          <w:szCs w:val="20"/>
          <w:lang w:eastAsia="ru-RU"/>
        </w:rPr>
        <w:t xml:space="preserve"> Д. Искусство: направления, течения, стили. – К.: Мистецтво, 1981. – 262 с.</w:t>
      </w:r>
    </w:p>
    <w:p w14:paraId="0711334A"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Нариси історії архітектури Української РСР. (Дожовтневий період). – К.: Держбудвидав УРСР, 1957. – </w:t>
      </w:r>
    </w:p>
    <w:p w14:paraId="39E94FF0"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Некото</w:t>
      </w:r>
      <w:r w:rsidRPr="009E04AC">
        <w:rPr>
          <w:rFonts w:ascii="Times New Roman" w:eastAsia="Times New Roman" w:hAnsi="Times New Roman" w:cs="Times New Roman"/>
          <w:kern w:val="0"/>
          <w:sz w:val="28"/>
          <w:szCs w:val="20"/>
          <w:lang w:eastAsia="ru-RU"/>
        </w:rPr>
        <w:t>рые вопросы теории изобразительного искусства: Сб. статей. – Л.: Искусство, 1933. – 141 с.</w:t>
      </w:r>
    </w:p>
    <w:p w14:paraId="46AC6A8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Овсійчук В. Архітектурні пам</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ятки Львова. – Львів: Каменяр, 1972. – 72 с.</w:t>
      </w:r>
    </w:p>
    <w:p w14:paraId="5F807E2F"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Овсійчук В. Класицизм і романтизм в українському мистецтві. – К.: Дніпро, 2001. – 446 с.</w:t>
      </w:r>
    </w:p>
    <w:p w14:paraId="5F75BE8B"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Олешко О. Планувально-композиційний уклад поселень німецьких переселенців в Галичині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початку ХХ ст./ Автореферат дисертації на здоб. наук. ступ. канд. архітектури. 18.00.01. – Львів, 1999. – 19 с.</w:t>
      </w:r>
    </w:p>
    <w:p w14:paraId="431BC2CC"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Пам</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ятки архітектури та містобудування: Довідник державного реєстру національного культурного надбання України. – К.: Техніка, 2000. –</w:t>
      </w:r>
    </w:p>
    <w:p w14:paraId="1B0CDFF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Памятники градостроительства и архитектур</w:t>
      </w:r>
      <w:r w:rsidRPr="009E04AC">
        <w:rPr>
          <w:rFonts w:ascii="Times New Roman" w:eastAsia="Times New Roman" w:hAnsi="Times New Roman" w:cs="Times New Roman"/>
          <w:kern w:val="0"/>
          <w:sz w:val="28"/>
          <w:szCs w:val="20"/>
          <w:lang w:eastAsia="ru-RU"/>
        </w:rPr>
        <w:t>ы Украинской ССР.</w:t>
      </w:r>
      <w:r w:rsidRPr="009E04AC">
        <w:rPr>
          <w:rFonts w:ascii="Times New Roman" w:eastAsia="Times New Roman" w:hAnsi="Times New Roman" w:cs="Times New Roman"/>
          <w:kern w:val="0"/>
          <w:sz w:val="28"/>
          <w:szCs w:val="20"/>
          <w:lang w:val="uk-UA" w:eastAsia="ru-RU"/>
        </w:rPr>
        <w:t xml:space="preserve"> Т.3.</w:t>
      </w:r>
      <w:r w:rsidRPr="009E04AC">
        <w:rPr>
          <w:rFonts w:ascii="Times New Roman" w:eastAsia="Times New Roman" w:hAnsi="Times New Roman" w:cs="Times New Roman"/>
          <w:kern w:val="0"/>
          <w:sz w:val="28"/>
          <w:szCs w:val="20"/>
          <w:lang w:eastAsia="ru-RU"/>
        </w:rPr>
        <w:t xml:space="preserve"> – К</w:t>
      </w:r>
      <w:r w:rsidRPr="009E04AC">
        <w:rPr>
          <w:rFonts w:ascii="Times New Roman" w:eastAsia="Times New Roman" w:hAnsi="Times New Roman" w:cs="Times New Roman"/>
          <w:kern w:val="0"/>
          <w:sz w:val="28"/>
          <w:szCs w:val="20"/>
          <w:lang w:val="uk-UA" w:eastAsia="ru-RU"/>
        </w:rPr>
        <w:t xml:space="preserve">.: Будівельник, 1986. </w:t>
      </w:r>
    </w:p>
    <w:p w14:paraId="57F8774B"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Памятники градостроительства и архитектур</w:t>
      </w:r>
      <w:r w:rsidRPr="009E04AC">
        <w:rPr>
          <w:rFonts w:ascii="Times New Roman" w:eastAsia="Times New Roman" w:hAnsi="Times New Roman" w:cs="Times New Roman"/>
          <w:kern w:val="0"/>
          <w:sz w:val="28"/>
          <w:szCs w:val="20"/>
          <w:lang w:eastAsia="ru-RU"/>
        </w:rPr>
        <w:t>ы Украинской ССР.</w:t>
      </w:r>
      <w:r w:rsidRPr="009E04AC">
        <w:rPr>
          <w:rFonts w:ascii="Times New Roman" w:eastAsia="Times New Roman" w:hAnsi="Times New Roman" w:cs="Times New Roman"/>
          <w:kern w:val="0"/>
          <w:sz w:val="28"/>
          <w:szCs w:val="20"/>
          <w:lang w:val="uk-UA" w:eastAsia="ru-RU"/>
        </w:rPr>
        <w:t xml:space="preserve"> Т.4. </w:t>
      </w:r>
      <w:r w:rsidRPr="009E04AC">
        <w:rPr>
          <w:rFonts w:ascii="Times New Roman" w:eastAsia="Times New Roman" w:hAnsi="Times New Roman" w:cs="Times New Roman"/>
          <w:kern w:val="0"/>
          <w:sz w:val="28"/>
          <w:szCs w:val="20"/>
          <w:lang w:eastAsia="ru-RU"/>
        </w:rPr>
        <w:t xml:space="preserve"> – К</w:t>
      </w:r>
      <w:r w:rsidRPr="009E04AC">
        <w:rPr>
          <w:rFonts w:ascii="Times New Roman" w:eastAsia="Times New Roman" w:hAnsi="Times New Roman" w:cs="Times New Roman"/>
          <w:kern w:val="0"/>
          <w:sz w:val="28"/>
          <w:szCs w:val="20"/>
          <w:lang w:val="uk-UA" w:eastAsia="ru-RU"/>
        </w:rPr>
        <w:t>.: Будівельник, 1986.– 375 с.</w:t>
      </w:r>
    </w:p>
    <w:p w14:paraId="72056869"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Петрович Д. Теоретики пропорций. – М.: Стройиздат, 1979. – 192 с.</w:t>
      </w:r>
    </w:p>
    <w:p w14:paraId="54838120"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Прибега Л. Кам</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яне зодчество України: Охорона та реставрація. – К.: Будівельник, 1993. – 69 с.</w:t>
      </w:r>
    </w:p>
    <w:p w14:paraId="53FD8190"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 xml:space="preserve">Проблемы стилей в западноевропейском искусстве </w:t>
      </w:r>
      <w:r w:rsidRPr="009E04AC">
        <w:rPr>
          <w:rFonts w:ascii="Times New Roman" w:eastAsia="Times New Roman" w:hAnsi="Times New Roman" w:cs="Times New Roman"/>
          <w:kern w:val="0"/>
          <w:sz w:val="28"/>
          <w:szCs w:val="20"/>
          <w:lang w:val="en-US" w:eastAsia="ru-RU"/>
        </w:rPr>
        <w:t>XV</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en-US" w:eastAsia="ru-RU"/>
        </w:rPr>
        <w:t>XV</w:t>
      </w:r>
      <w:r w:rsidRPr="009E04AC">
        <w:rPr>
          <w:rFonts w:ascii="Times New Roman" w:eastAsia="Times New Roman" w:hAnsi="Times New Roman" w:cs="Times New Roman"/>
          <w:kern w:val="0"/>
          <w:sz w:val="28"/>
          <w:szCs w:val="20"/>
          <w:lang w:val="uk-UA" w:eastAsia="ru-RU"/>
        </w:rPr>
        <w:t>ІІ вв. Ренессанс. Барокко. Класицизм. – М.: 1966.</w:t>
      </w:r>
    </w:p>
    <w:p w14:paraId="3F606274"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Рудницький А. До історії архітектурної освіти в Західній Україні // Записки Наукового товариства ім. Т. Шевченка. Т.СС</w:t>
      </w:r>
      <w:r w:rsidRPr="009E04AC">
        <w:rPr>
          <w:rFonts w:ascii="Times New Roman" w:eastAsia="Times New Roman" w:hAnsi="Times New Roman" w:cs="Times New Roman"/>
          <w:kern w:val="0"/>
          <w:sz w:val="28"/>
          <w:szCs w:val="20"/>
          <w:lang w:val="en-US" w:eastAsia="ru-RU"/>
        </w:rPr>
        <w:t>XXVII</w:t>
      </w:r>
      <w:r w:rsidRPr="009E04AC">
        <w:rPr>
          <w:rFonts w:ascii="Times New Roman" w:eastAsia="Times New Roman" w:hAnsi="Times New Roman" w:cs="Times New Roman"/>
          <w:kern w:val="0"/>
          <w:sz w:val="28"/>
          <w:szCs w:val="20"/>
          <w:lang w:val="uk-UA" w:eastAsia="ru-RU"/>
        </w:rPr>
        <w:t>: Праці секції мистецтвознавства. – Львів, 1994. – С. 346 – 366.</w:t>
      </w:r>
    </w:p>
    <w:p w14:paraId="6FADE09E"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Рудницький А. Традиції львівської архітектурної вищої школи // Вісник Державного університету “Львівська політехніка”. – 2000. </w:t>
      </w:r>
      <w:r w:rsidRPr="009E04AC">
        <w:rPr>
          <w:rFonts w:ascii="Times New Roman" w:eastAsia="Times New Roman" w:hAnsi="Times New Roman" w:cs="Times New Roman"/>
          <w:kern w:val="0"/>
          <w:sz w:val="28"/>
          <w:szCs w:val="20"/>
          <w:lang w:val="uk-UA" w:eastAsia="ru-RU"/>
        </w:rPr>
        <w:sym w:font="Symbol" w:char="F02D"/>
      </w:r>
      <w:r w:rsidRPr="009E04AC">
        <w:rPr>
          <w:rFonts w:ascii="Times New Roman" w:eastAsia="Times New Roman" w:hAnsi="Times New Roman" w:cs="Times New Roman"/>
          <w:kern w:val="0"/>
          <w:sz w:val="28"/>
          <w:szCs w:val="20"/>
          <w:lang w:val="uk-UA" w:eastAsia="ru-RU"/>
        </w:rPr>
        <w:t xml:space="preserve"> № 410: Архітектура. – С. 50 – 52.</w:t>
      </w:r>
    </w:p>
    <w:p w14:paraId="7C8EFD7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Сава</w:t>
      </w:r>
      <w:r w:rsidRPr="009E04AC">
        <w:rPr>
          <w:rFonts w:ascii="Times New Roman" w:eastAsia="Times New Roman" w:hAnsi="Times New Roman" w:cs="Times New Roman"/>
          <w:kern w:val="0"/>
          <w:sz w:val="28"/>
          <w:szCs w:val="20"/>
          <w:lang w:eastAsia="ru-RU"/>
        </w:rPr>
        <w:t xml:space="preserve">ренская Т. Западноевропейское градостроительство </w:t>
      </w:r>
      <w:r w:rsidRPr="009E04AC">
        <w:rPr>
          <w:rFonts w:ascii="Times New Roman" w:eastAsia="Times New Roman" w:hAnsi="Times New Roman" w:cs="Times New Roman"/>
          <w:kern w:val="0"/>
          <w:sz w:val="28"/>
          <w:szCs w:val="20"/>
          <w:lang w:val="en-US" w:eastAsia="ru-RU"/>
        </w:rPr>
        <w:t>XVII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en-US" w:eastAsia="ru-RU"/>
        </w:rPr>
        <w:t>XIX</w:t>
      </w:r>
      <w:r w:rsidRPr="009E04AC">
        <w:rPr>
          <w:rFonts w:ascii="Times New Roman" w:eastAsia="Times New Roman" w:hAnsi="Times New Roman" w:cs="Times New Roman"/>
          <w:kern w:val="0"/>
          <w:sz w:val="28"/>
          <w:szCs w:val="20"/>
          <w:lang w:eastAsia="ru-RU"/>
        </w:rPr>
        <w:t xml:space="preserve"> вв. – М.: Стройиздат, 1907. – 188 с.</w:t>
      </w:r>
    </w:p>
    <w:p w14:paraId="149F9A6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Свирида И. Польская художественная жизнь. – М.: Наука, 1978. – 274 с.</w:t>
      </w:r>
    </w:p>
    <w:p w14:paraId="49F3FE5F"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Січинський В. Історія українського мистецтва. – Нью-Йорк: Наукове товариство ім. Т. Шевченка у Америці, 1956. – 246 с.</w:t>
      </w:r>
    </w:p>
    <w:p w14:paraId="307253E3"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Соколова Т. Орнамент – почерк эпохи. – Л.: Аврора, 1972. – 176 с.</w:t>
      </w:r>
    </w:p>
    <w:p w14:paraId="2D08E8FC"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Соснова Н. Архітектурно-ландшафтний уклад садибно-паркових комплецсів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початку ХХ ст.): Автореф. дис. на здобуття наукового ступеня к-та архітектури: 18.00.01/Національний університет “Львівська політехніка”. – Львів, 2003. – 19 с.</w:t>
      </w:r>
    </w:p>
    <w:p w14:paraId="49DEC3E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Соснова Н. “Архітектурно-ландшафтний уклад садибно-паркових комплексів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початку ХХ століть). Дис. … канд </w:t>
      </w:r>
      <w:r w:rsidRPr="009E04AC">
        <w:rPr>
          <w:rFonts w:ascii="Times New Roman" w:eastAsia="Times New Roman" w:hAnsi="Times New Roman" w:cs="Times New Roman"/>
          <w:kern w:val="0"/>
          <w:sz w:val="28"/>
          <w:szCs w:val="20"/>
          <w:lang w:val="uk-UA" w:eastAsia="ru-RU"/>
        </w:rPr>
        <w:lastRenderedPageBreak/>
        <w:t>архітектури: 18.00.01. / Національний університет “Львівська Політехніка”. – Львів, 2003.</w:t>
      </w:r>
    </w:p>
    <w:p w14:paraId="020DF273"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Соснова Н. Типологія садибно-паркових комплексів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w:t>
      </w:r>
      <w:r w:rsidRPr="009E04AC">
        <w:rPr>
          <w:rFonts w:ascii="Times New Roman" w:eastAsia="Times New Roman" w:hAnsi="Times New Roman" w:cs="Times New Roman"/>
          <w:kern w:val="0"/>
          <w:sz w:val="28"/>
          <w:szCs w:val="20"/>
          <w:lang w:val="uk-UA" w:eastAsia="ru-RU"/>
        </w:rPr>
        <w:t xml:space="preserve">ст. // Вісник Державного університету “Львівська політехніка”. – 1998. </w:t>
      </w:r>
      <w:r w:rsidRPr="009E04AC">
        <w:rPr>
          <w:rFonts w:ascii="Times New Roman" w:eastAsia="Times New Roman" w:hAnsi="Times New Roman" w:cs="Times New Roman"/>
          <w:kern w:val="0"/>
          <w:sz w:val="28"/>
          <w:szCs w:val="20"/>
          <w:lang w:val="uk-UA" w:eastAsia="ru-RU"/>
        </w:rPr>
        <w:sym w:font="Symbol" w:char="F02D"/>
      </w:r>
      <w:r w:rsidRPr="009E04AC">
        <w:rPr>
          <w:rFonts w:ascii="Times New Roman" w:eastAsia="Times New Roman" w:hAnsi="Times New Roman" w:cs="Times New Roman"/>
          <w:kern w:val="0"/>
          <w:sz w:val="28"/>
          <w:szCs w:val="20"/>
          <w:lang w:val="uk-UA" w:eastAsia="ru-RU"/>
        </w:rPr>
        <w:t xml:space="preserve"> № 358: Архітектура. – С. 285 – 289.</w:t>
      </w:r>
    </w:p>
    <w:p w14:paraId="6C1AD97A" w14:textId="77777777" w:rsidR="009E04AC" w:rsidRPr="009E04AC" w:rsidRDefault="009E04AC" w:rsidP="00431914">
      <w:pPr>
        <w:widowControl/>
        <w:numPr>
          <w:ilvl w:val="0"/>
          <w:numId w:val="8"/>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Степовик Д. Нариси з історії українського мистецтва першої половини ХІХ ст. – К.: Мистецтво, 1982. – 199 с.</w:t>
      </w:r>
    </w:p>
    <w:p w14:paraId="5D1603E6"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 xml:space="preserve">Султанов Н. Теория архитектурных форм. Каменные формы. – М.: Т-во И.Д. Сыпина, 1914. – 448 с. </w:t>
      </w:r>
    </w:p>
    <w:p w14:paraId="30A07296"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Сычёва А., Титова Н. Ландшафтный дизайн: Эстетика деталей городской среды. – Мн.: Высшая школа, 1984. – 127 с.</w:t>
      </w:r>
    </w:p>
    <w:p w14:paraId="1658AAC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Тарнавська Р. Палаци Львова // Вісник Державного університету “Львівська політехніка”. – 1999. </w:t>
      </w:r>
      <w:r w:rsidRPr="009E04AC">
        <w:rPr>
          <w:rFonts w:ascii="Times New Roman" w:eastAsia="Times New Roman" w:hAnsi="Times New Roman" w:cs="Times New Roman"/>
          <w:kern w:val="0"/>
          <w:sz w:val="28"/>
          <w:szCs w:val="20"/>
          <w:lang w:val="uk-UA" w:eastAsia="ru-RU"/>
        </w:rPr>
        <w:sym w:font="Symbol" w:char="F02D"/>
      </w:r>
      <w:r w:rsidRPr="009E04AC">
        <w:rPr>
          <w:rFonts w:ascii="Times New Roman" w:eastAsia="Times New Roman" w:hAnsi="Times New Roman" w:cs="Times New Roman"/>
          <w:kern w:val="0"/>
          <w:sz w:val="28"/>
          <w:szCs w:val="20"/>
          <w:lang w:val="uk-UA" w:eastAsia="ru-RU"/>
        </w:rPr>
        <w:t xml:space="preserve"> № 375: Архітектура. – С. 92 – 95.</w:t>
      </w:r>
    </w:p>
    <w:p w14:paraId="629C564E"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 xml:space="preserve">Тимофеенко В. Генезис, сущность иэтапы  развития стиля классицизма на Украине// Памятники архитектуры Украины. – К.: Издательство </w:t>
      </w:r>
      <w:r w:rsidRPr="009E04AC">
        <w:rPr>
          <w:rFonts w:ascii="Times New Roman" w:eastAsia="Times New Roman" w:hAnsi="Times New Roman" w:cs="Times New Roman"/>
          <w:kern w:val="0"/>
          <w:sz w:val="28"/>
          <w:szCs w:val="20"/>
          <w:lang w:val="uk-UA" w:eastAsia="ru-RU"/>
        </w:rPr>
        <w:t>НДІТІАМ</w:t>
      </w:r>
      <w:r w:rsidRPr="009E04AC">
        <w:rPr>
          <w:rFonts w:ascii="Times New Roman" w:eastAsia="Times New Roman" w:hAnsi="Times New Roman" w:cs="Times New Roman"/>
          <w:kern w:val="0"/>
          <w:sz w:val="28"/>
          <w:szCs w:val="20"/>
          <w:lang w:eastAsia="ru-RU"/>
        </w:rPr>
        <w:t>, 1986. – С. 42 – 61.</w:t>
      </w:r>
    </w:p>
    <w:p w14:paraId="22A7C92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Тимофієнко В. Енциклопедія архітектурної спадщини України: Тематичний словник. – К.: 1995, 366с.</w:t>
      </w:r>
    </w:p>
    <w:p w14:paraId="19DC965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Тимофієнко В., Єрошев В. Українська садибна архітектура другої половини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третини ХІХ ст. – К.: НДІТІАМ, 1993. – 44 с.</w:t>
      </w:r>
    </w:p>
    <w:p w14:paraId="3E8051C9"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Трегубова Т., Мих Р. Львів. Архітектурно-історичний нарис. – К.: Будівельник, 1989. – 272 с.</w:t>
      </w:r>
    </w:p>
    <w:p w14:paraId="5BCE5F1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Універсальний Словник-Енциклопедія. – К.: Ірина, 1999. – 1551 с.</w:t>
      </w:r>
    </w:p>
    <w:p w14:paraId="1723C63C"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Урбаністично-архітектурні проблеми міст Галичини: Збірник наукових праць // Під ред. Б. Черкеса та М. Бевза. – Львів: Державний університет “Львівська Політехніка”, 1996. – 172 с.</w:t>
      </w:r>
    </w:p>
    <w:p w14:paraId="5278B873"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Сычёва А., Титова Н. Ландшафтный дизайн: Эстетика деталей городской среды. – Мн.: Висшая школа, 1984. – 127 с.</w:t>
      </w:r>
    </w:p>
    <w:p w14:paraId="7C48E6A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 xml:space="preserve">Хрін О. Аналіз передумов виникнення і основних етапів розвитку львівської архітектурної школи // Вісник Державного університету “Львівська політехніка”. – 2000. </w:t>
      </w:r>
      <w:r w:rsidRPr="009E04AC">
        <w:rPr>
          <w:rFonts w:ascii="Times New Roman" w:eastAsia="Times New Roman" w:hAnsi="Times New Roman" w:cs="Times New Roman"/>
          <w:kern w:val="0"/>
          <w:sz w:val="28"/>
          <w:szCs w:val="20"/>
          <w:lang w:val="uk-UA" w:eastAsia="ru-RU"/>
        </w:rPr>
        <w:sym w:font="Symbol" w:char="F02D"/>
      </w:r>
      <w:r w:rsidRPr="009E04AC">
        <w:rPr>
          <w:rFonts w:ascii="Times New Roman" w:eastAsia="Times New Roman" w:hAnsi="Times New Roman" w:cs="Times New Roman"/>
          <w:kern w:val="0"/>
          <w:sz w:val="28"/>
          <w:szCs w:val="20"/>
          <w:lang w:val="uk-UA" w:eastAsia="ru-RU"/>
        </w:rPr>
        <w:t xml:space="preserve"> № 410: Архітектура. – С. 146 – 151.</w:t>
      </w:r>
    </w:p>
    <w:p w14:paraId="13C5441A"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Шуази О. История архитектур</w:t>
      </w:r>
      <w:r w:rsidRPr="009E04AC">
        <w:rPr>
          <w:rFonts w:ascii="Times New Roman" w:eastAsia="Times New Roman" w:hAnsi="Times New Roman" w:cs="Times New Roman"/>
          <w:kern w:val="0"/>
          <w:sz w:val="28"/>
          <w:szCs w:val="20"/>
          <w:lang w:eastAsia="ru-RU"/>
        </w:rPr>
        <w:t>ы</w:t>
      </w:r>
      <w:r w:rsidRPr="009E04AC">
        <w:rPr>
          <w:rFonts w:ascii="Times New Roman" w:eastAsia="Times New Roman" w:hAnsi="Times New Roman" w:cs="Times New Roman"/>
          <w:kern w:val="0"/>
          <w:sz w:val="28"/>
          <w:szCs w:val="20"/>
          <w:lang w:val="uk-UA" w:eastAsia="ru-RU"/>
        </w:rPr>
        <w:t>: В 2 т. – М.: Издательство АА СССР, 1935. – Т. 1 – 575 с.; Т. 2 – 694 с.</w:t>
      </w:r>
    </w:p>
    <w:p w14:paraId="11D24C2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eastAsia="ru-RU"/>
        </w:rPr>
        <w:t>Яргина З. Эстетика города. – М.: Стройиздат, 1991. – 366 с.</w:t>
      </w:r>
    </w:p>
    <w:p w14:paraId="4BC10CB3"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Aftanazy R. Materialy do dziejow rezydencij / Red J. Baranovskiego. – Warszawa: Polska akademia nauk, Instytut sztuki, 1990. T.VII.A. – 696 s.</w:t>
      </w:r>
    </w:p>
    <w:p w14:paraId="48110B44"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Aftanazy R. Materialy do dziejow rezydencij / Red J. Baranovskiego. – Warszawa: Polska akademia nauk, Instytut sztuki, 1990. T.VII.В. – 724 s.</w:t>
      </w:r>
    </w:p>
    <w:p w14:paraId="50E9FA2E"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Batowska N. Jan Christian Kamsetzer – Architekt Stanislawa Avgusta. – Warszawa: PWN, 1978. – 306 s.</w:t>
      </w:r>
    </w:p>
    <w:p w14:paraId="3B2FA5AE"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Chodyniecki</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J</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Historia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stolecznego</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krolewstwa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Galicyj</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i</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Lodomeryj</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miasta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Lwowa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od</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zalozhenia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jego</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do</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czasow</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terazniejszych</w:t>
      </w:r>
      <w:r w:rsidRPr="009E04AC">
        <w:rPr>
          <w:rFonts w:ascii="Times New Roman" w:eastAsia="Times New Roman" w:hAnsi="Times New Roman" w:cs="Times New Roman"/>
          <w:kern w:val="0"/>
          <w:sz w:val="28"/>
          <w:szCs w:val="20"/>
          <w:lang w:val="uk-UA" w:eastAsia="ru-RU"/>
        </w:rPr>
        <w:t xml:space="preserve">. – </w:t>
      </w:r>
      <w:r w:rsidRPr="009E04AC">
        <w:rPr>
          <w:rFonts w:ascii="Times New Roman" w:eastAsia="Times New Roman" w:hAnsi="Times New Roman" w:cs="Times New Roman"/>
          <w:kern w:val="0"/>
          <w:sz w:val="28"/>
          <w:szCs w:val="20"/>
          <w:lang w:val="en-US" w:eastAsia="ru-RU"/>
        </w:rPr>
        <w:t>Lwow</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Wydanie</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tanie</w:t>
      </w:r>
      <w:r w:rsidRPr="009E04AC">
        <w:rPr>
          <w:rFonts w:ascii="Times New Roman" w:eastAsia="Times New Roman" w:hAnsi="Times New Roman" w:cs="Times New Roman"/>
          <w:kern w:val="0"/>
          <w:sz w:val="28"/>
          <w:szCs w:val="20"/>
          <w:lang w:val="uk-UA" w:eastAsia="ru-RU"/>
        </w:rPr>
        <w:t xml:space="preserve">, 1865. – 15 </w:t>
      </w:r>
      <w:r w:rsidRPr="009E04AC">
        <w:rPr>
          <w:rFonts w:ascii="Times New Roman" w:eastAsia="Times New Roman" w:hAnsi="Times New Roman" w:cs="Times New Roman"/>
          <w:kern w:val="0"/>
          <w:sz w:val="28"/>
          <w:szCs w:val="20"/>
          <w:lang w:val="en-US" w:eastAsia="ru-RU"/>
        </w:rPr>
        <w:t>s</w:t>
      </w:r>
      <w:r w:rsidRPr="009E04AC">
        <w:rPr>
          <w:rFonts w:ascii="Times New Roman" w:eastAsia="Times New Roman" w:hAnsi="Times New Roman" w:cs="Times New Roman"/>
          <w:kern w:val="0"/>
          <w:sz w:val="28"/>
          <w:szCs w:val="20"/>
          <w:lang w:val="uk-UA" w:eastAsia="ru-RU"/>
        </w:rPr>
        <w:t>.</w:t>
      </w:r>
    </w:p>
    <w:p w14:paraId="2DF3DE6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Czartoryska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I</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Mysli</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rozne</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o</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sposobie</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zakladania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ogrodow</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przez</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Izabella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Czartoryska</w:t>
      </w:r>
      <w:r w:rsidRPr="009E04AC">
        <w:rPr>
          <w:rFonts w:ascii="Times New Roman" w:eastAsia="Times New Roman" w:hAnsi="Times New Roman" w:cs="Times New Roman"/>
          <w:kern w:val="0"/>
          <w:sz w:val="28"/>
          <w:szCs w:val="20"/>
          <w:lang w:val="uk-UA" w:eastAsia="ru-RU"/>
        </w:rPr>
        <w:t xml:space="preserve">. – </w:t>
      </w:r>
      <w:r w:rsidRPr="009E04AC">
        <w:rPr>
          <w:rFonts w:ascii="Times New Roman" w:eastAsia="Times New Roman" w:hAnsi="Times New Roman" w:cs="Times New Roman"/>
          <w:kern w:val="0"/>
          <w:sz w:val="28"/>
          <w:szCs w:val="20"/>
          <w:lang w:val="en-US" w:eastAsia="ru-RU"/>
        </w:rPr>
        <w:t>Wroclaw</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Drukiem</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Wilchelma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Bogumila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Korna</w:t>
      </w:r>
      <w:r w:rsidRPr="009E04AC">
        <w:rPr>
          <w:rFonts w:ascii="Times New Roman" w:eastAsia="Times New Roman" w:hAnsi="Times New Roman" w:cs="Times New Roman"/>
          <w:kern w:val="0"/>
          <w:sz w:val="28"/>
          <w:szCs w:val="20"/>
          <w:lang w:val="uk-UA" w:eastAsia="ru-RU"/>
        </w:rPr>
        <w:t xml:space="preserve">, 1807. – 126 </w:t>
      </w:r>
      <w:r w:rsidRPr="009E04AC">
        <w:rPr>
          <w:rFonts w:ascii="Times New Roman" w:eastAsia="Times New Roman" w:hAnsi="Times New Roman" w:cs="Times New Roman"/>
          <w:kern w:val="0"/>
          <w:sz w:val="28"/>
          <w:szCs w:val="20"/>
          <w:lang w:val="en-US" w:eastAsia="ru-RU"/>
        </w:rPr>
        <w:t>s</w:t>
      </w:r>
      <w:r w:rsidRPr="009E04AC">
        <w:rPr>
          <w:rFonts w:ascii="Times New Roman" w:eastAsia="Times New Roman" w:hAnsi="Times New Roman" w:cs="Times New Roman"/>
          <w:kern w:val="0"/>
          <w:sz w:val="28"/>
          <w:szCs w:val="20"/>
          <w:lang w:val="uk-UA" w:eastAsia="ru-RU"/>
        </w:rPr>
        <w:t>.</w:t>
      </w:r>
    </w:p>
    <w:p w14:paraId="7FA8C9BF"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Czerner O. Lwow na dawnej rycienie i planie. – Wroclaw: Ossolineum, 1997. – 217 s.</w:t>
      </w:r>
    </w:p>
    <w:p w14:paraId="09508F8A"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Czolowski A., Janusz B. Przeszlosc i zabytki wojewodztwa Tarnopolskiego. – Tarnopol: Nakladem poviatowej organizacij narodowej w Tarnopoly, 1926. – 198 s.</w:t>
      </w:r>
    </w:p>
    <w:p w14:paraId="729F4B04"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Dobrowolski T. Rzezba neoklasyczna i romantyczna w Polsce. Ze studiow nad importem wloskim i swiadomoscia estetyczna. – Wroclaw: Ossolineum, 1974. – 217 s.</w:t>
      </w:r>
    </w:p>
    <w:p w14:paraId="640DC6E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Dobrowolski Nalecz M. Style Ludowikow XVII – XVIII w. – Warszawa, 1924.</w:t>
      </w:r>
    </w:p>
    <w:p w14:paraId="7F943580"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Domaniewski C., Wawrzeniecki M. Rozpoznanie stulow w architekturze. – Warszawa: Nakladem autorow, 1900. – 19 s.</w:t>
      </w:r>
    </w:p>
    <w:p w14:paraId="73D5686E"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Finkel L., Strzynski S., Historia uniwersytetu Lwowskiego. – Lwow: Nakladem senatu Akademickiego Uniwersytetu Lwowskiego, 1894. – 442 s.</w:t>
      </w:r>
    </w:p>
    <w:p w14:paraId="5D144AC1"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Fischer A Zaklad Narodowy imenia Ossolinskich: Narys dziejow. – Lwow: Zaklad narodowy imenia Ossolinskich, 1927. – 124 s.</w:t>
      </w:r>
    </w:p>
    <w:p w14:paraId="6E84C59F"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Janusz B. O restauracji palacu w Obrosynie // Wiadomosci konserwatorskie. – 1925. </w:t>
      </w:r>
      <w:r w:rsidRPr="009E04AC">
        <w:rPr>
          <w:rFonts w:ascii="Times New Roman" w:eastAsia="Times New Roman" w:hAnsi="Times New Roman" w:cs="Times New Roman"/>
          <w:kern w:val="0"/>
          <w:sz w:val="28"/>
          <w:szCs w:val="20"/>
          <w:lang w:val="uk-UA" w:eastAsia="ru-RU"/>
        </w:rPr>
        <w:sym w:font="Symbol" w:char="F02D"/>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en-US" w:eastAsia="ru-RU"/>
        </w:rPr>
        <w:t>4 – 105 – 113 s.</w:t>
      </w:r>
    </w:p>
    <w:p w14:paraId="769E5A19"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Jaworski F. Ratush Lwowski. – Lwow: Biblioteka Lwowska, 1907. – S. 70.</w:t>
      </w:r>
    </w:p>
    <w:p w14:paraId="33F35C4E"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Jaworski F. Uniwersytet Lwowski. – Lwow: Biblioteka Lwowska, 1982. – 88  s.</w:t>
      </w:r>
    </w:p>
    <w:p w14:paraId="1A28F37B"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 xml:space="preserve">Kaczorowski B. Zabytki starego Lwowa. </w:t>
      </w:r>
      <w:r w:rsidRPr="009E04AC">
        <w:rPr>
          <w:rFonts w:ascii="Times New Roman" w:eastAsia="Times New Roman" w:hAnsi="Times New Roman" w:cs="Times New Roman"/>
          <w:kern w:val="0"/>
          <w:sz w:val="28"/>
          <w:szCs w:val="20"/>
          <w:lang w:val="en-US" w:eastAsia="ru-RU"/>
        </w:rPr>
        <w:sym w:font="Symbol" w:char="F02D"/>
      </w:r>
      <w:r w:rsidRPr="009E04AC">
        <w:rPr>
          <w:rFonts w:ascii="Times New Roman" w:eastAsia="Times New Roman" w:hAnsi="Times New Roman" w:cs="Times New Roman"/>
          <w:kern w:val="0"/>
          <w:sz w:val="28"/>
          <w:szCs w:val="20"/>
          <w:lang w:val="en-US" w:eastAsia="ru-RU"/>
        </w:rPr>
        <w:t xml:space="preserve"> Warszawa: Ofucyna Wydawnicza, 1990. – 270 s.</w:t>
      </w:r>
    </w:p>
    <w:p w14:paraId="301172A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Kunke E.Architektura Lwowa. Przewodnik dla poznania stylow. – Lwow: Nakladem autora, 1935. – 78 s.</w:t>
      </w:r>
    </w:p>
    <w:p w14:paraId="28692B2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Litynski</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M</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Gmach</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Skarbkowski</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na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tle</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architektury</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Lwowskiej</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w</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pierwszej</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polowie</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XIX</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w</w:t>
      </w:r>
      <w:r w:rsidRPr="009E04AC">
        <w:rPr>
          <w:rFonts w:ascii="Times New Roman" w:eastAsia="Times New Roman" w:hAnsi="Times New Roman" w:cs="Times New Roman"/>
          <w:kern w:val="0"/>
          <w:sz w:val="28"/>
          <w:szCs w:val="20"/>
          <w:lang w:val="uk-UA" w:eastAsia="ru-RU"/>
        </w:rPr>
        <w:t xml:space="preserve">. – </w:t>
      </w:r>
      <w:r w:rsidRPr="009E04AC">
        <w:rPr>
          <w:rFonts w:ascii="Times New Roman" w:eastAsia="Times New Roman" w:hAnsi="Times New Roman" w:cs="Times New Roman"/>
          <w:kern w:val="0"/>
          <w:sz w:val="28"/>
          <w:szCs w:val="20"/>
          <w:lang w:val="en-US" w:eastAsia="ru-RU"/>
        </w:rPr>
        <w:t>Lwow</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Nakladem</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Fundacj</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Skarbkowskij</w:t>
      </w:r>
      <w:r w:rsidRPr="009E04AC">
        <w:rPr>
          <w:rFonts w:ascii="Times New Roman" w:eastAsia="Times New Roman" w:hAnsi="Times New Roman" w:cs="Times New Roman"/>
          <w:kern w:val="0"/>
          <w:sz w:val="28"/>
          <w:szCs w:val="20"/>
          <w:lang w:val="uk-UA" w:eastAsia="ru-RU"/>
        </w:rPr>
        <w:t xml:space="preserve">, 1921. – 94 </w:t>
      </w:r>
      <w:r w:rsidRPr="009E04AC">
        <w:rPr>
          <w:rFonts w:ascii="Times New Roman" w:eastAsia="Times New Roman" w:hAnsi="Times New Roman" w:cs="Times New Roman"/>
          <w:kern w:val="0"/>
          <w:sz w:val="28"/>
          <w:szCs w:val="20"/>
          <w:lang w:val="en-US" w:eastAsia="ru-RU"/>
        </w:rPr>
        <w:t>s</w:t>
      </w:r>
      <w:r w:rsidRPr="009E04AC">
        <w:rPr>
          <w:rFonts w:ascii="Times New Roman" w:eastAsia="Times New Roman" w:hAnsi="Times New Roman" w:cs="Times New Roman"/>
          <w:kern w:val="0"/>
          <w:sz w:val="28"/>
          <w:szCs w:val="20"/>
          <w:lang w:val="uk-UA" w:eastAsia="ru-RU"/>
        </w:rPr>
        <w:t>.</w:t>
      </w:r>
    </w:p>
    <w:p w14:paraId="65A8EB2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 xml:space="preserve">Loza S. Architekci i budownichowie w Polsce. – Warszawa: Budownictwo i architektura, 1954. – 426 s. </w:t>
      </w:r>
    </w:p>
    <w:p w14:paraId="1C531B28"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Lozinski Wl. O towarzystwie Lwowskim przy shylku XVIII stulecia. – Lwow: Saytarth i Czajkowski, 1872. – 47 s.</w:t>
      </w:r>
    </w:p>
    <w:p w14:paraId="3B458009"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Mankowski T. O poglondah na sztuke w czasach Stanislawa Augusta. – Lwow: T-wo Naukowe, 1929. – 96 s.</w:t>
      </w:r>
    </w:p>
    <w:p w14:paraId="744D9D14"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Mankowski</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T</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Poczatki</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nowozytnego</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Lwowa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w</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architektuzhe</w:t>
      </w:r>
      <w:r w:rsidRPr="009E04AC">
        <w:rPr>
          <w:rFonts w:ascii="Times New Roman" w:eastAsia="Times New Roman" w:hAnsi="Times New Roman" w:cs="Times New Roman"/>
          <w:kern w:val="0"/>
          <w:sz w:val="28"/>
          <w:szCs w:val="20"/>
          <w:lang w:val="uk-UA" w:eastAsia="ru-RU"/>
        </w:rPr>
        <w:t xml:space="preserve">. – </w:t>
      </w:r>
      <w:r w:rsidRPr="009E04AC">
        <w:rPr>
          <w:rFonts w:ascii="Times New Roman" w:eastAsia="Times New Roman" w:hAnsi="Times New Roman" w:cs="Times New Roman"/>
          <w:kern w:val="0"/>
          <w:sz w:val="28"/>
          <w:szCs w:val="20"/>
          <w:lang w:val="en-US" w:eastAsia="ru-RU"/>
        </w:rPr>
        <w:t>Lwow</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Drukarnia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Uniwersytetu</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Jagiellonskiego</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w</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Krakowie</w:t>
      </w:r>
      <w:r w:rsidRPr="009E04AC">
        <w:rPr>
          <w:rFonts w:ascii="Times New Roman" w:eastAsia="Times New Roman" w:hAnsi="Times New Roman" w:cs="Times New Roman"/>
          <w:kern w:val="0"/>
          <w:sz w:val="28"/>
          <w:szCs w:val="20"/>
          <w:lang w:val="uk-UA" w:eastAsia="ru-RU"/>
        </w:rPr>
        <w:t xml:space="preserve">, 1923. – 52 </w:t>
      </w:r>
      <w:r w:rsidRPr="009E04AC">
        <w:rPr>
          <w:rFonts w:ascii="Times New Roman" w:eastAsia="Times New Roman" w:hAnsi="Times New Roman" w:cs="Times New Roman"/>
          <w:kern w:val="0"/>
          <w:sz w:val="28"/>
          <w:szCs w:val="20"/>
          <w:lang w:val="en-US" w:eastAsia="ru-RU"/>
        </w:rPr>
        <w:t>s</w:t>
      </w:r>
      <w:r w:rsidRPr="009E04AC">
        <w:rPr>
          <w:rFonts w:ascii="Times New Roman" w:eastAsia="Times New Roman" w:hAnsi="Times New Roman" w:cs="Times New Roman"/>
          <w:kern w:val="0"/>
          <w:sz w:val="28"/>
          <w:szCs w:val="20"/>
          <w:lang w:val="uk-UA" w:eastAsia="ru-RU"/>
        </w:rPr>
        <w:t>.</w:t>
      </w:r>
    </w:p>
    <w:p w14:paraId="608FF0D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Markoni N. O porzadkah architektonicznych. – Warszawa, 1828.</w:t>
      </w:r>
    </w:p>
    <w:p w14:paraId="0D183E02"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Mieszkowski Z. Polscy teoretyce arhitektury (XVI – XIX w.). – Krakow: Polska Akademia Nauk, 1927. – 36 s.</w:t>
      </w:r>
    </w:p>
    <w:p w14:paraId="760F7F88"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Niemojewski L. Wnentrza architektoniczne palacow Stanislawowskich. – Warszawa, 1927. – 733 s.</w:t>
      </w:r>
    </w:p>
    <w:p w14:paraId="4B9C7612"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lastRenderedPageBreak/>
        <w:t>Ostrowska</w:t>
      </w:r>
      <w:r w:rsidRPr="009E04AC">
        <w:rPr>
          <w:rFonts w:ascii="Times New Roman" w:eastAsia="Times New Roman" w:hAnsi="Times New Roman" w:cs="Times New Roman"/>
          <w:kern w:val="0"/>
          <w:sz w:val="28"/>
          <w:szCs w:val="20"/>
          <w:lang w:val="uk-UA" w:eastAsia="ru-RU"/>
        </w:rPr>
        <w:t>-</w:t>
      </w:r>
      <w:r w:rsidRPr="009E04AC">
        <w:rPr>
          <w:rFonts w:ascii="Times New Roman" w:eastAsia="Times New Roman" w:hAnsi="Times New Roman" w:cs="Times New Roman"/>
          <w:kern w:val="0"/>
          <w:sz w:val="28"/>
          <w:szCs w:val="20"/>
          <w:lang w:val="en-US" w:eastAsia="ru-RU"/>
        </w:rPr>
        <w:t>Kblowska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Z</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Palace</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Wielkopolskie</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z</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okresu</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klasycyzmu</w:t>
      </w:r>
      <w:r w:rsidRPr="009E04AC">
        <w:rPr>
          <w:rFonts w:ascii="Times New Roman" w:eastAsia="Times New Roman" w:hAnsi="Times New Roman" w:cs="Times New Roman"/>
          <w:kern w:val="0"/>
          <w:sz w:val="28"/>
          <w:szCs w:val="20"/>
          <w:lang w:val="uk-UA" w:eastAsia="ru-RU"/>
        </w:rPr>
        <w:t xml:space="preserve">. – </w:t>
      </w:r>
      <w:r w:rsidRPr="009E04AC">
        <w:rPr>
          <w:rFonts w:ascii="Times New Roman" w:eastAsia="Times New Roman" w:hAnsi="Times New Roman" w:cs="Times New Roman"/>
          <w:kern w:val="0"/>
          <w:sz w:val="28"/>
          <w:szCs w:val="20"/>
          <w:lang w:val="en-US" w:eastAsia="ru-RU"/>
        </w:rPr>
        <w:t>Poznan</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Wyd</w:t>
      </w:r>
      <w:r w:rsidRPr="009E04AC">
        <w:rPr>
          <w:rFonts w:ascii="Times New Roman" w:eastAsia="Times New Roman" w:hAnsi="Times New Roman" w:cs="Times New Roman"/>
          <w:kern w:val="0"/>
          <w:sz w:val="28"/>
          <w:szCs w:val="20"/>
          <w:lang w:val="uk-UA" w:eastAsia="ru-RU"/>
        </w:rPr>
        <w:t>-</w:t>
      </w:r>
      <w:r w:rsidRPr="009E04AC">
        <w:rPr>
          <w:rFonts w:ascii="Times New Roman" w:eastAsia="Times New Roman" w:hAnsi="Times New Roman" w:cs="Times New Roman"/>
          <w:kern w:val="0"/>
          <w:sz w:val="28"/>
          <w:szCs w:val="20"/>
          <w:lang w:val="en-US" w:eastAsia="ru-RU"/>
        </w:rPr>
        <w:t>wo</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Poznanskie</w:t>
      </w:r>
      <w:r w:rsidRPr="009E04AC">
        <w:rPr>
          <w:rFonts w:ascii="Times New Roman" w:eastAsia="Times New Roman" w:hAnsi="Times New Roman" w:cs="Times New Roman"/>
          <w:kern w:val="0"/>
          <w:sz w:val="28"/>
          <w:szCs w:val="20"/>
          <w:lang w:val="uk-UA" w:eastAsia="ru-RU"/>
        </w:rPr>
        <w:t xml:space="preserve">, 1970. – 142 </w:t>
      </w:r>
      <w:r w:rsidRPr="009E04AC">
        <w:rPr>
          <w:rFonts w:ascii="Times New Roman" w:eastAsia="Times New Roman" w:hAnsi="Times New Roman" w:cs="Times New Roman"/>
          <w:kern w:val="0"/>
          <w:sz w:val="28"/>
          <w:szCs w:val="20"/>
          <w:lang w:val="en-US" w:eastAsia="ru-RU"/>
        </w:rPr>
        <w:t>s</w:t>
      </w:r>
      <w:r w:rsidRPr="009E04AC">
        <w:rPr>
          <w:rFonts w:ascii="Times New Roman" w:eastAsia="Times New Roman" w:hAnsi="Times New Roman" w:cs="Times New Roman"/>
          <w:kern w:val="0"/>
          <w:sz w:val="28"/>
          <w:szCs w:val="20"/>
          <w:lang w:val="uk-UA" w:eastAsia="ru-RU"/>
        </w:rPr>
        <w:t>.</w:t>
      </w:r>
    </w:p>
    <w:p w14:paraId="4C6A7F82"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 xml:space="preserve">Palac hr. Dzieduszyckich we Lwowie // Tygodnik illustrovany. – 1902. </w:t>
      </w:r>
      <w:r w:rsidRPr="009E04AC">
        <w:rPr>
          <w:rFonts w:ascii="Times New Roman" w:eastAsia="Times New Roman" w:hAnsi="Times New Roman" w:cs="Times New Roman"/>
          <w:kern w:val="0"/>
          <w:sz w:val="28"/>
          <w:szCs w:val="20"/>
          <w:lang w:val="en-US" w:eastAsia="ru-RU"/>
        </w:rPr>
        <w:sym w:font="Symbol" w:char="F02D"/>
      </w:r>
      <w:r w:rsidRPr="009E04AC">
        <w:rPr>
          <w:rFonts w:ascii="Times New Roman" w:eastAsia="Times New Roman" w:hAnsi="Times New Roman" w:cs="Times New Roman"/>
          <w:kern w:val="0"/>
          <w:sz w:val="28"/>
          <w:szCs w:val="20"/>
          <w:lang w:val="en-US" w:eastAsia="ru-RU"/>
        </w:rPr>
        <w:t xml:space="preserve"> </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en-US" w:eastAsia="ru-RU"/>
        </w:rPr>
        <w:t xml:space="preserve"> 16. – 316 s.</w:t>
      </w:r>
    </w:p>
    <w:p w14:paraId="2CAA7871"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 xml:space="preserve">Piwocka M.Z dziejow szkolnictwa architektonicznego w Polsce // Architektura. – 1979. </w:t>
      </w:r>
      <w:r w:rsidRPr="009E04AC">
        <w:rPr>
          <w:rFonts w:ascii="Times New Roman" w:eastAsia="Times New Roman" w:hAnsi="Times New Roman" w:cs="Times New Roman"/>
          <w:kern w:val="0"/>
          <w:sz w:val="28"/>
          <w:szCs w:val="20"/>
          <w:lang w:val="en-US" w:eastAsia="ru-RU"/>
        </w:rPr>
        <w:sym w:font="Symbol" w:char="F02D"/>
      </w:r>
      <w:r w:rsidRPr="009E04AC">
        <w:rPr>
          <w:rFonts w:ascii="Times New Roman" w:eastAsia="Times New Roman" w:hAnsi="Times New Roman" w:cs="Times New Roman"/>
          <w:kern w:val="0"/>
          <w:sz w:val="28"/>
          <w:szCs w:val="20"/>
          <w:lang w:val="en-US" w:eastAsia="ru-RU"/>
        </w:rPr>
        <w:t xml:space="preserve"> № 385 – 386. S. 24 – 33.</w:t>
      </w:r>
    </w:p>
    <w:p w14:paraId="22DB5534"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Przewodnik</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po</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wojewoctwe</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Tarnopolskim</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z</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mapa</w:t>
      </w:r>
      <w:r w:rsidRPr="009E04AC">
        <w:rPr>
          <w:rFonts w:ascii="Times New Roman" w:eastAsia="Times New Roman" w:hAnsi="Times New Roman" w:cs="Times New Roman"/>
          <w:kern w:val="0"/>
          <w:sz w:val="28"/>
          <w:szCs w:val="20"/>
          <w:lang w:val="uk-UA" w:eastAsia="ru-RU"/>
        </w:rPr>
        <w:t xml:space="preserve">. – </w:t>
      </w:r>
      <w:r w:rsidRPr="009E04AC">
        <w:rPr>
          <w:rFonts w:ascii="Times New Roman" w:eastAsia="Times New Roman" w:hAnsi="Times New Roman" w:cs="Times New Roman"/>
          <w:kern w:val="0"/>
          <w:sz w:val="28"/>
          <w:szCs w:val="20"/>
          <w:lang w:val="en-US" w:eastAsia="ru-RU"/>
        </w:rPr>
        <w:t>Tarnopol</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Nakladem</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wojewodzkiego</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towarcestwa</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turystycznio</w:t>
      </w:r>
      <w:r w:rsidRPr="009E04AC">
        <w:rPr>
          <w:rFonts w:ascii="Times New Roman" w:eastAsia="Times New Roman" w:hAnsi="Times New Roman" w:cs="Times New Roman"/>
          <w:kern w:val="0"/>
          <w:sz w:val="28"/>
          <w:szCs w:val="20"/>
          <w:lang w:val="uk-UA" w:eastAsia="ru-RU"/>
        </w:rPr>
        <w:t>-</w:t>
      </w:r>
      <w:r w:rsidRPr="009E04AC">
        <w:rPr>
          <w:rFonts w:ascii="Times New Roman" w:eastAsia="Times New Roman" w:hAnsi="Times New Roman" w:cs="Times New Roman"/>
          <w:kern w:val="0"/>
          <w:sz w:val="28"/>
          <w:szCs w:val="20"/>
          <w:lang w:val="en-US" w:eastAsia="ru-RU"/>
        </w:rPr>
        <w:t>krajoznawczego</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w</w:t>
      </w:r>
      <w:r w:rsidRPr="009E04AC">
        <w:rPr>
          <w:rFonts w:ascii="Times New Roman" w:eastAsia="Times New Roman" w:hAnsi="Times New Roman" w:cs="Times New Roman"/>
          <w:kern w:val="0"/>
          <w:sz w:val="28"/>
          <w:szCs w:val="20"/>
          <w:lang w:val="uk-UA" w:eastAsia="ru-RU"/>
        </w:rPr>
        <w:t xml:space="preserve"> </w:t>
      </w:r>
      <w:r w:rsidRPr="009E04AC">
        <w:rPr>
          <w:rFonts w:ascii="Times New Roman" w:eastAsia="Times New Roman" w:hAnsi="Times New Roman" w:cs="Times New Roman"/>
          <w:kern w:val="0"/>
          <w:sz w:val="28"/>
          <w:szCs w:val="20"/>
          <w:lang w:val="en-US" w:eastAsia="ru-RU"/>
        </w:rPr>
        <w:t>Tarnopolu</w:t>
      </w:r>
      <w:r w:rsidRPr="009E04AC">
        <w:rPr>
          <w:rFonts w:ascii="Times New Roman" w:eastAsia="Times New Roman" w:hAnsi="Times New Roman" w:cs="Times New Roman"/>
          <w:kern w:val="0"/>
          <w:sz w:val="28"/>
          <w:szCs w:val="20"/>
          <w:lang w:val="uk-UA" w:eastAsia="ru-RU"/>
        </w:rPr>
        <w:t xml:space="preserve">, 1928. – 140 </w:t>
      </w:r>
      <w:r w:rsidRPr="009E04AC">
        <w:rPr>
          <w:rFonts w:ascii="Times New Roman" w:eastAsia="Times New Roman" w:hAnsi="Times New Roman" w:cs="Times New Roman"/>
          <w:kern w:val="0"/>
          <w:sz w:val="28"/>
          <w:szCs w:val="20"/>
          <w:lang w:val="en-US" w:eastAsia="ru-RU"/>
        </w:rPr>
        <w:t>s</w:t>
      </w:r>
      <w:r w:rsidRPr="009E04AC">
        <w:rPr>
          <w:rFonts w:ascii="Times New Roman" w:eastAsia="Times New Roman" w:hAnsi="Times New Roman" w:cs="Times New Roman"/>
          <w:kern w:val="0"/>
          <w:sz w:val="28"/>
          <w:szCs w:val="20"/>
          <w:lang w:val="uk-UA" w:eastAsia="ru-RU"/>
        </w:rPr>
        <w:t>.</w:t>
      </w:r>
    </w:p>
    <w:p w14:paraId="536070A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Schkur-Peplowski St. Obrazy z przeszlosci Galicyi i Krakowa (1772 – 1848). – Lwow: Nakladem Sudrynowicza i schmidta, 1896. – 175 s.</w:t>
      </w:r>
    </w:p>
    <w:p w14:paraId="35CF6CF2"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Sierakowski S. Arhitektura obejmujnca wczelki gatunek murowania i buduwania. – Krakow, 1812. – 166 s.</w:t>
      </w:r>
    </w:p>
    <w:p w14:paraId="7193606B"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Sztuka XIX weiku w Polsce. Narod – miasto. – Poznan: PWN, 1977. – 273 s.</w:t>
      </w:r>
    </w:p>
    <w:p w14:paraId="3DE6E74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Tatarkewicz W. O filosofi i sztuce. – Warszawa: PWN, 1986. – 420 s.</w:t>
      </w:r>
    </w:p>
    <w:p w14:paraId="5E4352C0"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The new ilustration encyclopaedia of Art. T.14. – New York, Toronto, 1994. – 812 s.</w:t>
      </w:r>
    </w:p>
    <w:p w14:paraId="57CA8649"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en-US" w:eastAsia="ru-RU"/>
        </w:rPr>
        <w:t>Wasylewski. S. Lwow. – Poznan: Wydawnictwo polskie, 1990. 176s.</w:t>
      </w:r>
    </w:p>
    <w:p w14:paraId="0F8E8600"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val="en-US" w:eastAsia="ru-RU"/>
        </w:rPr>
        <w:t>Wujewski T. Sumbolika architektury greckiej. – Poznan: Un-t im. A. Meckiewicza, 1995. – 365 s.</w:t>
      </w:r>
    </w:p>
    <w:p w14:paraId="69B75B8E"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12. </w:t>
      </w:r>
      <w:r w:rsidRPr="009E04AC">
        <w:rPr>
          <w:rFonts w:ascii="Times New Roman" w:eastAsia="Times New Roman" w:hAnsi="Times New Roman" w:cs="Times New Roman"/>
          <w:kern w:val="0"/>
          <w:sz w:val="28"/>
          <w:szCs w:val="20"/>
          <w:lang w:val="en-US" w:eastAsia="ru-RU"/>
        </w:rPr>
        <w:t>Спр. 608.</w:t>
      </w:r>
    </w:p>
    <w:p w14:paraId="3A404136"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4. </w:t>
      </w:r>
      <w:r w:rsidRPr="009E04AC">
        <w:rPr>
          <w:rFonts w:ascii="Times New Roman" w:eastAsia="Times New Roman" w:hAnsi="Times New Roman" w:cs="Times New Roman"/>
          <w:kern w:val="0"/>
          <w:sz w:val="28"/>
          <w:szCs w:val="20"/>
          <w:lang w:val="en-US" w:eastAsia="ru-RU"/>
        </w:rPr>
        <w:t>Спр. 469.</w:t>
      </w:r>
    </w:p>
    <w:p w14:paraId="4E127A4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4. </w:t>
      </w:r>
      <w:r w:rsidRPr="009E04AC">
        <w:rPr>
          <w:rFonts w:ascii="Times New Roman" w:eastAsia="Times New Roman" w:hAnsi="Times New Roman" w:cs="Times New Roman"/>
          <w:kern w:val="0"/>
          <w:sz w:val="28"/>
          <w:szCs w:val="20"/>
          <w:lang w:val="en-US" w:eastAsia="ru-RU"/>
        </w:rPr>
        <w:t>Спр. 555.</w:t>
      </w:r>
    </w:p>
    <w:p w14:paraId="35EAB2F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4. </w:t>
      </w:r>
      <w:r w:rsidRPr="009E04AC">
        <w:rPr>
          <w:rFonts w:ascii="Times New Roman" w:eastAsia="Times New Roman" w:hAnsi="Times New Roman" w:cs="Times New Roman"/>
          <w:kern w:val="0"/>
          <w:sz w:val="28"/>
          <w:szCs w:val="20"/>
          <w:lang w:val="en-US" w:eastAsia="ru-RU"/>
        </w:rPr>
        <w:t>Спр. 56.</w:t>
      </w:r>
    </w:p>
    <w:p w14:paraId="07E0832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4. </w:t>
      </w:r>
      <w:r w:rsidRPr="009E04AC">
        <w:rPr>
          <w:rFonts w:ascii="Times New Roman" w:eastAsia="Times New Roman" w:hAnsi="Times New Roman" w:cs="Times New Roman"/>
          <w:kern w:val="0"/>
          <w:sz w:val="28"/>
          <w:szCs w:val="20"/>
          <w:lang w:val="en-US" w:eastAsia="ru-RU"/>
        </w:rPr>
        <w:t>Спр. 646.</w:t>
      </w:r>
    </w:p>
    <w:p w14:paraId="4B142557"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5. </w:t>
      </w:r>
      <w:r w:rsidRPr="009E04AC">
        <w:rPr>
          <w:rFonts w:ascii="Times New Roman" w:eastAsia="Times New Roman" w:hAnsi="Times New Roman" w:cs="Times New Roman"/>
          <w:kern w:val="0"/>
          <w:sz w:val="28"/>
          <w:szCs w:val="20"/>
          <w:lang w:val="en-US" w:eastAsia="ru-RU"/>
        </w:rPr>
        <w:t>Спр. 630.</w:t>
      </w:r>
    </w:p>
    <w:p w14:paraId="5EE960F5"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6. </w:t>
      </w:r>
      <w:r w:rsidRPr="009E04AC">
        <w:rPr>
          <w:rFonts w:ascii="Times New Roman" w:eastAsia="Times New Roman" w:hAnsi="Times New Roman" w:cs="Times New Roman"/>
          <w:kern w:val="0"/>
          <w:sz w:val="28"/>
          <w:szCs w:val="20"/>
          <w:lang w:val="en-US" w:eastAsia="ru-RU"/>
        </w:rPr>
        <w:t>Спр. 368.</w:t>
      </w:r>
    </w:p>
    <w:p w14:paraId="3A39757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6. </w:t>
      </w:r>
      <w:r w:rsidRPr="009E04AC">
        <w:rPr>
          <w:rFonts w:ascii="Times New Roman" w:eastAsia="Times New Roman" w:hAnsi="Times New Roman" w:cs="Times New Roman"/>
          <w:kern w:val="0"/>
          <w:sz w:val="28"/>
          <w:szCs w:val="20"/>
          <w:lang w:val="en-US" w:eastAsia="ru-RU"/>
        </w:rPr>
        <w:t>Спр. 554.</w:t>
      </w:r>
    </w:p>
    <w:p w14:paraId="495D181F"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6. </w:t>
      </w:r>
      <w:r w:rsidRPr="009E04AC">
        <w:rPr>
          <w:rFonts w:ascii="Times New Roman" w:eastAsia="Times New Roman" w:hAnsi="Times New Roman" w:cs="Times New Roman"/>
          <w:kern w:val="0"/>
          <w:sz w:val="28"/>
          <w:szCs w:val="20"/>
          <w:lang w:val="en-US" w:eastAsia="ru-RU"/>
        </w:rPr>
        <w:t>Спр. 578.</w:t>
      </w:r>
    </w:p>
    <w:p w14:paraId="137343B1"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lastRenderedPageBreak/>
        <w:t xml:space="preserve">ЦДІА України у Львові. Фонд 186. – Оп. 6. </w:t>
      </w:r>
      <w:r w:rsidRPr="009E04AC">
        <w:rPr>
          <w:rFonts w:ascii="Times New Roman" w:eastAsia="Times New Roman" w:hAnsi="Times New Roman" w:cs="Times New Roman"/>
          <w:kern w:val="0"/>
          <w:sz w:val="28"/>
          <w:szCs w:val="20"/>
          <w:lang w:val="en-US" w:eastAsia="ru-RU"/>
        </w:rPr>
        <w:t>Спр. 649.</w:t>
      </w:r>
    </w:p>
    <w:p w14:paraId="47F89C64"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6. </w:t>
      </w:r>
      <w:r w:rsidRPr="009E04AC">
        <w:rPr>
          <w:rFonts w:ascii="Times New Roman" w:eastAsia="Times New Roman" w:hAnsi="Times New Roman" w:cs="Times New Roman"/>
          <w:kern w:val="0"/>
          <w:sz w:val="28"/>
          <w:szCs w:val="20"/>
          <w:lang w:val="en-US" w:eastAsia="ru-RU"/>
        </w:rPr>
        <w:t>Спр. 870.</w:t>
      </w:r>
    </w:p>
    <w:p w14:paraId="27947FEC"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6. </w:t>
      </w:r>
      <w:r w:rsidRPr="009E04AC">
        <w:rPr>
          <w:rFonts w:ascii="Times New Roman" w:eastAsia="Times New Roman" w:hAnsi="Times New Roman" w:cs="Times New Roman"/>
          <w:kern w:val="0"/>
          <w:sz w:val="28"/>
          <w:szCs w:val="20"/>
          <w:lang w:val="en-US" w:eastAsia="ru-RU"/>
        </w:rPr>
        <w:t>Спр. 985.</w:t>
      </w:r>
    </w:p>
    <w:p w14:paraId="06FC412D"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8. </w:t>
      </w:r>
      <w:r w:rsidRPr="009E04AC">
        <w:rPr>
          <w:rFonts w:ascii="Times New Roman" w:eastAsia="Times New Roman" w:hAnsi="Times New Roman" w:cs="Times New Roman"/>
          <w:kern w:val="0"/>
          <w:sz w:val="28"/>
          <w:szCs w:val="20"/>
          <w:lang w:val="en-US" w:eastAsia="ru-RU"/>
        </w:rPr>
        <w:t>Спр. 835.</w:t>
      </w:r>
    </w:p>
    <w:p w14:paraId="165D16EB" w14:textId="77777777" w:rsidR="009E04AC" w:rsidRPr="009E04AC" w:rsidRDefault="009E04AC" w:rsidP="00431914">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eastAsia="ru-RU"/>
        </w:rPr>
        <w:t xml:space="preserve">ЦДІА України у Львові. Фонд 186. – Оп. 8. </w:t>
      </w:r>
      <w:r w:rsidRPr="009E04AC">
        <w:rPr>
          <w:rFonts w:ascii="Times New Roman" w:eastAsia="Times New Roman" w:hAnsi="Times New Roman" w:cs="Times New Roman"/>
          <w:kern w:val="0"/>
          <w:sz w:val="28"/>
          <w:szCs w:val="20"/>
          <w:lang w:val="en-US" w:eastAsia="ru-RU"/>
        </w:rPr>
        <w:t>Спр. 898.</w:t>
      </w:r>
    </w:p>
    <w:p w14:paraId="0C44F85C" w14:textId="77777777" w:rsidR="009E04AC" w:rsidRPr="009E04AC" w:rsidRDefault="009E04AC" w:rsidP="009E04AC">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ru-RU"/>
        </w:rPr>
      </w:pPr>
    </w:p>
    <w:p w14:paraId="4CF8A3BC"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79AE339E"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2AFF29D0"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9F3DC51"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3B57DB67"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3488DF4D"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1EB617F"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3E07F46B"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523877F3"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5B5E9645"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56B7AB9C"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5F3F51A4"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B2BF5D8"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0831D37"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41046DDE"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61F7C1E7"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78D6A191"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5D013208"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1E94E93"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3E7825EF"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22541512"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EB925D0" w14:textId="77777777" w:rsidR="009E04AC" w:rsidRPr="009E04AC" w:rsidRDefault="009E04AC" w:rsidP="009E04AC">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6FEC60F8" w14:textId="77777777" w:rsidR="009E04AC" w:rsidRPr="009E04AC" w:rsidRDefault="009E04AC" w:rsidP="009E04A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5A510413"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СПИСОК ІЛЮСТРАЦІЙ</w:t>
      </w:r>
      <w:r w:rsidRPr="009E04AC">
        <w:rPr>
          <w:rFonts w:ascii="Times New Roman" w:eastAsia="Times New Roman" w:hAnsi="Times New Roman" w:cs="Times New Roman"/>
          <w:kern w:val="0"/>
          <w:sz w:val="28"/>
          <w:szCs w:val="20"/>
          <w:vertAlign w:val="superscript"/>
          <w:lang w:val="uk-UA" w:eastAsia="ru-RU"/>
        </w:rPr>
        <w:endnoteReference w:customMarkFollows="1" w:id="1"/>
        <w:t>1</w:t>
      </w:r>
    </w:p>
    <w:p w14:paraId="71164203" w14:textId="77777777" w:rsidR="009E04AC" w:rsidRPr="009E04AC" w:rsidRDefault="009E04AC" w:rsidP="009E04A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7DEF699E"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1.1. Карта України із зазначеними територіальними межами дослідження.</w:t>
      </w:r>
    </w:p>
    <w:p w14:paraId="64B3CE67"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1.2. Палацові та садибно-паркові ансамблі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занесені у реєстр пам’яток України.</w:t>
      </w:r>
    </w:p>
    <w:p w14:paraId="610236EF"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1.3. Карта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w:t>
      </w:r>
    </w:p>
    <w:p w14:paraId="2D024FC8"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1.4. Карта збережених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4CBB8725"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1.5. Карта частково збережених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513C67F6"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1.6. Карта втрачених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156D3A30"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Таблиця 1.1. Джерела дослідження.</w:t>
      </w:r>
    </w:p>
    <w:p w14:paraId="1A5DF38B"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Таблиця 1.2. Методологія дослідження.</w:t>
      </w:r>
    </w:p>
    <w:p w14:paraId="2154E680"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Таблиця 1.3. Інформація про палацові та садибно-паркові ансамблі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 у літературних джерелах.</w:t>
      </w:r>
    </w:p>
    <w:p w14:paraId="511B8F85"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2.1. Палаци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ст.</w:t>
      </w:r>
    </w:p>
    <w:p w14:paraId="295DC50C"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2.2. Житлові споруди садиб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ст.</w:t>
      </w:r>
    </w:p>
    <w:p w14:paraId="0D5D2E23"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2.3. Палаци Галичини першої чверті ХІХ ст.</w:t>
      </w:r>
    </w:p>
    <w:p w14:paraId="4ABFA0D9"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2.4. Садиби Галичини першої чверті ХІХ ст.</w:t>
      </w:r>
    </w:p>
    <w:p w14:paraId="348A7E26"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2.5. Палаци Галичини другої чверті ХІХ ст.</w:t>
      </w:r>
    </w:p>
    <w:p w14:paraId="40163F10"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2.6. Садиби Галичини другої чверті ХІХ ст.</w:t>
      </w:r>
    </w:p>
    <w:p w14:paraId="307E18B0"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2.7. Схема розвитку тридільного планування традиційного житла у садибах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w:t>
      </w:r>
    </w:p>
    <w:p w14:paraId="7085E38A"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2.8. Об</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 xml:space="preserve">ємно-просторове вирішення родинних каплиць у палацово-паркових ансамблях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w:t>
      </w:r>
    </w:p>
    <w:p w14:paraId="5B770989"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 xml:space="preserve">Рис. 2.9. Вирішення головної брами палацових ансамблів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00B5B5E6"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2.10. Палацово-паркові ансамблі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у рисунках та гравюрах.</w:t>
      </w:r>
    </w:p>
    <w:p w14:paraId="560FE5F6"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2.11. Палацово-паркові ансамблі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у рисунках та гравюрах.</w:t>
      </w:r>
    </w:p>
    <w:p w14:paraId="3AF5EB0E"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3.1.а. Графік динаміки будівництва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0747517B"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3.1.б. Графік стану збереженості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у відсотковому співвідношенні станом на 1999 – 2002 рр.</w:t>
      </w:r>
    </w:p>
    <w:p w14:paraId="560D838B"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3.2. “Кола” впливу архітектурних шкіл на будівництво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5F7C5D9C"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3.3. Типи побудови композицій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41201C03"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3.4. Зональне розмежування палацово-паркових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07DF7FFA"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3.5. План забудови палацово-паркового ансамблю в с. Семенівка. Кінець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ст.</w:t>
      </w:r>
    </w:p>
    <w:p w14:paraId="243D47FA"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3.6. План забудови палацово-паркового ансамблю в с. Нова-Скварява. 1810 р.</w:t>
      </w:r>
    </w:p>
    <w:p w14:paraId="5DFF1776"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3.7. План забудови палацово-паркового ансамблю в с. Загребля.</w:t>
      </w:r>
    </w:p>
    <w:p w14:paraId="1E33FB50"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3.8. Зональне розмежування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4B3CDFB0"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3.9. План забудови садибно-паркового ансамблю в с. Томашівці. Кінець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ст.</w:t>
      </w:r>
    </w:p>
    <w:p w14:paraId="795E428B"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3.10. План забудови садибно-паркового ансамблю в с. Давидів. Друга чверть ХІХ ст.</w:t>
      </w:r>
    </w:p>
    <w:p w14:paraId="302BC602"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 xml:space="preserve">Рис. 3.11. Типи розташування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 відносно забудови населених пунктів.</w:t>
      </w:r>
    </w:p>
    <w:p w14:paraId="1A5809C7"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3.12. Розташування палацово-паркового ансамблю в структурі забудови населеного пункту. Палацово-парковий ансамбль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ст. в с. Колтів.</w:t>
      </w:r>
    </w:p>
    <w:p w14:paraId="3E7BE2F9"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3.13. Розташування палацово-паркового ансамблю на краю забудови села. Палацово-парковий ансамбль першої чверті ХІХ ст. у с. Пониква.</w:t>
      </w:r>
    </w:p>
    <w:p w14:paraId="31BF2F78"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3.14. Розташування палацово-паркового ансамблю за межами забудови населеного пункту. Палацово-парковий ансамбль в с. Семенівка. Кінець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ст.</w:t>
      </w:r>
    </w:p>
    <w:p w14:paraId="0E8CCD3D"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3.15. Вирішення навколопалацових зон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4AAA4AF1"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Таблиця 3.1. Використання елементів ордерної системи при побудові палацових та садибних споруд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w:t>
      </w:r>
    </w:p>
    <w:p w14:paraId="0209D8B8"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Таблиця 3.2. Методи досягнення відповідності класичному стилю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4ECBC42A"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Таблиця 3.3. Порівняльна таблиця модульних співвідношень класичного ордеру за Віньйолою і ордеру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7A31575F"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4.1. Скульптурне оздоблення палацових ансамблів.</w:t>
      </w:r>
    </w:p>
    <w:p w14:paraId="51F1DFBB"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4.2. Скульптурне оздоблення паркових зан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4720EB77"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Рис. 4.3. Особливості декоративного оздоблення камінів у інтер</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 xml:space="preserve">єрах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54F60899"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lastRenderedPageBreak/>
        <w:t>Рис. 4.4.Використання елементів ордерної системи в інтер</w:t>
      </w:r>
      <w:r w:rsidRPr="009E04AC">
        <w:rPr>
          <w:rFonts w:ascii="Times New Roman" w:eastAsia="Times New Roman" w:hAnsi="Times New Roman" w:cs="Times New Roman"/>
          <w:kern w:val="0"/>
          <w:sz w:val="28"/>
          <w:szCs w:val="20"/>
          <w:lang w:eastAsia="ru-RU"/>
        </w:rPr>
        <w:t>’</w:t>
      </w:r>
      <w:r w:rsidRPr="009E04AC">
        <w:rPr>
          <w:rFonts w:ascii="Times New Roman" w:eastAsia="Times New Roman" w:hAnsi="Times New Roman" w:cs="Times New Roman"/>
          <w:kern w:val="0"/>
          <w:sz w:val="28"/>
          <w:szCs w:val="20"/>
          <w:lang w:val="uk-UA" w:eastAsia="ru-RU"/>
        </w:rPr>
        <w:t xml:space="preserve">єрах палаців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7DB4C3A6"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4.5. Декоративне оздоблення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val="uk-UA" w:eastAsia="ru-RU"/>
        </w:rPr>
        <w:t xml:space="preserve"> – першої половини ХІХ ст.</w:t>
      </w:r>
    </w:p>
    <w:p w14:paraId="1AC2B0FE"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4.6. Декор палацових та садибно-паркових ансамблів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w:t>
      </w:r>
    </w:p>
    <w:p w14:paraId="3A0CB327"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4.7. Монументально-декоративне оздоблення палаців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w:t>
      </w:r>
    </w:p>
    <w:p w14:paraId="14419F76"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9E04AC">
        <w:rPr>
          <w:rFonts w:ascii="Times New Roman" w:eastAsia="Times New Roman" w:hAnsi="Times New Roman" w:cs="Times New Roman"/>
          <w:kern w:val="0"/>
          <w:sz w:val="28"/>
          <w:szCs w:val="20"/>
          <w:lang w:val="uk-UA" w:eastAsia="ru-RU"/>
        </w:rPr>
        <w:t xml:space="preserve">Рис. 4.8. Монументально-декоративне оздоблення палаців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w:t>
      </w:r>
    </w:p>
    <w:p w14:paraId="348F1F80" w14:textId="77777777" w:rsidR="009E04AC" w:rsidRPr="009E04AC" w:rsidRDefault="009E04AC" w:rsidP="00431914">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9E04AC">
        <w:rPr>
          <w:rFonts w:ascii="Times New Roman" w:eastAsia="Times New Roman" w:hAnsi="Times New Roman" w:cs="Times New Roman"/>
          <w:kern w:val="0"/>
          <w:sz w:val="28"/>
          <w:szCs w:val="20"/>
          <w:lang w:val="uk-UA" w:eastAsia="ru-RU"/>
        </w:rPr>
        <w:t xml:space="preserve">Рис. 4.9. Монументально-декоративне оздоблення палаців Галичини кінця </w:t>
      </w:r>
      <w:r w:rsidRPr="009E04AC">
        <w:rPr>
          <w:rFonts w:ascii="Times New Roman" w:eastAsia="Times New Roman" w:hAnsi="Times New Roman" w:cs="Times New Roman"/>
          <w:kern w:val="0"/>
          <w:sz w:val="28"/>
          <w:szCs w:val="20"/>
          <w:lang w:val="en-US" w:eastAsia="ru-RU"/>
        </w:rPr>
        <w:t>XVIII</w:t>
      </w:r>
      <w:r w:rsidRPr="009E04AC">
        <w:rPr>
          <w:rFonts w:ascii="Times New Roman" w:eastAsia="Times New Roman" w:hAnsi="Times New Roman" w:cs="Times New Roman"/>
          <w:kern w:val="0"/>
          <w:sz w:val="28"/>
          <w:szCs w:val="20"/>
          <w:lang w:eastAsia="ru-RU"/>
        </w:rPr>
        <w:t xml:space="preserve"> – </w:t>
      </w:r>
      <w:r w:rsidRPr="009E04AC">
        <w:rPr>
          <w:rFonts w:ascii="Times New Roman" w:eastAsia="Times New Roman" w:hAnsi="Times New Roman" w:cs="Times New Roman"/>
          <w:kern w:val="0"/>
          <w:sz w:val="28"/>
          <w:szCs w:val="20"/>
          <w:lang w:val="uk-UA" w:eastAsia="ru-RU"/>
        </w:rPr>
        <w:t>першої половини ХІХ ст.</w:t>
      </w:r>
    </w:p>
    <w:p w14:paraId="624E89F2" w14:textId="77777777" w:rsidR="009E04AC" w:rsidRPr="009E04AC" w:rsidRDefault="009E04AC" w:rsidP="009E04AC">
      <w:bookmarkStart w:id="0" w:name="_GoBack"/>
      <w:bookmarkEnd w:id="0"/>
    </w:p>
    <w:sectPr w:rsidR="009E04AC" w:rsidRPr="009E04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32356" w14:textId="77777777" w:rsidR="00431914" w:rsidRDefault="00431914">
      <w:pPr>
        <w:spacing w:after="0" w:line="240" w:lineRule="auto"/>
      </w:pPr>
      <w:r>
        <w:separator/>
      </w:r>
    </w:p>
  </w:endnote>
  <w:endnote w:type="continuationSeparator" w:id="0">
    <w:p w14:paraId="559BF0A8" w14:textId="77777777" w:rsidR="00431914" w:rsidRDefault="00431914">
      <w:pPr>
        <w:spacing w:after="0" w:line="240" w:lineRule="auto"/>
      </w:pPr>
      <w:r>
        <w:continuationSeparator/>
      </w:r>
    </w:p>
  </w:endnote>
  <w:endnote w:id="1">
    <w:p w14:paraId="71B83CBA" w14:textId="77777777" w:rsidR="009E04AC" w:rsidRDefault="009E04AC" w:rsidP="009E04AC">
      <w:pPr>
        <w:pStyle w:val="af4"/>
        <w:rPr>
          <w:sz w:val="24"/>
        </w:rPr>
      </w:pPr>
      <w:r>
        <w:rPr>
          <w:rStyle w:val="afffffffffffffffffffffffffff4"/>
          <w:sz w:val="24"/>
        </w:rPr>
        <w:t>1</w:t>
      </w:r>
      <w:r>
        <w:rPr>
          <w:sz w:val="24"/>
        </w:rPr>
        <w:t xml:space="preserve"> Рис. 2.1.2.</w:t>
      </w:r>
      <w:r>
        <w:rPr>
          <w:sz w:val="24"/>
        </w:rPr>
        <w:sym w:font="Symbol" w:char="F05B"/>
      </w:r>
      <w:r>
        <w:rPr>
          <w:sz w:val="24"/>
          <w:lang w:val="en-US"/>
        </w:rPr>
        <w:t>106</w:t>
      </w:r>
      <w:r>
        <w:rPr>
          <w:sz w:val="24"/>
          <w:lang w:val="uk-UA"/>
        </w:rPr>
        <w:t>, 622</w:t>
      </w:r>
      <w:r>
        <w:rPr>
          <w:sz w:val="24"/>
        </w:rPr>
        <w:sym w:font="Symbol" w:char="F05D"/>
      </w:r>
      <w:r>
        <w:rPr>
          <w:sz w:val="24"/>
        </w:rPr>
        <w:t xml:space="preserve">, Рис.2.2.1. </w:t>
      </w:r>
      <w:r>
        <w:rPr>
          <w:sz w:val="24"/>
        </w:rPr>
        <w:sym w:font="Symbol" w:char="F05B"/>
      </w:r>
      <w:r>
        <w:rPr>
          <w:sz w:val="24"/>
          <w:lang w:val="en-US"/>
        </w:rPr>
        <w:t>106</w:t>
      </w:r>
      <w:r>
        <w:rPr>
          <w:sz w:val="24"/>
          <w:lang w:val="uk-UA"/>
        </w:rPr>
        <w:t>, 52</w:t>
      </w:r>
      <w:r>
        <w:rPr>
          <w:sz w:val="24"/>
        </w:rPr>
        <w:sym w:font="Symbol" w:char="F05D"/>
      </w:r>
      <w:r>
        <w:rPr>
          <w:sz w:val="24"/>
        </w:rPr>
        <w:t xml:space="preserve">, Рис. 2.2.2. </w:t>
      </w:r>
      <w:r>
        <w:rPr>
          <w:sz w:val="24"/>
        </w:rPr>
        <w:sym w:font="Symbol" w:char="F05B"/>
      </w:r>
      <w:r>
        <w:rPr>
          <w:sz w:val="24"/>
          <w:lang w:val="en-US"/>
        </w:rPr>
        <w:t>106</w:t>
      </w:r>
      <w:r>
        <w:rPr>
          <w:sz w:val="24"/>
          <w:lang w:val="uk-UA"/>
        </w:rPr>
        <w:t>, 202</w:t>
      </w:r>
      <w:r>
        <w:rPr>
          <w:sz w:val="24"/>
        </w:rPr>
        <w:sym w:font="Symbol" w:char="F05D"/>
      </w:r>
      <w:r>
        <w:rPr>
          <w:sz w:val="24"/>
        </w:rPr>
        <w:t xml:space="preserve">, Рис.2.2.3. </w:t>
      </w:r>
      <w:r>
        <w:rPr>
          <w:sz w:val="24"/>
        </w:rPr>
        <w:sym w:font="Symbol" w:char="F05B"/>
      </w:r>
      <w:r>
        <w:rPr>
          <w:sz w:val="24"/>
          <w:lang w:val="en-US"/>
        </w:rPr>
        <w:t>106</w:t>
      </w:r>
      <w:r>
        <w:rPr>
          <w:sz w:val="24"/>
          <w:lang w:val="uk-UA"/>
        </w:rPr>
        <w:t>, 206</w:t>
      </w:r>
      <w:r>
        <w:rPr>
          <w:sz w:val="24"/>
        </w:rPr>
        <w:sym w:font="Symbol" w:char="F05D"/>
      </w:r>
      <w:r>
        <w:rPr>
          <w:sz w:val="24"/>
        </w:rPr>
        <w:t xml:space="preserve">, Рис. 2.4.1. </w:t>
      </w:r>
      <w:r>
        <w:rPr>
          <w:sz w:val="24"/>
        </w:rPr>
        <w:sym w:font="Symbol" w:char="F05B"/>
      </w:r>
      <w:r>
        <w:rPr>
          <w:sz w:val="24"/>
          <w:lang w:val="en-US"/>
        </w:rPr>
        <w:t>106</w:t>
      </w:r>
      <w:r>
        <w:rPr>
          <w:sz w:val="24"/>
          <w:lang w:val="uk-UA"/>
        </w:rPr>
        <w:t>, 229</w:t>
      </w:r>
      <w:r>
        <w:rPr>
          <w:sz w:val="24"/>
        </w:rPr>
        <w:sym w:font="Symbol" w:char="F05D"/>
      </w:r>
      <w:r>
        <w:rPr>
          <w:sz w:val="24"/>
        </w:rPr>
        <w:t xml:space="preserve">, Рис. 2.4.2. </w:t>
      </w:r>
      <w:r>
        <w:rPr>
          <w:sz w:val="24"/>
        </w:rPr>
        <w:sym w:font="Symbol" w:char="F05B"/>
      </w:r>
      <w:r>
        <w:rPr>
          <w:sz w:val="24"/>
          <w:lang w:val="en-US"/>
        </w:rPr>
        <w:t>106</w:t>
      </w:r>
      <w:r>
        <w:rPr>
          <w:sz w:val="24"/>
          <w:lang w:val="uk-UA"/>
        </w:rPr>
        <w:t>, 641</w:t>
      </w:r>
      <w:r>
        <w:rPr>
          <w:sz w:val="24"/>
        </w:rPr>
        <w:sym w:font="Symbol" w:char="F05D"/>
      </w:r>
      <w:r>
        <w:rPr>
          <w:sz w:val="24"/>
        </w:rPr>
        <w:t xml:space="preserve">, Рис.2.4.3. </w:t>
      </w:r>
      <w:r>
        <w:rPr>
          <w:sz w:val="24"/>
        </w:rPr>
        <w:sym w:font="Symbol" w:char="F05B"/>
      </w:r>
      <w:r>
        <w:rPr>
          <w:sz w:val="24"/>
          <w:lang w:val="en-US"/>
        </w:rPr>
        <w:t>106</w:t>
      </w:r>
      <w:r>
        <w:rPr>
          <w:sz w:val="24"/>
          <w:lang w:val="uk-UA"/>
        </w:rPr>
        <w:t>, 110</w:t>
      </w:r>
      <w:r>
        <w:rPr>
          <w:sz w:val="24"/>
        </w:rPr>
        <w:sym w:font="Symbol" w:char="F05D"/>
      </w:r>
      <w:r>
        <w:rPr>
          <w:sz w:val="24"/>
        </w:rPr>
        <w:t xml:space="preserve">, Рис.2.5.3. </w:t>
      </w:r>
      <w:r>
        <w:rPr>
          <w:sz w:val="24"/>
        </w:rPr>
        <w:sym w:font="Symbol" w:char="F05B"/>
      </w:r>
      <w:r>
        <w:rPr>
          <w:sz w:val="24"/>
          <w:lang w:val="en-US"/>
        </w:rPr>
        <w:t>106</w:t>
      </w:r>
      <w:r>
        <w:rPr>
          <w:sz w:val="24"/>
          <w:lang w:val="uk-UA"/>
        </w:rPr>
        <w:t>, 87</w:t>
      </w:r>
      <w:r>
        <w:rPr>
          <w:sz w:val="24"/>
        </w:rPr>
        <w:sym w:font="Symbol" w:char="F05D"/>
      </w:r>
      <w:r>
        <w:rPr>
          <w:sz w:val="24"/>
        </w:rPr>
        <w:t>, Рис. 2.6.1. .</w:t>
      </w:r>
      <w:r>
        <w:rPr>
          <w:sz w:val="24"/>
        </w:rPr>
        <w:sym w:font="Symbol" w:char="F05B"/>
      </w:r>
      <w:r>
        <w:rPr>
          <w:sz w:val="24"/>
          <w:lang w:val="en-US"/>
        </w:rPr>
        <w:t>106</w:t>
      </w:r>
      <w:r>
        <w:rPr>
          <w:sz w:val="24"/>
          <w:lang w:val="uk-UA"/>
        </w:rPr>
        <w:t>, 82</w:t>
      </w:r>
      <w:r>
        <w:rPr>
          <w:sz w:val="24"/>
        </w:rPr>
        <w:sym w:font="Symbol" w:char="F05D"/>
      </w:r>
      <w:r>
        <w:rPr>
          <w:sz w:val="24"/>
        </w:rPr>
        <w:t xml:space="preserve">, Рис.2.7.2а. </w:t>
      </w:r>
      <w:r>
        <w:rPr>
          <w:sz w:val="24"/>
        </w:rPr>
        <w:sym w:font="Symbol" w:char="F05B"/>
      </w:r>
      <w:r>
        <w:rPr>
          <w:sz w:val="24"/>
          <w:lang w:val="en-US"/>
        </w:rPr>
        <w:t>106</w:t>
      </w:r>
      <w:r>
        <w:rPr>
          <w:sz w:val="24"/>
          <w:lang w:val="uk-UA"/>
        </w:rPr>
        <w:t>, 52</w:t>
      </w:r>
      <w:r>
        <w:rPr>
          <w:sz w:val="24"/>
        </w:rPr>
        <w:sym w:font="Symbol" w:char="F05D"/>
      </w:r>
      <w:r>
        <w:rPr>
          <w:sz w:val="24"/>
        </w:rPr>
        <w:t xml:space="preserve">, Рис. 2.8.2. </w:t>
      </w:r>
      <w:r>
        <w:rPr>
          <w:sz w:val="24"/>
        </w:rPr>
        <w:sym w:font="Symbol" w:char="F05B"/>
      </w:r>
      <w:r>
        <w:rPr>
          <w:sz w:val="24"/>
          <w:lang w:val="en-US"/>
        </w:rPr>
        <w:t>106</w:t>
      </w:r>
      <w:r>
        <w:rPr>
          <w:sz w:val="24"/>
          <w:lang w:val="uk-UA"/>
        </w:rPr>
        <w:t>, 448</w:t>
      </w:r>
      <w:r>
        <w:rPr>
          <w:sz w:val="24"/>
        </w:rPr>
        <w:sym w:font="Symbol" w:char="F05D"/>
      </w:r>
      <w:r>
        <w:rPr>
          <w:sz w:val="24"/>
        </w:rPr>
        <w:t xml:space="preserve">, Рис.2.8.3. </w:t>
      </w:r>
      <w:r>
        <w:rPr>
          <w:sz w:val="24"/>
        </w:rPr>
        <w:sym w:font="Symbol" w:char="F05B"/>
      </w:r>
      <w:r>
        <w:rPr>
          <w:sz w:val="24"/>
          <w:lang w:val="en-US"/>
        </w:rPr>
        <w:t>106</w:t>
      </w:r>
      <w:r>
        <w:rPr>
          <w:sz w:val="24"/>
          <w:lang w:val="uk-UA"/>
        </w:rPr>
        <w:t>, 353</w:t>
      </w:r>
      <w:r>
        <w:rPr>
          <w:sz w:val="24"/>
        </w:rPr>
        <w:sym w:font="Symbol" w:char="F05D"/>
      </w:r>
      <w:r>
        <w:rPr>
          <w:sz w:val="24"/>
        </w:rPr>
        <w:t xml:space="preserve">, Рис.2.9.2. </w:t>
      </w:r>
      <w:r>
        <w:rPr>
          <w:sz w:val="24"/>
        </w:rPr>
        <w:sym w:font="Symbol" w:char="F05B"/>
      </w:r>
      <w:r>
        <w:rPr>
          <w:sz w:val="24"/>
          <w:lang w:val="en-US"/>
        </w:rPr>
        <w:t>106</w:t>
      </w:r>
      <w:r>
        <w:rPr>
          <w:sz w:val="24"/>
          <w:lang w:val="uk-UA"/>
        </w:rPr>
        <w:t>, 630</w:t>
      </w:r>
      <w:r>
        <w:rPr>
          <w:sz w:val="24"/>
        </w:rPr>
        <w:sym w:font="Symbol" w:char="F05D"/>
      </w:r>
      <w:r>
        <w:rPr>
          <w:sz w:val="24"/>
        </w:rPr>
        <w:t xml:space="preserve">, Рис. 2.9.3. </w:t>
      </w:r>
      <w:r>
        <w:rPr>
          <w:sz w:val="24"/>
        </w:rPr>
        <w:sym w:font="Symbol" w:char="F05B"/>
      </w:r>
      <w:r>
        <w:rPr>
          <w:sz w:val="24"/>
          <w:lang w:val="en-US"/>
        </w:rPr>
        <w:t>106</w:t>
      </w:r>
      <w:r>
        <w:rPr>
          <w:sz w:val="24"/>
          <w:lang w:val="uk-UA"/>
        </w:rPr>
        <w:t>, 343</w:t>
      </w:r>
      <w:r>
        <w:rPr>
          <w:sz w:val="24"/>
        </w:rPr>
        <w:sym w:font="Symbol" w:char="F05D"/>
      </w:r>
      <w:r>
        <w:rPr>
          <w:sz w:val="24"/>
        </w:rPr>
        <w:t xml:space="preserve">, Рис. 2.10.1. </w:t>
      </w:r>
      <w:r>
        <w:rPr>
          <w:sz w:val="24"/>
        </w:rPr>
        <w:sym w:font="Symbol" w:char="F05B"/>
      </w:r>
      <w:r>
        <w:rPr>
          <w:sz w:val="24"/>
          <w:lang w:val="en-US"/>
        </w:rPr>
        <w:t>106</w:t>
      </w:r>
      <w:r>
        <w:rPr>
          <w:sz w:val="24"/>
          <w:lang w:val="uk-UA"/>
        </w:rPr>
        <w:t>, 338</w:t>
      </w:r>
      <w:r>
        <w:rPr>
          <w:sz w:val="24"/>
        </w:rPr>
        <w:sym w:font="Symbol" w:char="F05D"/>
      </w:r>
      <w:r>
        <w:rPr>
          <w:sz w:val="24"/>
        </w:rPr>
        <w:t xml:space="preserve">, Рис. 2.10.2. </w:t>
      </w:r>
      <w:r>
        <w:rPr>
          <w:sz w:val="24"/>
        </w:rPr>
        <w:sym w:font="Symbol" w:char="F05B"/>
      </w:r>
      <w:r>
        <w:rPr>
          <w:sz w:val="24"/>
          <w:lang w:val="en-US"/>
        </w:rPr>
        <w:t>106</w:t>
      </w:r>
      <w:r>
        <w:rPr>
          <w:sz w:val="24"/>
          <w:lang w:val="uk-UA"/>
        </w:rPr>
        <w:t>, 336</w:t>
      </w:r>
      <w:r>
        <w:rPr>
          <w:sz w:val="24"/>
        </w:rPr>
        <w:sym w:font="Symbol" w:char="F05D"/>
      </w:r>
      <w:r>
        <w:rPr>
          <w:sz w:val="24"/>
        </w:rPr>
        <w:t>, Рис.2.10.3. .</w:t>
      </w:r>
      <w:r>
        <w:rPr>
          <w:sz w:val="24"/>
        </w:rPr>
        <w:sym w:font="Symbol" w:char="F05B"/>
      </w:r>
      <w:r>
        <w:rPr>
          <w:sz w:val="24"/>
          <w:lang w:val="en-US"/>
        </w:rPr>
        <w:t>106</w:t>
      </w:r>
      <w:r>
        <w:rPr>
          <w:sz w:val="24"/>
          <w:lang w:val="uk-UA"/>
        </w:rPr>
        <w:t>, 220</w:t>
      </w:r>
      <w:r>
        <w:rPr>
          <w:sz w:val="24"/>
        </w:rPr>
        <w:sym w:font="Symbol" w:char="F05D"/>
      </w:r>
      <w:r>
        <w:rPr>
          <w:sz w:val="24"/>
        </w:rPr>
        <w:t>, Рис. 2.11.1.</w:t>
      </w:r>
      <w:r>
        <w:rPr>
          <w:sz w:val="24"/>
        </w:rPr>
        <w:sym w:font="Symbol" w:char="F05B"/>
      </w:r>
      <w:r>
        <w:rPr>
          <w:sz w:val="24"/>
          <w:lang w:val="en-US"/>
        </w:rPr>
        <w:t>106</w:t>
      </w:r>
      <w:r>
        <w:rPr>
          <w:sz w:val="24"/>
          <w:lang w:val="uk-UA"/>
        </w:rPr>
        <w:t>, 645</w:t>
      </w:r>
      <w:r>
        <w:rPr>
          <w:sz w:val="24"/>
        </w:rPr>
        <w:sym w:font="Symbol" w:char="F05D"/>
      </w:r>
      <w:r>
        <w:rPr>
          <w:sz w:val="24"/>
        </w:rPr>
        <w:t xml:space="preserve">, Рис. 2.11.2. </w:t>
      </w:r>
      <w:r>
        <w:rPr>
          <w:sz w:val="24"/>
        </w:rPr>
        <w:sym w:font="Symbol" w:char="F05B"/>
      </w:r>
      <w:r>
        <w:rPr>
          <w:sz w:val="24"/>
          <w:lang w:val="en-US"/>
        </w:rPr>
        <w:t>106</w:t>
      </w:r>
      <w:r>
        <w:rPr>
          <w:sz w:val="24"/>
          <w:lang w:val="uk-UA"/>
        </w:rPr>
        <w:t>, 226</w:t>
      </w:r>
      <w:r>
        <w:rPr>
          <w:sz w:val="24"/>
        </w:rPr>
        <w:sym w:font="Symbol" w:char="F05D"/>
      </w:r>
      <w:r>
        <w:rPr>
          <w:sz w:val="24"/>
        </w:rPr>
        <w:t xml:space="preserve">, Рис.2.11.3. </w:t>
      </w:r>
      <w:r>
        <w:rPr>
          <w:sz w:val="24"/>
        </w:rPr>
        <w:sym w:font="Symbol" w:char="F05B"/>
      </w:r>
      <w:r>
        <w:rPr>
          <w:sz w:val="24"/>
          <w:lang w:val="en-US"/>
        </w:rPr>
        <w:t>106</w:t>
      </w:r>
      <w:r>
        <w:rPr>
          <w:sz w:val="24"/>
          <w:lang w:val="uk-UA"/>
        </w:rPr>
        <w:t>, 342</w:t>
      </w:r>
      <w:r>
        <w:rPr>
          <w:sz w:val="24"/>
        </w:rPr>
        <w:sym w:font="Symbol" w:char="F05D"/>
      </w:r>
      <w:r>
        <w:rPr>
          <w:sz w:val="24"/>
        </w:rPr>
        <w:t xml:space="preserve">, Рис. 3.15.3. </w:t>
      </w:r>
      <w:r>
        <w:rPr>
          <w:sz w:val="24"/>
        </w:rPr>
        <w:sym w:font="Symbol" w:char="F05B"/>
      </w:r>
      <w:r>
        <w:rPr>
          <w:sz w:val="24"/>
          <w:lang w:val="en-US"/>
        </w:rPr>
        <w:t>106</w:t>
      </w:r>
      <w:r>
        <w:rPr>
          <w:sz w:val="24"/>
          <w:lang w:val="uk-UA"/>
        </w:rPr>
        <w:t>, 35</w:t>
      </w:r>
      <w:r>
        <w:rPr>
          <w:sz w:val="24"/>
        </w:rPr>
        <w:sym w:font="Symbol" w:char="F05D"/>
      </w:r>
      <w:r>
        <w:rPr>
          <w:sz w:val="24"/>
        </w:rPr>
        <w:t xml:space="preserve">, Рис. 4.1.1. </w:t>
      </w:r>
      <w:r>
        <w:rPr>
          <w:sz w:val="24"/>
        </w:rPr>
        <w:sym w:font="Symbol" w:char="F05B"/>
      </w:r>
      <w:r>
        <w:rPr>
          <w:sz w:val="24"/>
          <w:lang w:val="en-US"/>
        </w:rPr>
        <w:t>106</w:t>
      </w:r>
      <w:r>
        <w:rPr>
          <w:sz w:val="24"/>
          <w:lang w:val="uk-UA"/>
        </w:rPr>
        <w:t>, 628</w:t>
      </w:r>
      <w:r>
        <w:rPr>
          <w:sz w:val="24"/>
        </w:rPr>
        <w:sym w:font="Symbol" w:char="F05D"/>
      </w:r>
      <w:r>
        <w:rPr>
          <w:sz w:val="24"/>
        </w:rPr>
        <w:t xml:space="preserve">, Рис.4.2.1. </w:t>
      </w:r>
      <w:r>
        <w:rPr>
          <w:sz w:val="24"/>
        </w:rPr>
        <w:sym w:font="Symbol" w:char="F05B"/>
      </w:r>
      <w:r>
        <w:rPr>
          <w:sz w:val="24"/>
          <w:lang w:val="en-US"/>
        </w:rPr>
        <w:t>106</w:t>
      </w:r>
      <w:r>
        <w:rPr>
          <w:sz w:val="24"/>
          <w:lang w:val="uk-UA"/>
        </w:rPr>
        <w:t>, 511</w:t>
      </w:r>
      <w:r>
        <w:rPr>
          <w:sz w:val="24"/>
        </w:rPr>
        <w:sym w:font="Symbol" w:char="F05D"/>
      </w:r>
      <w:r>
        <w:rPr>
          <w:sz w:val="24"/>
        </w:rPr>
        <w:t xml:space="preserve">, Рис.4.2.3. </w:t>
      </w:r>
      <w:r>
        <w:rPr>
          <w:sz w:val="24"/>
        </w:rPr>
        <w:sym w:font="Symbol" w:char="F05B"/>
      </w:r>
      <w:r>
        <w:rPr>
          <w:sz w:val="24"/>
          <w:lang w:val="en-US"/>
        </w:rPr>
        <w:t>106</w:t>
      </w:r>
      <w:r>
        <w:rPr>
          <w:sz w:val="24"/>
          <w:lang w:val="uk-UA"/>
        </w:rPr>
        <w:t>, 172</w:t>
      </w:r>
      <w:r>
        <w:rPr>
          <w:sz w:val="24"/>
        </w:rPr>
        <w:sym w:font="Symbol" w:char="F05D"/>
      </w:r>
      <w:r>
        <w:rPr>
          <w:sz w:val="24"/>
        </w:rPr>
        <w:t xml:space="preserve">, Рис.4.3.1. </w:t>
      </w:r>
      <w:r>
        <w:rPr>
          <w:sz w:val="24"/>
        </w:rPr>
        <w:sym w:font="Symbol" w:char="F05B"/>
      </w:r>
      <w:r>
        <w:rPr>
          <w:sz w:val="24"/>
          <w:lang w:val="en-US"/>
        </w:rPr>
        <w:t>106</w:t>
      </w:r>
      <w:r>
        <w:rPr>
          <w:sz w:val="24"/>
          <w:lang w:val="uk-UA"/>
        </w:rPr>
        <w:t>, 18</w:t>
      </w:r>
      <w:r>
        <w:rPr>
          <w:sz w:val="24"/>
        </w:rPr>
        <w:sym w:font="Symbol" w:char="F05D"/>
      </w:r>
      <w:r>
        <w:rPr>
          <w:sz w:val="24"/>
        </w:rPr>
        <w:t xml:space="preserve">, Рис.4.3.2. </w:t>
      </w:r>
      <w:r>
        <w:rPr>
          <w:sz w:val="24"/>
        </w:rPr>
        <w:sym w:font="Symbol" w:char="F05B"/>
      </w:r>
      <w:r>
        <w:rPr>
          <w:sz w:val="24"/>
          <w:lang w:val="en-US"/>
        </w:rPr>
        <w:t>106</w:t>
      </w:r>
      <w:r>
        <w:rPr>
          <w:sz w:val="24"/>
          <w:lang w:val="uk-UA"/>
        </w:rPr>
        <w:t>, 439</w:t>
      </w:r>
      <w:r>
        <w:rPr>
          <w:sz w:val="24"/>
        </w:rPr>
        <w:sym w:font="Symbol" w:char="F05D"/>
      </w:r>
      <w:r>
        <w:rPr>
          <w:sz w:val="24"/>
        </w:rPr>
        <w:t xml:space="preserve">, Рис.4.3.3. </w:t>
      </w:r>
      <w:r>
        <w:rPr>
          <w:sz w:val="24"/>
        </w:rPr>
        <w:sym w:font="Symbol" w:char="F05B"/>
      </w:r>
      <w:r>
        <w:rPr>
          <w:sz w:val="24"/>
          <w:lang w:val="en-US"/>
        </w:rPr>
        <w:t>106</w:t>
      </w:r>
      <w:r>
        <w:rPr>
          <w:sz w:val="24"/>
          <w:lang w:val="uk-UA"/>
        </w:rPr>
        <w:t>, 647</w:t>
      </w:r>
      <w:r>
        <w:rPr>
          <w:sz w:val="24"/>
        </w:rPr>
        <w:sym w:font="Symbol" w:char="F05D"/>
      </w:r>
      <w:r>
        <w:rPr>
          <w:sz w:val="24"/>
        </w:rPr>
        <w:t xml:space="preserve">, Рис.4.3.4. </w:t>
      </w:r>
      <w:r>
        <w:rPr>
          <w:sz w:val="24"/>
        </w:rPr>
        <w:sym w:font="Symbol" w:char="F05B"/>
      </w:r>
      <w:r>
        <w:rPr>
          <w:sz w:val="24"/>
          <w:lang w:val="en-US"/>
        </w:rPr>
        <w:t>106</w:t>
      </w:r>
      <w:r>
        <w:rPr>
          <w:sz w:val="24"/>
          <w:lang w:val="uk-UA"/>
        </w:rPr>
        <w:t>, 349</w:t>
      </w:r>
      <w:r>
        <w:rPr>
          <w:sz w:val="24"/>
        </w:rPr>
        <w:sym w:font="Symbol" w:char="F05D"/>
      </w:r>
      <w:r>
        <w:rPr>
          <w:sz w:val="24"/>
        </w:rPr>
        <w:t xml:space="preserve">, Рис. 4.4.1. </w:t>
      </w:r>
      <w:r>
        <w:rPr>
          <w:sz w:val="24"/>
        </w:rPr>
        <w:sym w:font="Symbol" w:char="F05B"/>
      </w:r>
      <w:r>
        <w:rPr>
          <w:sz w:val="24"/>
          <w:lang w:val="en-US"/>
        </w:rPr>
        <w:t>106</w:t>
      </w:r>
      <w:r>
        <w:rPr>
          <w:sz w:val="24"/>
          <w:lang w:val="uk-UA"/>
        </w:rPr>
        <w:t>, 322</w:t>
      </w:r>
      <w:r>
        <w:rPr>
          <w:sz w:val="24"/>
        </w:rPr>
        <w:sym w:font="Symbol" w:char="F05D"/>
      </w:r>
      <w:r>
        <w:rPr>
          <w:sz w:val="24"/>
        </w:rPr>
        <w:t xml:space="preserve">, Рис.4.4.2. </w:t>
      </w:r>
      <w:r>
        <w:rPr>
          <w:sz w:val="24"/>
        </w:rPr>
        <w:sym w:font="Symbol" w:char="F05B"/>
      </w:r>
      <w:r>
        <w:rPr>
          <w:sz w:val="24"/>
          <w:lang w:val="en-US"/>
        </w:rPr>
        <w:t>106</w:t>
      </w:r>
      <w:r>
        <w:rPr>
          <w:sz w:val="24"/>
          <w:lang w:val="uk-UA"/>
        </w:rPr>
        <w:t>, 347</w:t>
      </w:r>
      <w:r>
        <w:rPr>
          <w:sz w:val="24"/>
        </w:rPr>
        <w:sym w:font="Symbol" w:char="F05D"/>
      </w:r>
      <w:r>
        <w:rPr>
          <w:sz w:val="24"/>
        </w:rPr>
        <w:t xml:space="preserve">, Рис. 4.8.6. </w:t>
      </w:r>
      <w:r>
        <w:rPr>
          <w:sz w:val="24"/>
        </w:rPr>
        <w:sym w:font="Symbol" w:char="F05B"/>
      </w:r>
      <w:r>
        <w:rPr>
          <w:sz w:val="24"/>
          <w:lang w:val="en-US"/>
        </w:rPr>
        <w:t>106</w:t>
      </w:r>
      <w:r>
        <w:rPr>
          <w:sz w:val="24"/>
          <w:lang w:val="uk-UA"/>
        </w:rPr>
        <w:t>, 421</w:t>
      </w:r>
      <w:r>
        <w:rPr>
          <w:sz w:val="24"/>
        </w:rPr>
        <w:sym w:font="Symbol" w:char="F05D"/>
      </w:r>
      <w:r>
        <w:rPr>
          <w:sz w:val="24"/>
        </w:rPr>
        <w:t xml:space="preserve">, Рис.4.9.2. </w:t>
      </w:r>
      <w:r>
        <w:rPr>
          <w:sz w:val="24"/>
        </w:rPr>
        <w:sym w:font="Symbol" w:char="F05B"/>
      </w:r>
      <w:r>
        <w:rPr>
          <w:sz w:val="24"/>
          <w:lang w:val="en-US"/>
        </w:rPr>
        <w:t>106</w:t>
      </w:r>
      <w:r>
        <w:rPr>
          <w:sz w:val="24"/>
          <w:lang w:val="uk-UA"/>
        </w:rPr>
        <w:t>, 324</w:t>
      </w:r>
      <w:r>
        <w:rPr>
          <w:sz w:val="24"/>
        </w:rPr>
        <w:sym w:font="Symbol" w:char="F05D"/>
      </w:r>
      <w:r>
        <w:rPr>
          <w:sz w:val="24"/>
        </w:rPr>
        <w:t xml:space="preserve">, Рис. 4.9.4. </w:t>
      </w:r>
      <w:r>
        <w:rPr>
          <w:sz w:val="24"/>
        </w:rPr>
        <w:sym w:font="Symbol" w:char="F05B"/>
      </w:r>
      <w:r>
        <w:rPr>
          <w:sz w:val="24"/>
          <w:lang w:val="en-US"/>
        </w:rPr>
        <w:t>106</w:t>
      </w:r>
      <w:r>
        <w:rPr>
          <w:sz w:val="24"/>
          <w:lang w:val="uk-UA"/>
        </w:rPr>
        <w:t>, 323</w:t>
      </w:r>
      <w:r>
        <w:rPr>
          <w:sz w:val="24"/>
        </w:rPr>
        <w:sym w:font="Symbol" w:char="F05D"/>
      </w:r>
      <w:r>
        <w:rPr>
          <w:sz w:val="24"/>
        </w:rPr>
        <w:t xml:space="preserve">, Рис. 4.9.6. </w:t>
      </w:r>
      <w:r>
        <w:rPr>
          <w:sz w:val="24"/>
        </w:rPr>
        <w:sym w:font="Symbol" w:char="F05B"/>
      </w:r>
      <w:r>
        <w:rPr>
          <w:sz w:val="24"/>
          <w:lang w:val="en-US"/>
        </w:rPr>
        <w:t>106</w:t>
      </w:r>
      <w:r>
        <w:rPr>
          <w:sz w:val="24"/>
          <w:lang w:val="uk-UA"/>
        </w:rPr>
        <w:t>, 472</w:t>
      </w:r>
      <w:r>
        <w:rPr>
          <w:sz w:val="24"/>
        </w:rPr>
        <w:sym w:font="Symbol" w:char="F05D"/>
      </w:r>
      <w:r>
        <w:rPr>
          <w:sz w:val="24"/>
        </w:rPr>
        <w:t xml:space="preserve">. </w:t>
      </w:r>
    </w:p>
    <w:p w14:paraId="43FE937F" w14:textId="77777777" w:rsidR="009E04AC" w:rsidRDefault="009E04AC" w:rsidP="009E04AC">
      <w:pPr>
        <w:pStyle w:val="af4"/>
        <w:rPr>
          <w:sz w:val="24"/>
          <w:lang w:val="uk-UA"/>
        </w:rPr>
      </w:pPr>
      <w:r>
        <w:rPr>
          <w:sz w:val="24"/>
        </w:rPr>
        <w:t xml:space="preserve">Рис.2.5.2. </w:t>
      </w:r>
      <w:r>
        <w:rPr>
          <w:sz w:val="24"/>
        </w:rPr>
        <w:sym w:font="Symbol" w:char="F05B"/>
      </w:r>
      <w:r>
        <w:rPr>
          <w:sz w:val="24"/>
        </w:rPr>
        <w:t>139</w:t>
      </w:r>
      <w:r>
        <w:rPr>
          <w:sz w:val="24"/>
          <w:lang w:val="uk-UA"/>
        </w:rPr>
        <w:t>, 98</w:t>
      </w:r>
      <w:r>
        <w:rPr>
          <w:sz w:val="24"/>
        </w:rPr>
        <w:sym w:font="Symbol" w:char="F05D"/>
      </w:r>
      <w:r>
        <w:rPr>
          <w:sz w:val="24"/>
        </w:rPr>
        <w:t>.</w:t>
      </w:r>
    </w:p>
    <w:p w14:paraId="186D4695" w14:textId="77777777" w:rsidR="009E04AC" w:rsidRDefault="009E04AC" w:rsidP="009E04AC">
      <w:pPr>
        <w:pStyle w:val="af4"/>
        <w:rPr>
          <w:sz w:val="24"/>
          <w:lang w:val="uk-UA"/>
        </w:rPr>
      </w:pPr>
      <w:r>
        <w:rPr>
          <w:sz w:val="24"/>
          <w:lang w:val="uk-UA"/>
        </w:rPr>
        <w:t>Рис.3.5.</w:t>
      </w:r>
      <w:r>
        <w:rPr>
          <w:sz w:val="24"/>
        </w:rPr>
        <w:t xml:space="preserve"> </w:t>
      </w:r>
      <w:r>
        <w:rPr>
          <w:sz w:val="24"/>
        </w:rPr>
        <w:sym w:font="Symbol" w:char="F05B"/>
      </w:r>
      <w:r>
        <w:rPr>
          <w:sz w:val="24"/>
        </w:rPr>
        <w:t>89, 322</w:t>
      </w:r>
      <w:r>
        <w:rPr>
          <w:sz w:val="24"/>
        </w:rPr>
        <w:sym w:font="Symbol" w:char="F05D"/>
      </w:r>
      <w:r>
        <w:rPr>
          <w:sz w:val="24"/>
          <w:lang w:val="uk-UA"/>
        </w:rPr>
        <w:t>, Рис.3.6.</w:t>
      </w:r>
      <w:r>
        <w:rPr>
          <w:sz w:val="24"/>
        </w:rPr>
        <w:t xml:space="preserve"> </w:t>
      </w:r>
      <w:r>
        <w:rPr>
          <w:sz w:val="24"/>
        </w:rPr>
        <w:sym w:font="Symbol" w:char="F05B"/>
      </w:r>
      <w:r>
        <w:rPr>
          <w:sz w:val="24"/>
        </w:rPr>
        <w:t>89, 324</w:t>
      </w:r>
      <w:r>
        <w:rPr>
          <w:sz w:val="24"/>
        </w:rPr>
        <w:sym w:font="Symbol" w:char="F05D"/>
      </w:r>
      <w:r>
        <w:rPr>
          <w:sz w:val="24"/>
          <w:lang w:val="uk-UA"/>
        </w:rPr>
        <w:t>, Рис.3.7.</w:t>
      </w:r>
      <w:r>
        <w:rPr>
          <w:sz w:val="24"/>
        </w:rPr>
        <w:t xml:space="preserve"> </w:t>
      </w:r>
      <w:r>
        <w:rPr>
          <w:sz w:val="24"/>
        </w:rPr>
        <w:sym w:font="Symbol" w:char="F05B"/>
      </w:r>
      <w:r>
        <w:rPr>
          <w:sz w:val="24"/>
        </w:rPr>
        <w:t>89, 269</w:t>
      </w:r>
      <w:r>
        <w:rPr>
          <w:sz w:val="24"/>
        </w:rPr>
        <w:sym w:font="Symbol" w:char="F05D"/>
      </w:r>
      <w:r>
        <w:rPr>
          <w:sz w:val="24"/>
          <w:lang w:val="uk-UA"/>
        </w:rPr>
        <w:t>, Рис.3.9.</w:t>
      </w:r>
      <w:r>
        <w:rPr>
          <w:sz w:val="24"/>
        </w:rPr>
        <w:t xml:space="preserve"> </w:t>
      </w:r>
      <w:r>
        <w:rPr>
          <w:sz w:val="24"/>
        </w:rPr>
        <w:sym w:font="Symbol" w:char="F05B"/>
      </w:r>
      <w:r>
        <w:rPr>
          <w:sz w:val="24"/>
        </w:rPr>
        <w:t>89, 333</w:t>
      </w:r>
      <w:r>
        <w:rPr>
          <w:sz w:val="24"/>
        </w:rPr>
        <w:sym w:font="Symbol" w:char="F05D"/>
      </w:r>
      <w:r>
        <w:rPr>
          <w:sz w:val="24"/>
          <w:lang w:val="uk-UA"/>
        </w:rPr>
        <w:t>, Рис.3.10.</w:t>
      </w:r>
      <w:r>
        <w:rPr>
          <w:sz w:val="24"/>
        </w:rPr>
        <w:t xml:space="preserve"> </w:t>
      </w:r>
      <w:r>
        <w:rPr>
          <w:sz w:val="24"/>
        </w:rPr>
        <w:sym w:font="Symbol" w:char="F05B"/>
      </w:r>
      <w:r>
        <w:rPr>
          <w:sz w:val="24"/>
        </w:rPr>
        <w:t>89, 314</w:t>
      </w:r>
      <w:r>
        <w:rPr>
          <w:sz w:val="24"/>
        </w:rPr>
        <w:sym w:font="Symbol" w:char="F05D"/>
      </w:r>
      <w:r>
        <w:rPr>
          <w:sz w:val="24"/>
          <w:lang w:val="uk-UA"/>
        </w:rPr>
        <w:t>, Рис.3.12.</w:t>
      </w:r>
      <w:r>
        <w:rPr>
          <w:sz w:val="24"/>
        </w:rPr>
        <w:t xml:space="preserve"> </w:t>
      </w:r>
      <w:r>
        <w:rPr>
          <w:sz w:val="24"/>
        </w:rPr>
        <w:sym w:font="Symbol" w:char="F05B"/>
      </w:r>
      <w:r>
        <w:rPr>
          <w:sz w:val="24"/>
        </w:rPr>
        <w:t>89, 276</w:t>
      </w:r>
      <w:r>
        <w:rPr>
          <w:sz w:val="24"/>
        </w:rPr>
        <w:sym w:font="Symbol" w:char="F05D"/>
      </w:r>
      <w:r>
        <w:rPr>
          <w:sz w:val="24"/>
        </w:rPr>
        <w:t>,</w:t>
      </w:r>
      <w:r>
        <w:rPr>
          <w:sz w:val="24"/>
          <w:lang w:val="uk-UA"/>
        </w:rPr>
        <w:t xml:space="preserve"> Рис.3.13.</w:t>
      </w:r>
      <w:r>
        <w:rPr>
          <w:sz w:val="24"/>
        </w:rPr>
        <w:t xml:space="preserve"> </w:t>
      </w:r>
      <w:r>
        <w:rPr>
          <w:sz w:val="24"/>
        </w:rPr>
        <w:sym w:font="Symbol" w:char="F05B"/>
      </w:r>
      <w:r>
        <w:rPr>
          <w:sz w:val="24"/>
        </w:rPr>
        <w:t>89, 306</w:t>
      </w:r>
      <w:r>
        <w:rPr>
          <w:sz w:val="24"/>
        </w:rPr>
        <w:sym w:font="Symbol" w:char="F05D"/>
      </w:r>
      <w:r>
        <w:rPr>
          <w:sz w:val="24"/>
          <w:lang w:val="uk-UA"/>
        </w:rPr>
        <w:t xml:space="preserve">, Рис.3.14. </w:t>
      </w:r>
      <w:r>
        <w:rPr>
          <w:sz w:val="24"/>
        </w:rPr>
        <w:sym w:font="Symbol" w:char="F05B"/>
      </w:r>
      <w:r>
        <w:rPr>
          <w:sz w:val="24"/>
        </w:rPr>
        <w:t>89, 322</w:t>
      </w:r>
      <w:r>
        <w:rPr>
          <w:sz w:val="24"/>
        </w:rPr>
        <w:sym w:font="Symbol" w:char="F05D"/>
      </w:r>
      <w:r>
        <w:rPr>
          <w:sz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6B260" w14:textId="77777777" w:rsidR="00431914" w:rsidRDefault="00431914">
      <w:pPr>
        <w:spacing w:after="0" w:line="240" w:lineRule="auto"/>
      </w:pPr>
      <w:r>
        <w:separator/>
      </w:r>
    </w:p>
  </w:footnote>
  <w:footnote w:type="continuationSeparator" w:id="0">
    <w:p w14:paraId="0B93D789" w14:textId="77777777" w:rsidR="00431914" w:rsidRDefault="00431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2D70F69"/>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AEC2C9E"/>
    <w:multiLevelType w:val="singleLevel"/>
    <w:tmpl w:val="0419000F"/>
    <w:lvl w:ilvl="0">
      <w:start w:val="1"/>
      <w:numFmt w:val="decimal"/>
      <w:lvlText w:val="%1."/>
      <w:lvlJc w:val="left"/>
      <w:pPr>
        <w:tabs>
          <w:tab w:val="num" w:pos="360"/>
        </w:tabs>
        <w:ind w:left="360" w:hanging="360"/>
      </w:pPr>
    </w:lvl>
  </w:abstractNum>
  <w:abstractNum w:abstractNumId="21">
    <w:nsid w:val="53913A1D"/>
    <w:multiLevelType w:val="singleLevel"/>
    <w:tmpl w:val="0419000F"/>
    <w:lvl w:ilvl="0">
      <w:start w:val="1"/>
      <w:numFmt w:val="decimal"/>
      <w:lvlText w:val="%1."/>
      <w:lvlJc w:val="left"/>
      <w:pPr>
        <w:tabs>
          <w:tab w:val="num" w:pos="360"/>
        </w:tabs>
        <w:ind w:left="360" w:hanging="360"/>
      </w:p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2CC7AF4"/>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24"/>
  </w:num>
  <w:num w:numId="8">
    <w:abstractNumId w:val="21"/>
  </w:num>
  <w:num w:numId="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1914"/>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237B"/>
    <w:rsid w:val="0058270A"/>
    <w:rsid w:val="00583FF6"/>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443A"/>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8873DFF5-7325-4580-8EA5-B80AD06A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28</Pages>
  <Words>6024</Words>
  <Characters>34342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2009-02-06T05:36:00Z</cp:lastPrinted>
  <dcterms:created xsi:type="dcterms:W3CDTF">2016-05-04T14:28:00Z</dcterms:created>
  <dcterms:modified xsi:type="dcterms:W3CDTF">2016-05-18T09:48:00Z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