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4B331432" w:rsidR="007F377F" w:rsidRPr="00C8788F" w:rsidRDefault="00C8788F" w:rsidP="00C8788F">
      <w:r>
        <w:t>Берч Вероніка Вікторівна, доцентка кафедри конституційного права та порівняльного правознавства юридичного факультету Державного вищого навчального закладу «Ужгородський національний університет». Назва дисертації: «Інститут безпосередньої участі народу у реалізації судової влади: конституційноправове дослідження». Шифр та назва спеціальності – 12.00.02 – конституційне право; муніципальне право. Спецрада Д 61.051.07 Ужгородського національного університету (88000, м. Ужгород, вул. Капітульна, 26; тел.: (0312) 61-34-78, 65-45- 47). Опоненти: Батанов Олександр Васильович, доктор юридичних наук, професор, провідний науковий співробітник відділу конституційного права та місцевого самоврядування Інституту держави і права ім. В.М.Корецького; Жаровська Ірина Мирославівна, доктор юридичних наук, професор, професор кафедри теорії та конституціоналізму Національного університету «Львівська політехніка»; Кравчук Володимир Миколайович, доктор юридичних наук, професор, професор кафедри конституційного, адміністративного та міжнародного права Волинського національного університету імені Лесі Українки</w:t>
      </w:r>
    </w:p>
    <w:sectPr w:rsidR="007F377F" w:rsidRPr="00C878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B167" w14:textId="77777777" w:rsidR="00641C71" w:rsidRDefault="00641C71">
      <w:pPr>
        <w:spacing w:after="0" w:line="240" w:lineRule="auto"/>
      </w:pPr>
      <w:r>
        <w:separator/>
      </w:r>
    </w:p>
  </w:endnote>
  <w:endnote w:type="continuationSeparator" w:id="0">
    <w:p w14:paraId="45D472C2" w14:textId="77777777" w:rsidR="00641C71" w:rsidRDefault="0064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61E7" w14:textId="77777777" w:rsidR="00641C71" w:rsidRDefault="00641C71">
      <w:pPr>
        <w:spacing w:after="0" w:line="240" w:lineRule="auto"/>
      </w:pPr>
      <w:r>
        <w:separator/>
      </w:r>
    </w:p>
  </w:footnote>
  <w:footnote w:type="continuationSeparator" w:id="0">
    <w:p w14:paraId="1E64B503" w14:textId="77777777" w:rsidR="00641C71" w:rsidRDefault="0064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1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C71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112501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2723</cp:revision>
  <dcterms:created xsi:type="dcterms:W3CDTF">2024-06-20T08:51:00Z</dcterms:created>
  <dcterms:modified xsi:type="dcterms:W3CDTF">2025-01-03T20:24:00Z</dcterms:modified>
  <cp:category/>
</cp:coreProperties>
</file>