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DBA5C" w14:textId="3BC35FAE" w:rsidR="00BB067F" w:rsidRDefault="00364D29" w:rsidP="00364D29">
      <w:pPr>
        <w:rPr>
          <w:rFonts w:ascii="Verdana" w:hAnsi="Verdana"/>
          <w:b/>
          <w:bCs/>
          <w:color w:val="000000"/>
          <w:shd w:val="clear" w:color="auto" w:fill="FFFFFF"/>
        </w:rPr>
      </w:pPr>
      <w:r>
        <w:rPr>
          <w:rFonts w:ascii="Verdana" w:hAnsi="Verdana"/>
          <w:b/>
          <w:bCs/>
          <w:color w:val="000000"/>
          <w:shd w:val="clear" w:color="auto" w:fill="FFFFFF"/>
        </w:rPr>
        <w:t xml:space="preserve">Новіченко Сергій Володимирович. Методи розрахунку та забезпечення безвідмовності бортових радіоелектронних засобів літальних апаратів з урахуванням зміни режимів функціонування : Дис... канд. наук: 05.12.17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4D29" w:rsidRPr="00364D29" w14:paraId="32B38A21" w14:textId="77777777" w:rsidTr="00364D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4D29" w:rsidRPr="00364D29" w14:paraId="0A69EBE6" w14:textId="77777777">
              <w:trPr>
                <w:tblCellSpacing w:w="0" w:type="dxa"/>
              </w:trPr>
              <w:tc>
                <w:tcPr>
                  <w:tcW w:w="0" w:type="auto"/>
                  <w:vAlign w:val="center"/>
                  <w:hideMark/>
                </w:tcPr>
                <w:p w14:paraId="55C3084B" w14:textId="77777777" w:rsidR="00364D29" w:rsidRPr="00364D29" w:rsidRDefault="00364D29" w:rsidP="00364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D29">
                    <w:rPr>
                      <w:rFonts w:ascii="Times New Roman" w:eastAsia="Times New Roman" w:hAnsi="Times New Roman" w:cs="Times New Roman"/>
                      <w:b/>
                      <w:bCs/>
                      <w:sz w:val="24"/>
                      <w:szCs w:val="24"/>
                    </w:rPr>
                    <w:lastRenderedPageBreak/>
                    <w:t>Новіченко С.В. Методи розрахунку і забезпечення безвідмовності бортових радіоелектронних засобів обладнання літальних апаратів з урахуванням зміни режимів функціонування.</w:t>
                  </w:r>
                  <w:r w:rsidRPr="00364D29">
                    <w:rPr>
                      <w:rFonts w:ascii="Times New Roman" w:eastAsia="Times New Roman" w:hAnsi="Times New Roman" w:cs="Times New Roman"/>
                      <w:sz w:val="24"/>
                      <w:szCs w:val="24"/>
                    </w:rPr>
                    <w:t> – Рукопис.</w:t>
                  </w:r>
                </w:p>
                <w:p w14:paraId="362200E2" w14:textId="77777777" w:rsidR="00364D29" w:rsidRPr="00364D29" w:rsidRDefault="00364D29" w:rsidP="00364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D29">
                    <w:rPr>
                      <w:rFonts w:ascii="Times New Roman" w:eastAsia="Times New Roman" w:hAnsi="Times New Roman" w:cs="Times New Roman"/>
                      <w:sz w:val="24"/>
                      <w:szCs w:val="24"/>
                    </w:rPr>
                    <w:t>Дисертаційна робота на здобуття наукового ступеня кандидата технічних наук за спеціальністю 05.12.17 – радіотехнічні та телевізійні системи. – Харківський національний університет радіоелектроніки, Харків, 2006.</w:t>
                  </w:r>
                </w:p>
                <w:p w14:paraId="5188BD8F" w14:textId="77777777" w:rsidR="00364D29" w:rsidRPr="00364D29" w:rsidRDefault="00364D29" w:rsidP="00364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D29">
                    <w:rPr>
                      <w:rFonts w:ascii="Times New Roman" w:eastAsia="Times New Roman" w:hAnsi="Times New Roman" w:cs="Times New Roman"/>
                      <w:sz w:val="24"/>
                      <w:szCs w:val="24"/>
                    </w:rPr>
                    <w:t>В дисертаційній роботі вирішена наукова задача удосконалення методів розрахунку та забезпечення безвідмовності бортових РЕЗ обладнання ЛА, шляхом урахування зміни режимів функціонування, що дозволило підвищити точність розрахунку їх безвідмовності на стадії проектування та розробки і зниження, на цій основі, собівартості їх виготовлення при забезпеченні заданого рівня безвідмовності.</w:t>
                  </w:r>
                </w:p>
                <w:p w14:paraId="05DD0087" w14:textId="77777777" w:rsidR="00364D29" w:rsidRPr="00364D29" w:rsidRDefault="00364D29" w:rsidP="00364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D29">
                    <w:rPr>
                      <w:rFonts w:ascii="Times New Roman" w:eastAsia="Times New Roman" w:hAnsi="Times New Roman" w:cs="Times New Roman"/>
                      <w:sz w:val="24"/>
                      <w:szCs w:val="24"/>
                    </w:rPr>
                    <w:t>В результаті рішення прикладних задач за допомогою розроблених методів було отримано підвищення точності розрахунку інтенсивності відмов ПППТР-863 на 35,5-37,8 % (в залежності від значень параметрів ПФ) і зниження собівартості виготовлення даної системи на 24,4 %.</w:t>
                  </w:r>
                </w:p>
              </w:tc>
            </w:tr>
          </w:tbl>
          <w:p w14:paraId="1C8B9A84" w14:textId="77777777" w:rsidR="00364D29" w:rsidRPr="00364D29" w:rsidRDefault="00364D29" w:rsidP="00364D29">
            <w:pPr>
              <w:spacing w:after="0" w:line="240" w:lineRule="auto"/>
              <w:rPr>
                <w:rFonts w:ascii="Times New Roman" w:eastAsia="Times New Roman" w:hAnsi="Times New Roman" w:cs="Times New Roman"/>
                <w:sz w:val="24"/>
                <w:szCs w:val="24"/>
              </w:rPr>
            </w:pPr>
          </w:p>
        </w:tc>
      </w:tr>
      <w:tr w:rsidR="00364D29" w:rsidRPr="00364D29" w14:paraId="507105D4" w14:textId="77777777" w:rsidTr="00364D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4D29" w:rsidRPr="00364D29" w14:paraId="1D76778A" w14:textId="77777777">
              <w:trPr>
                <w:tblCellSpacing w:w="0" w:type="dxa"/>
              </w:trPr>
              <w:tc>
                <w:tcPr>
                  <w:tcW w:w="0" w:type="auto"/>
                  <w:vAlign w:val="center"/>
                  <w:hideMark/>
                </w:tcPr>
                <w:p w14:paraId="2CC6D51A" w14:textId="77777777" w:rsidR="00364D29" w:rsidRPr="00364D29" w:rsidRDefault="00364D29" w:rsidP="00364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D29">
                    <w:rPr>
                      <w:rFonts w:ascii="Times New Roman" w:eastAsia="Times New Roman" w:hAnsi="Times New Roman" w:cs="Times New Roman"/>
                      <w:sz w:val="24"/>
                      <w:szCs w:val="24"/>
                    </w:rPr>
                    <w:t>У дисертаційній роботі наведене теоретичне узагальнення і нове рішення наукової задачі удосконалення методів розрахунку і забезпечення безвідмовності бортових РЕЗ обладнання ЛА, шляхом урахування зміни режимів функціонування.</w:t>
                  </w:r>
                </w:p>
                <w:p w14:paraId="62EA1A5D" w14:textId="77777777" w:rsidR="00364D29" w:rsidRPr="00364D29" w:rsidRDefault="00364D29" w:rsidP="00364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D29">
                    <w:rPr>
                      <w:rFonts w:ascii="Times New Roman" w:eastAsia="Times New Roman" w:hAnsi="Times New Roman" w:cs="Times New Roman"/>
                      <w:sz w:val="24"/>
                      <w:szCs w:val="24"/>
                    </w:rPr>
                    <w:t>В процесі функціонування (в процесі зміни режимів функціонування) бортових РЕЗ змінюються режими навантаження їх елементів, що обумовлює зміну значень показників безвідмовності, як елементів, так і систем в цілому. Тому в роботі приділена увага формалізації залежності значення показника безвідмовності бортових РЕЗ від значень параметрів ПФ, що складає загальну новизну.</w:t>
                  </w:r>
                </w:p>
                <w:p w14:paraId="4A024C68" w14:textId="77777777" w:rsidR="00364D29" w:rsidRPr="00364D29" w:rsidRDefault="00364D29" w:rsidP="00364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D29">
                    <w:rPr>
                      <w:rFonts w:ascii="Times New Roman" w:eastAsia="Times New Roman" w:hAnsi="Times New Roman" w:cs="Times New Roman"/>
                      <w:sz w:val="24"/>
                      <w:szCs w:val="24"/>
                    </w:rPr>
                    <w:t>Розроблені аналітичні моделі розрахунку інтенсивності відмов багаторежимних радіоелектронних систем, які враховують зміну значень коефіцієнтів електричного навантаження ЕРВ при функціонуванні, були використані при вирішенні задач забезпечення потрібних значень показників безвідмовності бортових РЕЗ. При цьому було досягнуто істотного зниження собівартості виготовлення багаторежимних радіоелектронних систем, зважаючи на більшу точність визначення внеску рівня безвідмовності елементів в рівень безвідмовності системи. В результаті були отримані наступні наукові і практичні результати:</w:t>
                  </w:r>
                </w:p>
                <w:p w14:paraId="553A1DD4" w14:textId="77777777" w:rsidR="00364D29" w:rsidRPr="00364D29" w:rsidRDefault="00364D29" w:rsidP="00364D29">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64D29">
                    <w:rPr>
                      <w:rFonts w:ascii="Times New Roman" w:eastAsia="Times New Roman" w:hAnsi="Times New Roman" w:cs="Times New Roman"/>
                      <w:sz w:val="24"/>
                      <w:szCs w:val="24"/>
                    </w:rPr>
                    <w:t>Шляхом удосконалення методу розрахунку інтенсивності відмов РЕЗ з миттєвими і незалежними відмовами ЕРВ (методу структурних схем) був отриманий метод розрахунку інтенсивності відмов БРЕЗ, що враховує зміну значень коефіцієнтів електричного навантаження ЕРВ при функціонуванні.</w:t>
                  </w:r>
                </w:p>
                <w:p w14:paraId="31972502" w14:textId="77777777" w:rsidR="00364D29" w:rsidRPr="00364D29" w:rsidRDefault="00364D29" w:rsidP="00364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D29">
                    <w:rPr>
                      <w:rFonts w:ascii="Times New Roman" w:eastAsia="Times New Roman" w:hAnsi="Times New Roman" w:cs="Times New Roman"/>
                      <w:sz w:val="24"/>
                      <w:szCs w:val="24"/>
                    </w:rPr>
                    <w:t xml:space="preserve">Новизна розробленого методу полягає в обліку зміни значень коефіцієнтів електричного навантаження ЕРВ при функціонуванні БРЕЗ, що дає можливість аналізувати зміну рівня безвідмовності багаторежимних радіоелектронних систем залежно від зміни значень параметрів ПФ. Даний метод володіє більшою точністю розрахунку інтенсивності відмов багаторежимних радіоелектронних систем в порівнянні з методом структурних схем. Порівняльна оцінка точності розрахунку інтенсивності відмов багаторежимних радіоелектронних систем розробленим методом в порівнянні з методом структурних схем, залежить від значень параметрів ПФ і від </w:t>
                  </w:r>
                  <w:r w:rsidRPr="00364D29">
                    <w:rPr>
                      <w:rFonts w:ascii="Times New Roman" w:eastAsia="Times New Roman" w:hAnsi="Times New Roman" w:cs="Times New Roman"/>
                      <w:sz w:val="24"/>
                      <w:szCs w:val="24"/>
                    </w:rPr>
                    <w:lastRenderedPageBreak/>
                    <w:t>значень коефіцієнтів електричного навантаження ЕРВ, при функціонуванні системи в різних режимах.</w:t>
                  </w:r>
                </w:p>
                <w:p w14:paraId="0E739326" w14:textId="77777777" w:rsidR="00364D29" w:rsidRPr="00364D29" w:rsidRDefault="00364D29" w:rsidP="00364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D29">
                    <w:rPr>
                      <w:rFonts w:ascii="Times New Roman" w:eastAsia="Times New Roman" w:hAnsi="Times New Roman" w:cs="Times New Roman"/>
                      <w:sz w:val="24"/>
                      <w:szCs w:val="24"/>
                    </w:rPr>
                    <w:t>Здійснюючи розрахунок інтенсивності відмов ПППТР-863 розробленим методом і методом-прототипом, були отримані чисельні значеня, що відрізняються на 35,5-37,8 %, залежно від значень параметрів ПФ, що характеризує кількісну оцінку відносної точності.</w:t>
                  </w:r>
                </w:p>
                <w:p w14:paraId="02E0CEFB" w14:textId="77777777" w:rsidR="00364D29" w:rsidRPr="00364D29" w:rsidRDefault="00364D29" w:rsidP="00364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D29">
                    <w:rPr>
                      <w:rFonts w:ascii="Times New Roman" w:eastAsia="Times New Roman" w:hAnsi="Times New Roman" w:cs="Times New Roman"/>
                      <w:sz w:val="24"/>
                      <w:szCs w:val="24"/>
                    </w:rPr>
                    <w:t>Більша точність розрахунку інтенсивності відмов БРЕЗ дає можливість вигідно використовувати даний метод при уточненому розрахунку надійності. А можливість аналізувати зміну рівня безвідмовності багаторежимної радіоелектронної системи залежно від зміни параметрів ПФ, сприяє правильному вибору варіанту її схемотехнічної побудови, залежно від прогнозованих параметрів ПФ. Достовірність розробленого методу ґрунтується на використанні класичних методів і підходів і на значній кореляції чисельних значень, отриманих за допомогою даного методу з даними статистичного моделювання. Облік зміни значень коефіцієнтів електричного навантаження ЕРВ при розрахунку інтенсивності відмов багаторежимних радіоелектронних систем, як новизна наукового результату, здійснювався з використанням методології теорії множин і теорії надійності.</w:t>
                  </w:r>
                </w:p>
                <w:p w14:paraId="0571332D" w14:textId="77777777" w:rsidR="00364D29" w:rsidRPr="00364D29" w:rsidRDefault="00364D29" w:rsidP="00364D29">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64D29">
                    <w:rPr>
                      <w:rFonts w:ascii="Times New Roman" w:eastAsia="Times New Roman" w:hAnsi="Times New Roman" w:cs="Times New Roman"/>
                      <w:sz w:val="24"/>
                      <w:szCs w:val="24"/>
                    </w:rPr>
                    <w:t>При дослідженні питань забезпечення заданого рівня безвідмовності бортових РЕЗ отримав подальший розвиток метод розподілу вимог до базових значень інтенсивності відмов ЕРВ РЕЗ.</w:t>
                  </w:r>
                </w:p>
                <w:p w14:paraId="62C4FD78" w14:textId="77777777" w:rsidR="00364D29" w:rsidRPr="00364D29" w:rsidRDefault="00364D29" w:rsidP="00364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D29">
                    <w:rPr>
                      <w:rFonts w:ascii="Times New Roman" w:eastAsia="Times New Roman" w:hAnsi="Times New Roman" w:cs="Times New Roman"/>
                      <w:sz w:val="24"/>
                      <w:szCs w:val="24"/>
                    </w:rPr>
                    <w:t>Відмінною рисою даного наукового результату є використання аналітичних моделей розрахунку інтенсивності відмов БРЕЗ, що враховують зміну значень коефіцієнтів електричних навантажень ЕРВ при функціонуванні. Така відмінність дозволяє понизити витрати грошових коштів на виготовлення БРЕЗ, за рахунок параметричної оптимізації, а також, підвищити (якщо це можливо) рівень безвідмовності багаторежимних радіоелектронних систем за рахунок використання залишку грошових коштів, отриманого при такому зниженні. Практична значимість отриманого наукового результату полягає в раціональному використанні ресурсів при багатосерійному виготовленні АРЕК. Таке обмеження обумовлене індивідуальним підходом до виготовлення кожного ЕРВ, що економічно доцільно при багатосерійному виготовленні виробів.</w:t>
                  </w:r>
                </w:p>
                <w:p w14:paraId="3A3CD74D" w14:textId="77777777" w:rsidR="00364D29" w:rsidRPr="00364D29" w:rsidRDefault="00364D29" w:rsidP="00364D29">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64D29">
                    <w:rPr>
                      <w:rFonts w:ascii="Times New Roman" w:eastAsia="Times New Roman" w:hAnsi="Times New Roman" w:cs="Times New Roman"/>
                      <w:sz w:val="24"/>
                      <w:szCs w:val="24"/>
                    </w:rPr>
                    <w:t>Для умов середньосерійного і дрібносерійного виробництва АРЕК був вдосконалений метод оптимального вибору ЕРВ, по рівню безвідмовності, шляхом урахування зміни значень коефіцієнтів електричного навантаження ЕРВ при функціонуванні БРЕЗ, що дозволяє понизити собівартість виготовлення АРЕК за рахунок адекватного вибору ЕРВ для виготовлення багаторежимних радіоелектронних систем. При цьому також використовувалися аналітичні моделі розрахунку інтенсивності відмов БРЕЗ, що враховують зміну значень коефіцієнтів електричного навантаження ЕРВ при функціонуванні.</w:t>
                  </w:r>
                </w:p>
                <w:p w14:paraId="4B1C730C" w14:textId="77777777" w:rsidR="00364D29" w:rsidRPr="00364D29" w:rsidRDefault="00364D29" w:rsidP="00364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4D29">
                    <w:rPr>
                      <w:rFonts w:ascii="Times New Roman" w:eastAsia="Times New Roman" w:hAnsi="Times New Roman" w:cs="Times New Roman"/>
                      <w:sz w:val="24"/>
                      <w:szCs w:val="24"/>
                    </w:rPr>
                    <w:t>В результаті використання даного методу на прикладі ПППТР-863, були отримані дані вибору ЕРВ, слідуючи яким, при проектуванні, досягається мінімальна умовна собівартість виготовлення даної багаторежимної радіоелектронної системи, яка дорівнює 363,91 грн, що на 24,4 % дешевше, ніж у разі застосування методу-прототипу.</w:t>
                  </w:r>
                </w:p>
              </w:tc>
            </w:tr>
          </w:tbl>
          <w:p w14:paraId="64D4BD5A" w14:textId="77777777" w:rsidR="00364D29" w:rsidRPr="00364D29" w:rsidRDefault="00364D29" w:rsidP="00364D29">
            <w:pPr>
              <w:spacing w:after="0" w:line="240" w:lineRule="auto"/>
              <w:rPr>
                <w:rFonts w:ascii="Times New Roman" w:eastAsia="Times New Roman" w:hAnsi="Times New Roman" w:cs="Times New Roman"/>
                <w:sz w:val="24"/>
                <w:szCs w:val="24"/>
              </w:rPr>
            </w:pPr>
          </w:p>
        </w:tc>
      </w:tr>
    </w:tbl>
    <w:p w14:paraId="29C1EA5B" w14:textId="77777777" w:rsidR="00364D29" w:rsidRPr="00364D29" w:rsidRDefault="00364D29" w:rsidP="00364D29"/>
    <w:sectPr w:rsidR="00364D29" w:rsidRPr="00364D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CA91" w14:textId="77777777" w:rsidR="00892D13" w:rsidRDefault="00892D13">
      <w:pPr>
        <w:spacing w:after="0" w:line="240" w:lineRule="auto"/>
      </w:pPr>
      <w:r>
        <w:separator/>
      </w:r>
    </w:p>
  </w:endnote>
  <w:endnote w:type="continuationSeparator" w:id="0">
    <w:p w14:paraId="2A805635" w14:textId="77777777" w:rsidR="00892D13" w:rsidRDefault="0089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7E4A" w14:textId="77777777" w:rsidR="00892D13" w:rsidRDefault="00892D13">
      <w:pPr>
        <w:spacing w:after="0" w:line="240" w:lineRule="auto"/>
      </w:pPr>
      <w:r>
        <w:separator/>
      </w:r>
    </w:p>
  </w:footnote>
  <w:footnote w:type="continuationSeparator" w:id="0">
    <w:p w14:paraId="3DB82469" w14:textId="77777777" w:rsidR="00892D13" w:rsidRDefault="00892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2D1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251BD"/>
    <w:multiLevelType w:val="multilevel"/>
    <w:tmpl w:val="1AC8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BC74CC"/>
    <w:multiLevelType w:val="multilevel"/>
    <w:tmpl w:val="14901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FD1469"/>
    <w:multiLevelType w:val="multilevel"/>
    <w:tmpl w:val="8D381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524B17"/>
    <w:multiLevelType w:val="multilevel"/>
    <w:tmpl w:val="FB1E3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195A91"/>
    <w:multiLevelType w:val="multilevel"/>
    <w:tmpl w:val="9272AB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FB1477"/>
    <w:multiLevelType w:val="multilevel"/>
    <w:tmpl w:val="A7DE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516D6C"/>
    <w:multiLevelType w:val="multilevel"/>
    <w:tmpl w:val="1D2A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9734F2"/>
    <w:multiLevelType w:val="multilevel"/>
    <w:tmpl w:val="AFF84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830B2C"/>
    <w:multiLevelType w:val="multilevel"/>
    <w:tmpl w:val="AD0E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B5411E"/>
    <w:multiLevelType w:val="multilevel"/>
    <w:tmpl w:val="B3FA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CF2E92"/>
    <w:multiLevelType w:val="multilevel"/>
    <w:tmpl w:val="C142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A10BE1"/>
    <w:multiLevelType w:val="multilevel"/>
    <w:tmpl w:val="D04CB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A5358D"/>
    <w:multiLevelType w:val="multilevel"/>
    <w:tmpl w:val="32E85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747A7A"/>
    <w:multiLevelType w:val="multilevel"/>
    <w:tmpl w:val="ECD68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1D114F"/>
    <w:multiLevelType w:val="multilevel"/>
    <w:tmpl w:val="4D60C8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B56A73"/>
    <w:multiLevelType w:val="multilevel"/>
    <w:tmpl w:val="0BB43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0743C4"/>
    <w:multiLevelType w:val="multilevel"/>
    <w:tmpl w:val="FEE40C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5B74A0"/>
    <w:multiLevelType w:val="multilevel"/>
    <w:tmpl w:val="FBE41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9"/>
  </w:num>
  <w:num w:numId="3">
    <w:abstractNumId w:val="25"/>
  </w:num>
  <w:num w:numId="4">
    <w:abstractNumId w:val="48"/>
  </w:num>
  <w:num w:numId="5">
    <w:abstractNumId w:val="17"/>
  </w:num>
  <w:num w:numId="6">
    <w:abstractNumId w:val="13"/>
  </w:num>
  <w:num w:numId="7">
    <w:abstractNumId w:val="38"/>
  </w:num>
  <w:num w:numId="8">
    <w:abstractNumId w:val="32"/>
  </w:num>
  <w:num w:numId="9">
    <w:abstractNumId w:val="10"/>
  </w:num>
  <w:num w:numId="10">
    <w:abstractNumId w:val="18"/>
  </w:num>
  <w:num w:numId="11">
    <w:abstractNumId w:val="12"/>
  </w:num>
  <w:num w:numId="12">
    <w:abstractNumId w:val="21"/>
  </w:num>
  <w:num w:numId="13">
    <w:abstractNumId w:val="23"/>
  </w:num>
  <w:num w:numId="14">
    <w:abstractNumId w:val="2"/>
  </w:num>
  <w:num w:numId="15">
    <w:abstractNumId w:val="33"/>
  </w:num>
  <w:num w:numId="16">
    <w:abstractNumId w:val="9"/>
  </w:num>
  <w:num w:numId="17">
    <w:abstractNumId w:val="35"/>
  </w:num>
  <w:num w:numId="18">
    <w:abstractNumId w:val="8"/>
  </w:num>
  <w:num w:numId="19">
    <w:abstractNumId w:val="46"/>
  </w:num>
  <w:num w:numId="20">
    <w:abstractNumId w:val="37"/>
  </w:num>
  <w:num w:numId="21">
    <w:abstractNumId w:val="45"/>
  </w:num>
  <w:num w:numId="22">
    <w:abstractNumId w:val="5"/>
  </w:num>
  <w:num w:numId="23">
    <w:abstractNumId w:val="44"/>
  </w:num>
  <w:num w:numId="24">
    <w:abstractNumId w:val="7"/>
  </w:num>
  <w:num w:numId="25">
    <w:abstractNumId w:val="31"/>
  </w:num>
  <w:num w:numId="26">
    <w:abstractNumId w:val="14"/>
  </w:num>
  <w:num w:numId="27">
    <w:abstractNumId w:val="0"/>
  </w:num>
  <w:num w:numId="28">
    <w:abstractNumId w:val="1"/>
  </w:num>
  <w:num w:numId="29">
    <w:abstractNumId w:val="16"/>
  </w:num>
  <w:num w:numId="30">
    <w:abstractNumId w:val="47"/>
  </w:num>
  <w:num w:numId="31">
    <w:abstractNumId w:val="30"/>
  </w:num>
  <w:num w:numId="32">
    <w:abstractNumId w:val="3"/>
  </w:num>
  <w:num w:numId="33">
    <w:abstractNumId w:val="26"/>
  </w:num>
  <w:num w:numId="34">
    <w:abstractNumId w:val="39"/>
  </w:num>
  <w:num w:numId="35">
    <w:abstractNumId w:val="34"/>
  </w:num>
  <w:num w:numId="36">
    <w:abstractNumId w:val="15"/>
  </w:num>
  <w:num w:numId="37">
    <w:abstractNumId w:val="27"/>
  </w:num>
  <w:num w:numId="38">
    <w:abstractNumId w:val="22"/>
  </w:num>
  <w:num w:numId="39">
    <w:abstractNumId w:val="24"/>
  </w:num>
  <w:num w:numId="40">
    <w:abstractNumId w:val="20"/>
  </w:num>
  <w:num w:numId="41">
    <w:abstractNumId w:val="11"/>
  </w:num>
  <w:num w:numId="42">
    <w:abstractNumId w:val="19"/>
  </w:num>
  <w:num w:numId="43">
    <w:abstractNumId w:val="40"/>
  </w:num>
  <w:num w:numId="44">
    <w:abstractNumId w:val="36"/>
  </w:num>
  <w:num w:numId="45">
    <w:abstractNumId w:val="6"/>
  </w:num>
  <w:num w:numId="46">
    <w:abstractNumId w:val="4"/>
  </w:num>
  <w:num w:numId="47">
    <w:abstractNumId w:val="41"/>
  </w:num>
  <w:num w:numId="48">
    <w:abstractNumId w:val="4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13"/>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90224</TotalTime>
  <Pages>3</Pages>
  <Words>948</Words>
  <Characters>5409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6128</cp:revision>
  <dcterms:created xsi:type="dcterms:W3CDTF">2024-06-20T08:51:00Z</dcterms:created>
  <dcterms:modified xsi:type="dcterms:W3CDTF">2024-12-08T18:55:00Z</dcterms:modified>
  <cp:category/>
</cp:coreProperties>
</file>