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379CB" w14:textId="77777777" w:rsidR="00363F0B" w:rsidRPr="00363F0B" w:rsidRDefault="00363F0B" w:rsidP="00363F0B">
      <w:pPr>
        <w:rPr>
          <w:rFonts w:ascii="Helvetica" w:hAnsi="Helvetica" w:cs="Helvetica"/>
          <w:b/>
          <w:bCs/>
          <w:color w:val="222222"/>
          <w:sz w:val="21"/>
          <w:szCs w:val="21"/>
        </w:rPr>
      </w:pPr>
      <w:r w:rsidRPr="00363F0B">
        <w:rPr>
          <w:rFonts w:ascii="Helvetica" w:hAnsi="Helvetica" w:cs="Helvetica" w:hint="eastAsia"/>
          <w:b/>
          <w:bCs/>
          <w:color w:val="222222"/>
          <w:sz w:val="21"/>
          <w:szCs w:val="21"/>
        </w:rPr>
        <w:t>Оглавление</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диссертации</w:t>
      </w:r>
    </w:p>
    <w:p w14:paraId="30E4344B" w14:textId="77777777" w:rsidR="00363F0B" w:rsidRPr="00363F0B" w:rsidRDefault="00363F0B" w:rsidP="00363F0B">
      <w:pPr>
        <w:rPr>
          <w:rFonts w:ascii="Helvetica" w:hAnsi="Helvetica" w:cs="Helvetica"/>
          <w:b/>
          <w:bCs/>
          <w:color w:val="222222"/>
          <w:sz w:val="21"/>
          <w:szCs w:val="21"/>
        </w:rPr>
      </w:pPr>
      <w:r w:rsidRPr="00363F0B">
        <w:rPr>
          <w:rFonts w:ascii="Helvetica" w:hAnsi="Helvetica" w:cs="Helvetica" w:hint="eastAsia"/>
          <w:b/>
          <w:bCs/>
          <w:color w:val="222222"/>
          <w:sz w:val="21"/>
          <w:szCs w:val="21"/>
        </w:rPr>
        <w:t>доктор</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социологических</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наук</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Кубицкий</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Сергей</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Иванович</w:t>
      </w:r>
    </w:p>
    <w:p w14:paraId="3DB6E907" w14:textId="77777777" w:rsidR="00363F0B" w:rsidRPr="00363F0B" w:rsidRDefault="00363F0B" w:rsidP="00363F0B">
      <w:pPr>
        <w:rPr>
          <w:rFonts w:ascii="Helvetica" w:hAnsi="Helvetica" w:cs="Helvetica"/>
          <w:b/>
          <w:bCs/>
          <w:color w:val="222222"/>
          <w:sz w:val="21"/>
          <w:szCs w:val="21"/>
        </w:rPr>
      </w:pPr>
      <w:r w:rsidRPr="00363F0B">
        <w:rPr>
          <w:rFonts w:ascii="Helvetica" w:hAnsi="Helvetica" w:cs="Helvetica" w:hint="eastAsia"/>
          <w:b/>
          <w:bCs/>
          <w:color w:val="222222"/>
          <w:sz w:val="21"/>
          <w:szCs w:val="21"/>
        </w:rPr>
        <w:t>Введение</w:t>
      </w:r>
      <w:r w:rsidRPr="00363F0B">
        <w:rPr>
          <w:rFonts w:ascii="Helvetica" w:hAnsi="Helvetica" w:cs="Helvetica"/>
          <w:b/>
          <w:bCs/>
          <w:color w:val="222222"/>
          <w:sz w:val="21"/>
          <w:szCs w:val="21"/>
        </w:rPr>
        <w:t>.</w:t>
      </w:r>
    </w:p>
    <w:p w14:paraId="2D168BD5" w14:textId="77777777" w:rsidR="00363F0B" w:rsidRPr="00363F0B" w:rsidRDefault="00363F0B" w:rsidP="00363F0B">
      <w:pPr>
        <w:rPr>
          <w:rFonts w:ascii="Helvetica" w:hAnsi="Helvetica" w:cs="Helvetica"/>
          <w:b/>
          <w:bCs/>
          <w:color w:val="222222"/>
          <w:sz w:val="21"/>
          <w:szCs w:val="21"/>
        </w:rPr>
      </w:pPr>
    </w:p>
    <w:p w14:paraId="54FF3F7F" w14:textId="77777777" w:rsidR="00363F0B" w:rsidRPr="00363F0B" w:rsidRDefault="00363F0B" w:rsidP="00363F0B">
      <w:pPr>
        <w:rPr>
          <w:rFonts w:ascii="Helvetica" w:hAnsi="Helvetica" w:cs="Helvetica"/>
          <w:b/>
          <w:bCs/>
          <w:color w:val="222222"/>
          <w:sz w:val="21"/>
          <w:szCs w:val="21"/>
        </w:rPr>
      </w:pPr>
      <w:r w:rsidRPr="00363F0B">
        <w:rPr>
          <w:rFonts w:ascii="Helvetica" w:hAnsi="Helvetica" w:cs="Helvetica" w:hint="eastAsia"/>
          <w:b/>
          <w:bCs/>
          <w:color w:val="222222"/>
          <w:sz w:val="21"/>
          <w:szCs w:val="21"/>
        </w:rPr>
        <w:t>Раздел</w:t>
      </w:r>
      <w:r w:rsidRPr="00363F0B">
        <w:rPr>
          <w:rFonts w:ascii="Helvetica" w:hAnsi="Helvetica" w:cs="Helvetica"/>
          <w:b/>
          <w:bCs/>
          <w:color w:val="222222"/>
          <w:sz w:val="21"/>
          <w:szCs w:val="21"/>
        </w:rPr>
        <w:t xml:space="preserve"> 1. </w:t>
      </w:r>
      <w:r w:rsidRPr="00363F0B">
        <w:rPr>
          <w:rFonts w:ascii="Helvetica" w:hAnsi="Helvetica" w:cs="Helvetica" w:hint="eastAsia"/>
          <w:b/>
          <w:bCs/>
          <w:color w:val="222222"/>
          <w:sz w:val="21"/>
          <w:szCs w:val="21"/>
        </w:rPr>
        <w:t>Теоретико</w:t>
      </w:r>
      <w:r w:rsidRPr="00363F0B">
        <w:rPr>
          <w:rFonts w:ascii="Helvetica" w:hAnsi="Helvetica" w:cs="Helvetica"/>
          <w:b/>
          <w:bCs/>
          <w:color w:val="222222"/>
          <w:sz w:val="21"/>
          <w:szCs w:val="21"/>
        </w:rPr>
        <w:t>-</w:t>
      </w:r>
      <w:r w:rsidRPr="00363F0B">
        <w:rPr>
          <w:rFonts w:ascii="Helvetica" w:hAnsi="Helvetica" w:cs="Helvetica" w:hint="eastAsia"/>
          <w:b/>
          <w:bCs/>
          <w:color w:val="222222"/>
          <w:sz w:val="21"/>
          <w:szCs w:val="21"/>
        </w:rPr>
        <w:t>методологические</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подходы</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к</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рассмотрению</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проблемы</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социального</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партнерства</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субъектов</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рынков</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образования</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и</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труда</w:t>
      </w:r>
      <w:r w:rsidRPr="00363F0B">
        <w:rPr>
          <w:rFonts w:ascii="Helvetica" w:hAnsi="Helvetica" w:cs="Helvetica"/>
          <w:b/>
          <w:bCs/>
          <w:color w:val="222222"/>
          <w:sz w:val="21"/>
          <w:szCs w:val="21"/>
        </w:rPr>
        <w:t>.</w:t>
      </w:r>
    </w:p>
    <w:p w14:paraId="5F33D229" w14:textId="77777777" w:rsidR="00363F0B" w:rsidRPr="00363F0B" w:rsidRDefault="00363F0B" w:rsidP="00363F0B">
      <w:pPr>
        <w:rPr>
          <w:rFonts w:ascii="Helvetica" w:hAnsi="Helvetica" w:cs="Helvetica"/>
          <w:b/>
          <w:bCs/>
          <w:color w:val="222222"/>
          <w:sz w:val="21"/>
          <w:szCs w:val="21"/>
        </w:rPr>
      </w:pPr>
    </w:p>
    <w:p w14:paraId="621265BB" w14:textId="77777777" w:rsidR="00363F0B" w:rsidRPr="00363F0B" w:rsidRDefault="00363F0B" w:rsidP="00363F0B">
      <w:pPr>
        <w:rPr>
          <w:rFonts w:ascii="Helvetica" w:hAnsi="Helvetica" w:cs="Helvetica"/>
          <w:b/>
          <w:bCs/>
          <w:color w:val="222222"/>
          <w:sz w:val="21"/>
          <w:szCs w:val="21"/>
        </w:rPr>
      </w:pPr>
      <w:r w:rsidRPr="00363F0B">
        <w:rPr>
          <w:rFonts w:ascii="Helvetica" w:hAnsi="Helvetica" w:cs="Helvetica" w:hint="eastAsia"/>
          <w:b/>
          <w:bCs/>
          <w:color w:val="222222"/>
          <w:sz w:val="21"/>
          <w:szCs w:val="21"/>
        </w:rPr>
        <w:t>Глава</w:t>
      </w:r>
      <w:r w:rsidRPr="00363F0B">
        <w:rPr>
          <w:rFonts w:ascii="Helvetica" w:hAnsi="Helvetica" w:cs="Helvetica"/>
          <w:b/>
          <w:bCs/>
          <w:color w:val="222222"/>
          <w:sz w:val="21"/>
          <w:szCs w:val="21"/>
        </w:rPr>
        <w:t xml:space="preserve"> 1. </w:t>
      </w:r>
      <w:r w:rsidRPr="00363F0B">
        <w:rPr>
          <w:rFonts w:ascii="Helvetica" w:hAnsi="Helvetica" w:cs="Helvetica" w:hint="eastAsia"/>
          <w:b/>
          <w:bCs/>
          <w:color w:val="222222"/>
          <w:sz w:val="21"/>
          <w:szCs w:val="21"/>
        </w:rPr>
        <w:t>Социологический</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подход</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к</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пониманию</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сущности</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социального</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партнерства</w:t>
      </w:r>
      <w:r w:rsidRPr="00363F0B">
        <w:rPr>
          <w:rFonts w:ascii="Helvetica" w:hAnsi="Helvetica" w:cs="Helvetica"/>
          <w:b/>
          <w:bCs/>
          <w:color w:val="222222"/>
          <w:sz w:val="21"/>
          <w:szCs w:val="21"/>
        </w:rPr>
        <w:t>.</w:t>
      </w:r>
    </w:p>
    <w:p w14:paraId="76D593EB" w14:textId="77777777" w:rsidR="00363F0B" w:rsidRPr="00363F0B" w:rsidRDefault="00363F0B" w:rsidP="00363F0B">
      <w:pPr>
        <w:rPr>
          <w:rFonts w:ascii="Helvetica" w:hAnsi="Helvetica" w:cs="Helvetica"/>
          <w:b/>
          <w:bCs/>
          <w:color w:val="222222"/>
          <w:sz w:val="21"/>
          <w:szCs w:val="21"/>
        </w:rPr>
      </w:pPr>
    </w:p>
    <w:p w14:paraId="7A98882B" w14:textId="77777777" w:rsidR="00363F0B" w:rsidRPr="00363F0B" w:rsidRDefault="00363F0B" w:rsidP="00363F0B">
      <w:pPr>
        <w:rPr>
          <w:rFonts w:ascii="Helvetica" w:hAnsi="Helvetica" w:cs="Helvetica"/>
          <w:b/>
          <w:bCs/>
          <w:color w:val="222222"/>
          <w:sz w:val="21"/>
          <w:szCs w:val="21"/>
        </w:rPr>
      </w:pPr>
      <w:r w:rsidRPr="00363F0B">
        <w:rPr>
          <w:rFonts w:ascii="Helvetica" w:hAnsi="Helvetica" w:cs="Helvetica" w:hint="eastAsia"/>
          <w:b/>
          <w:bCs/>
          <w:color w:val="222222"/>
          <w:sz w:val="21"/>
          <w:szCs w:val="21"/>
        </w:rPr>
        <w:t>Глава</w:t>
      </w:r>
      <w:r w:rsidRPr="00363F0B">
        <w:rPr>
          <w:rFonts w:ascii="Helvetica" w:hAnsi="Helvetica" w:cs="Helvetica"/>
          <w:b/>
          <w:bCs/>
          <w:color w:val="222222"/>
          <w:sz w:val="21"/>
          <w:szCs w:val="21"/>
        </w:rPr>
        <w:t xml:space="preserve"> 2. </w:t>
      </w:r>
      <w:r w:rsidRPr="00363F0B">
        <w:rPr>
          <w:rFonts w:ascii="Helvetica" w:hAnsi="Helvetica" w:cs="Helvetica" w:hint="eastAsia"/>
          <w:b/>
          <w:bCs/>
          <w:color w:val="222222"/>
          <w:sz w:val="21"/>
          <w:szCs w:val="21"/>
        </w:rPr>
        <w:t>Взаимодействие</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субъектов</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рынков</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образования</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и</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труда</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в</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контексте</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социального</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партнерства</w:t>
      </w:r>
      <w:r w:rsidRPr="00363F0B">
        <w:rPr>
          <w:rFonts w:ascii="Helvetica" w:hAnsi="Helvetica" w:cs="Helvetica"/>
          <w:b/>
          <w:bCs/>
          <w:color w:val="222222"/>
          <w:sz w:val="21"/>
          <w:szCs w:val="21"/>
        </w:rPr>
        <w:t>.</w:t>
      </w:r>
    </w:p>
    <w:p w14:paraId="48ACC5BE" w14:textId="77777777" w:rsidR="00363F0B" w:rsidRPr="00363F0B" w:rsidRDefault="00363F0B" w:rsidP="00363F0B">
      <w:pPr>
        <w:rPr>
          <w:rFonts w:ascii="Helvetica" w:hAnsi="Helvetica" w:cs="Helvetica"/>
          <w:b/>
          <w:bCs/>
          <w:color w:val="222222"/>
          <w:sz w:val="21"/>
          <w:szCs w:val="21"/>
        </w:rPr>
      </w:pPr>
    </w:p>
    <w:p w14:paraId="272AE80F" w14:textId="77777777" w:rsidR="00363F0B" w:rsidRPr="00363F0B" w:rsidRDefault="00363F0B" w:rsidP="00363F0B">
      <w:pPr>
        <w:rPr>
          <w:rFonts w:ascii="Helvetica" w:hAnsi="Helvetica" w:cs="Helvetica"/>
          <w:b/>
          <w:bCs/>
          <w:color w:val="222222"/>
          <w:sz w:val="21"/>
          <w:szCs w:val="21"/>
        </w:rPr>
      </w:pPr>
      <w:r w:rsidRPr="00363F0B">
        <w:rPr>
          <w:rFonts w:ascii="Helvetica" w:hAnsi="Helvetica" w:cs="Helvetica" w:hint="eastAsia"/>
          <w:b/>
          <w:bCs/>
          <w:color w:val="222222"/>
          <w:sz w:val="21"/>
          <w:szCs w:val="21"/>
        </w:rPr>
        <w:t>Раздел</w:t>
      </w:r>
      <w:r w:rsidRPr="00363F0B">
        <w:rPr>
          <w:rFonts w:ascii="Helvetica" w:hAnsi="Helvetica" w:cs="Helvetica"/>
          <w:b/>
          <w:bCs/>
          <w:color w:val="222222"/>
          <w:sz w:val="21"/>
          <w:szCs w:val="21"/>
        </w:rPr>
        <w:t xml:space="preserve"> 2. </w:t>
      </w:r>
      <w:r w:rsidRPr="00363F0B">
        <w:rPr>
          <w:rFonts w:ascii="Helvetica" w:hAnsi="Helvetica" w:cs="Helvetica" w:hint="eastAsia"/>
          <w:b/>
          <w:bCs/>
          <w:color w:val="222222"/>
          <w:sz w:val="21"/>
          <w:szCs w:val="21"/>
        </w:rPr>
        <w:t>Институциональный</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механизм</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партнерских</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отношений</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субъектов</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рынков</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образования</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и</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труда</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в</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современной</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России</w:t>
      </w:r>
      <w:r w:rsidRPr="00363F0B">
        <w:rPr>
          <w:rFonts w:ascii="Helvetica" w:hAnsi="Helvetica" w:cs="Helvetica"/>
          <w:b/>
          <w:bCs/>
          <w:color w:val="222222"/>
          <w:sz w:val="21"/>
          <w:szCs w:val="21"/>
        </w:rPr>
        <w:t>.</w:t>
      </w:r>
    </w:p>
    <w:p w14:paraId="34155FB7" w14:textId="77777777" w:rsidR="00363F0B" w:rsidRPr="00363F0B" w:rsidRDefault="00363F0B" w:rsidP="00363F0B">
      <w:pPr>
        <w:rPr>
          <w:rFonts w:ascii="Helvetica" w:hAnsi="Helvetica" w:cs="Helvetica"/>
          <w:b/>
          <w:bCs/>
          <w:color w:val="222222"/>
          <w:sz w:val="21"/>
          <w:szCs w:val="21"/>
        </w:rPr>
      </w:pPr>
    </w:p>
    <w:p w14:paraId="3305C846" w14:textId="77777777" w:rsidR="00363F0B" w:rsidRPr="00363F0B" w:rsidRDefault="00363F0B" w:rsidP="00363F0B">
      <w:pPr>
        <w:rPr>
          <w:rFonts w:ascii="Helvetica" w:hAnsi="Helvetica" w:cs="Helvetica"/>
          <w:b/>
          <w:bCs/>
          <w:color w:val="222222"/>
          <w:sz w:val="21"/>
          <w:szCs w:val="21"/>
        </w:rPr>
      </w:pPr>
      <w:r w:rsidRPr="00363F0B">
        <w:rPr>
          <w:rFonts w:ascii="Helvetica" w:hAnsi="Helvetica" w:cs="Helvetica" w:hint="eastAsia"/>
          <w:b/>
          <w:bCs/>
          <w:color w:val="222222"/>
          <w:sz w:val="21"/>
          <w:szCs w:val="21"/>
        </w:rPr>
        <w:t>Глава</w:t>
      </w:r>
      <w:r w:rsidRPr="00363F0B">
        <w:rPr>
          <w:rFonts w:ascii="Helvetica" w:hAnsi="Helvetica" w:cs="Helvetica"/>
          <w:b/>
          <w:bCs/>
          <w:color w:val="222222"/>
          <w:sz w:val="21"/>
          <w:szCs w:val="21"/>
        </w:rPr>
        <w:t xml:space="preserve"> 3. </w:t>
      </w:r>
      <w:r w:rsidRPr="00363F0B">
        <w:rPr>
          <w:rFonts w:ascii="Helvetica" w:hAnsi="Helvetica" w:cs="Helvetica" w:hint="eastAsia"/>
          <w:b/>
          <w:bCs/>
          <w:color w:val="222222"/>
          <w:sz w:val="21"/>
          <w:szCs w:val="21"/>
        </w:rPr>
        <w:t>Особенности</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формирования</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социального</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партнерства</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в</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современных</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условиях</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России</w:t>
      </w:r>
      <w:r w:rsidRPr="00363F0B">
        <w:rPr>
          <w:rFonts w:ascii="Helvetica" w:hAnsi="Helvetica" w:cs="Helvetica"/>
          <w:b/>
          <w:bCs/>
          <w:color w:val="222222"/>
          <w:sz w:val="21"/>
          <w:szCs w:val="21"/>
        </w:rPr>
        <w:t>.</w:t>
      </w:r>
    </w:p>
    <w:p w14:paraId="7FE0E245" w14:textId="77777777" w:rsidR="00363F0B" w:rsidRPr="00363F0B" w:rsidRDefault="00363F0B" w:rsidP="00363F0B">
      <w:pPr>
        <w:rPr>
          <w:rFonts w:ascii="Helvetica" w:hAnsi="Helvetica" w:cs="Helvetica"/>
          <w:b/>
          <w:bCs/>
          <w:color w:val="222222"/>
          <w:sz w:val="21"/>
          <w:szCs w:val="21"/>
        </w:rPr>
      </w:pPr>
    </w:p>
    <w:p w14:paraId="71555DC9" w14:textId="77777777" w:rsidR="00363F0B" w:rsidRPr="00363F0B" w:rsidRDefault="00363F0B" w:rsidP="00363F0B">
      <w:pPr>
        <w:rPr>
          <w:rFonts w:ascii="Helvetica" w:hAnsi="Helvetica" w:cs="Helvetica"/>
          <w:b/>
          <w:bCs/>
          <w:color w:val="222222"/>
          <w:sz w:val="21"/>
          <w:szCs w:val="21"/>
        </w:rPr>
      </w:pPr>
      <w:r w:rsidRPr="00363F0B">
        <w:rPr>
          <w:rFonts w:ascii="Helvetica" w:hAnsi="Helvetica" w:cs="Helvetica" w:hint="eastAsia"/>
          <w:b/>
          <w:bCs/>
          <w:color w:val="222222"/>
          <w:sz w:val="21"/>
          <w:szCs w:val="21"/>
        </w:rPr>
        <w:t>Глава</w:t>
      </w:r>
      <w:r w:rsidRPr="00363F0B">
        <w:rPr>
          <w:rFonts w:ascii="Helvetica" w:hAnsi="Helvetica" w:cs="Helvetica"/>
          <w:b/>
          <w:bCs/>
          <w:color w:val="222222"/>
          <w:sz w:val="21"/>
          <w:szCs w:val="21"/>
        </w:rPr>
        <w:t xml:space="preserve"> 4. </w:t>
      </w:r>
      <w:r w:rsidRPr="00363F0B">
        <w:rPr>
          <w:rFonts w:ascii="Helvetica" w:hAnsi="Helvetica" w:cs="Helvetica" w:hint="eastAsia"/>
          <w:b/>
          <w:bCs/>
          <w:color w:val="222222"/>
          <w:sz w:val="21"/>
          <w:szCs w:val="21"/>
        </w:rPr>
        <w:t>Институциональное</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воздействие</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образования</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на</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рынок</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труда</w:t>
      </w:r>
      <w:r w:rsidRPr="00363F0B">
        <w:rPr>
          <w:rFonts w:ascii="Helvetica" w:hAnsi="Helvetica" w:cs="Helvetica"/>
          <w:b/>
          <w:bCs/>
          <w:color w:val="222222"/>
          <w:sz w:val="21"/>
          <w:szCs w:val="21"/>
        </w:rPr>
        <w:t>.</w:t>
      </w:r>
    </w:p>
    <w:p w14:paraId="72FBD76F" w14:textId="77777777" w:rsidR="00363F0B" w:rsidRPr="00363F0B" w:rsidRDefault="00363F0B" w:rsidP="00363F0B">
      <w:pPr>
        <w:rPr>
          <w:rFonts w:ascii="Helvetica" w:hAnsi="Helvetica" w:cs="Helvetica"/>
          <w:b/>
          <w:bCs/>
          <w:color w:val="222222"/>
          <w:sz w:val="21"/>
          <w:szCs w:val="21"/>
        </w:rPr>
      </w:pPr>
    </w:p>
    <w:p w14:paraId="4284C16C" w14:textId="77777777" w:rsidR="00363F0B" w:rsidRPr="00363F0B" w:rsidRDefault="00363F0B" w:rsidP="00363F0B">
      <w:pPr>
        <w:rPr>
          <w:rFonts w:ascii="Helvetica" w:hAnsi="Helvetica" w:cs="Helvetica"/>
          <w:b/>
          <w:bCs/>
          <w:color w:val="222222"/>
          <w:sz w:val="21"/>
          <w:szCs w:val="21"/>
        </w:rPr>
      </w:pPr>
      <w:r w:rsidRPr="00363F0B">
        <w:rPr>
          <w:rFonts w:ascii="Helvetica" w:hAnsi="Helvetica" w:cs="Helvetica" w:hint="eastAsia"/>
          <w:b/>
          <w:bCs/>
          <w:color w:val="222222"/>
          <w:sz w:val="21"/>
          <w:szCs w:val="21"/>
        </w:rPr>
        <w:t>Глава</w:t>
      </w:r>
      <w:r w:rsidRPr="00363F0B">
        <w:rPr>
          <w:rFonts w:ascii="Helvetica" w:hAnsi="Helvetica" w:cs="Helvetica"/>
          <w:b/>
          <w:bCs/>
          <w:color w:val="222222"/>
          <w:sz w:val="21"/>
          <w:szCs w:val="21"/>
        </w:rPr>
        <w:t xml:space="preserve"> 5. </w:t>
      </w:r>
      <w:r w:rsidRPr="00363F0B">
        <w:rPr>
          <w:rFonts w:ascii="Helvetica" w:hAnsi="Helvetica" w:cs="Helvetica" w:hint="eastAsia"/>
          <w:b/>
          <w:bCs/>
          <w:color w:val="222222"/>
          <w:sz w:val="21"/>
          <w:szCs w:val="21"/>
        </w:rPr>
        <w:t>Регулирование</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процессов</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рынка</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труда</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с</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помощью</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субъектов</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социального</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партнерства</w:t>
      </w:r>
      <w:r w:rsidRPr="00363F0B">
        <w:rPr>
          <w:rFonts w:ascii="Helvetica" w:hAnsi="Helvetica" w:cs="Helvetica"/>
          <w:b/>
          <w:bCs/>
          <w:color w:val="222222"/>
          <w:sz w:val="21"/>
          <w:szCs w:val="21"/>
        </w:rPr>
        <w:t>.</w:t>
      </w:r>
    </w:p>
    <w:p w14:paraId="79FD2F10" w14:textId="77777777" w:rsidR="00363F0B" w:rsidRPr="00363F0B" w:rsidRDefault="00363F0B" w:rsidP="00363F0B">
      <w:pPr>
        <w:rPr>
          <w:rFonts w:ascii="Helvetica" w:hAnsi="Helvetica" w:cs="Helvetica"/>
          <w:b/>
          <w:bCs/>
          <w:color w:val="222222"/>
          <w:sz w:val="21"/>
          <w:szCs w:val="21"/>
        </w:rPr>
      </w:pPr>
    </w:p>
    <w:p w14:paraId="0103690F" w14:textId="77777777" w:rsidR="00363F0B" w:rsidRPr="00363F0B" w:rsidRDefault="00363F0B" w:rsidP="00363F0B">
      <w:pPr>
        <w:rPr>
          <w:rFonts w:ascii="Helvetica" w:hAnsi="Helvetica" w:cs="Helvetica"/>
          <w:b/>
          <w:bCs/>
          <w:color w:val="222222"/>
          <w:sz w:val="21"/>
          <w:szCs w:val="21"/>
        </w:rPr>
      </w:pPr>
      <w:r w:rsidRPr="00363F0B">
        <w:rPr>
          <w:rFonts w:ascii="Helvetica" w:hAnsi="Helvetica" w:cs="Helvetica" w:hint="eastAsia"/>
          <w:b/>
          <w:bCs/>
          <w:color w:val="222222"/>
          <w:sz w:val="21"/>
          <w:szCs w:val="21"/>
        </w:rPr>
        <w:t>Раздел</w:t>
      </w:r>
      <w:r w:rsidRPr="00363F0B">
        <w:rPr>
          <w:rFonts w:ascii="Helvetica" w:hAnsi="Helvetica" w:cs="Helvetica"/>
          <w:b/>
          <w:bCs/>
          <w:color w:val="222222"/>
          <w:sz w:val="21"/>
          <w:szCs w:val="21"/>
        </w:rPr>
        <w:t xml:space="preserve"> 3. </w:t>
      </w:r>
      <w:r w:rsidRPr="00363F0B">
        <w:rPr>
          <w:rFonts w:ascii="Helvetica" w:hAnsi="Helvetica" w:cs="Helvetica" w:hint="eastAsia"/>
          <w:b/>
          <w:bCs/>
          <w:color w:val="222222"/>
          <w:sz w:val="21"/>
          <w:szCs w:val="21"/>
        </w:rPr>
        <w:t>Основные</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направления</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по</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совершенствованию</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социального</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партнерства</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субъектов</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российс</w:t>
      </w:r>
      <w:r w:rsidRPr="00363F0B">
        <w:rPr>
          <w:rFonts w:ascii="Helvetica" w:hAnsi="Helvetica" w:cs="Helvetica" w:hint="eastAsia"/>
          <w:b/>
          <w:bCs/>
          <w:color w:val="222222"/>
          <w:sz w:val="21"/>
          <w:szCs w:val="21"/>
        </w:rPr>
        <w:lastRenderedPageBreak/>
        <w:t>ких</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рынков</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образования</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и</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труда</w:t>
      </w:r>
      <w:r w:rsidRPr="00363F0B">
        <w:rPr>
          <w:rFonts w:ascii="Helvetica" w:hAnsi="Helvetica" w:cs="Helvetica"/>
          <w:b/>
          <w:bCs/>
          <w:color w:val="222222"/>
          <w:sz w:val="21"/>
          <w:szCs w:val="21"/>
        </w:rPr>
        <w:t>.</w:t>
      </w:r>
    </w:p>
    <w:p w14:paraId="7AE21BD1" w14:textId="77777777" w:rsidR="00363F0B" w:rsidRPr="00363F0B" w:rsidRDefault="00363F0B" w:rsidP="00363F0B">
      <w:pPr>
        <w:rPr>
          <w:rFonts w:ascii="Helvetica" w:hAnsi="Helvetica" w:cs="Helvetica"/>
          <w:b/>
          <w:bCs/>
          <w:color w:val="222222"/>
          <w:sz w:val="21"/>
          <w:szCs w:val="21"/>
        </w:rPr>
      </w:pPr>
    </w:p>
    <w:p w14:paraId="4F522A0C" w14:textId="77777777" w:rsidR="00363F0B" w:rsidRPr="00363F0B" w:rsidRDefault="00363F0B" w:rsidP="00363F0B">
      <w:pPr>
        <w:rPr>
          <w:rFonts w:ascii="Helvetica" w:hAnsi="Helvetica" w:cs="Helvetica"/>
          <w:b/>
          <w:bCs/>
          <w:color w:val="222222"/>
          <w:sz w:val="21"/>
          <w:szCs w:val="21"/>
        </w:rPr>
      </w:pPr>
      <w:r w:rsidRPr="00363F0B">
        <w:rPr>
          <w:rFonts w:ascii="Helvetica" w:hAnsi="Helvetica" w:cs="Helvetica" w:hint="eastAsia"/>
          <w:b/>
          <w:bCs/>
          <w:color w:val="222222"/>
          <w:sz w:val="21"/>
          <w:szCs w:val="21"/>
        </w:rPr>
        <w:t>Глава</w:t>
      </w:r>
      <w:r w:rsidRPr="00363F0B">
        <w:rPr>
          <w:rFonts w:ascii="Helvetica" w:hAnsi="Helvetica" w:cs="Helvetica"/>
          <w:b/>
          <w:bCs/>
          <w:color w:val="222222"/>
          <w:sz w:val="21"/>
          <w:szCs w:val="21"/>
        </w:rPr>
        <w:t xml:space="preserve"> 6. </w:t>
      </w:r>
      <w:r w:rsidRPr="00363F0B">
        <w:rPr>
          <w:rFonts w:ascii="Helvetica" w:hAnsi="Helvetica" w:cs="Helvetica" w:hint="eastAsia"/>
          <w:b/>
          <w:bCs/>
          <w:color w:val="222222"/>
          <w:sz w:val="21"/>
          <w:szCs w:val="21"/>
        </w:rPr>
        <w:t>Роль</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профсоюза</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как</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субъекта</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партнерских</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отношений</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рынков</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образования</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и</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труда</w:t>
      </w:r>
      <w:r w:rsidRPr="00363F0B">
        <w:rPr>
          <w:rFonts w:ascii="Helvetica" w:hAnsi="Helvetica" w:cs="Helvetica"/>
          <w:b/>
          <w:bCs/>
          <w:color w:val="222222"/>
          <w:sz w:val="21"/>
          <w:szCs w:val="21"/>
        </w:rPr>
        <w:t>.</w:t>
      </w:r>
    </w:p>
    <w:p w14:paraId="1E23DCD0" w14:textId="77777777" w:rsidR="00363F0B" w:rsidRPr="00363F0B" w:rsidRDefault="00363F0B" w:rsidP="00363F0B">
      <w:pPr>
        <w:rPr>
          <w:rFonts w:ascii="Helvetica" w:hAnsi="Helvetica" w:cs="Helvetica"/>
          <w:b/>
          <w:bCs/>
          <w:color w:val="222222"/>
          <w:sz w:val="21"/>
          <w:szCs w:val="21"/>
        </w:rPr>
      </w:pPr>
    </w:p>
    <w:p w14:paraId="4A7ADEAA" w14:textId="60DAD1DB" w:rsidR="00967B66" w:rsidRPr="00363F0B" w:rsidRDefault="00363F0B" w:rsidP="00363F0B">
      <w:r w:rsidRPr="00363F0B">
        <w:rPr>
          <w:rFonts w:ascii="Helvetica" w:hAnsi="Helvetica" w:cs="Helvetica" w:hint="eastAsia"/>
          <w:b/>
          <w:bCs/>
          <w:color w:val="222222"/>
          <w:sz w:val="21"/>
          <w:szCs w:val="21"/>
        </w:rPr>
        <w:t>Глава</w:t>
      </w:r>
      <w:r w:rsidRPr="00363F0B">
        <w:rPr>
          <w:rFonts w:ascii="Helvetica" w:hAnsi="Helvetica" w:cs="Helvetica"/>
          <w:b/>
          <w:bCs/>
          <w:color w:val="222222"/>
          <w:sz w:val="21"/>
          <w:szCs w:val="21"/>
        </w:rPr>
        <w:t xml:space="preserve"> 7. </w:t>
      </w:r>
      <w:r w:rsidRPr="00363F0B">
        <w:rPr>
          <w:rFonts w:ascii="Helvetica" w:hAnsi="Helvetica" w:cs="Helvetica" w:hint="eastAsia"/>
          <w:b/>
          <w:bCs/>
          <w:color w:val="222222"/>
          <w:sz w:val="21"/>
          <w:szCs w:val="21"/>
        </w:rPr>
        <w:t>Проблемы</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эффективности</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социального</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диалога</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профессионального</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образования</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и</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рынка</w:t>
      </w:r>
      <w:r w:rsidRPr="00363F0B">
        <w:rPr>
          <w:rFonts w:ascii="Helvetica" w:hAnsi="Helvetica" w:cs="Helvetica"/>
          <w:b/>
          <w:bCs/>
          <w:color w:val="222222"/>
          <w:sz w:val="21"/>
          <w:szCs w:val="21"/>
        </w:rPr>
        <w:t xml:space="preserve"> </w:t>
      </w:r>
      <w:r w:rsidRPr="00363F0B">
        <w:rPr>
          <w:rFonts w:ascii="Helvetica" w:hAnsi="Helvetica" w:cs="Helvetica" w:hint="eastAsia"/>
          <w:b/>
          <w:bCs/>
          <w:color w:val="222222"/>
          <w:sz w:val="21"/>
          <w:szCs w:val="21"/>
        </w:rPr>
        <w:t>труда</w:t>
      </w:r>
      <w:r w:rsidRPr="00363F0B">
        <w:rPr>
          <w:rFonts w:ascii="Helvetica" w:hAnsi="Helvetica" w:cs="Helvetica"/>
          <w:b/>
          <w:bCs/>
          <w:color w:val="222222"/>
          <w:sz w:val="21"/>
          <w:szCs w:val="21"/>
        </w:rPr>
        <w:t>.</w:t>
      </w:r>
    </w:p>
    <w:sectPr w:rsidR="00967B66" w:rsidRPr="00363F0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73E71" w14:textId="77777777" w:rsidR="005F0F91" w:rsidRDefault="005F0F91">
      <w:pPr>
        <w:spacing w:after="0" w:line="240" w:lineRule="auto"/>
      </w:pPr>
      <w:r>
        <w:separator/>
      </w:r>
    </w:p>
  </w:endnote>
  <w:endnote w:type="continuationSeparator" w:id="0">
    <w:p w14:paraId="2344506F" w14:textId="77777777" w:rsidR="005F0F91" w:rsidRDefault="005F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73731" w14:textId="77777777" w:rsidR="005F0F91" w:rsidRDefault="005F0F91"/>
    <w:p w14:paraId="457D2479" w14:textId="77777777" w:rsidR="005F0F91" w:rsidRDefault="005F0F91"/>
    <w:p w14:paraId="6CED0F58" w14:textId="77777777" w:rsidR="005F0F91" w:rsidRDefault="005F0F91"/>
    <w:p w14:paraId="5D72978E" w14:textId="77777777" w:rsidR="005F0F91" w:rsidRDefault="005F0F91"/>
    <w:p w14:paraId="102D14B4" w14:textId="77777777" w:rsidR="005F0F91" w:rsidRDefault="005F0F91"/>
    <w:p w14:paraId="2C80095F" w14:textId="77777777" w:rsidR="005F0F91" w:rsidRDefault="005F0F91"/>
    <w:p w14:paraId="46F43C08" w14:textId="77777777" w:rsidR="005F0F91" w:rsidRDefault="005F0F9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B66F089" wp14:editId="572680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B1FF6C" w14:textId="77777777" w:rsidR="005F0F91" w:rsidRDefault="005F0F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66F0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1B1FF6C" w14:textId="77777777" w:rsidR="005F0F91" w:rsidRDefault="005F0F9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2AFD36D" w14:textId="77777777" w:rsidR="005F0F91" w:rsidRDefault="005F0F91"/>
    <w:p w14:paraId="4E4ED23D" w14:textId="77777777" w:rsidR="005F0F91" w:rsidRDefault="005F0F91"/>
    <w:p w14:paraId="40E45F9A" w14:textId="77777777" w:rsidR="005F0F91" w:rsidRDefault="005F0F9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B2BDC2E" wp14:editId="5CAACEB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3DAC53" w14:textId="77777777" w:rsidR="005F0F91" w:rsidRDefault="005F0F91"/>
                          <w:p w14:paraId="7A08A698" w14:textId="77777777" w:rsidR="005F0F91" w:rsidRDefault="005F0F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B2BDC2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3DAC53" w14:textId="77777777" w:rsidR="005F0F91" w:rsidRDefault="005F0F91"/>
                    <w:p w14:paraId="7A08A698" w14:textId="77777777" w:rsidR="005F0F91" w:rsidRDefault="005F0F9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43470F0" w14:textId="77777777" w:rsidR="005F0F91" w:rsidRDefault="005F0F91"/>
    <w:p w14:paraId="3ADD606F" w14:textId="77777777" w:rsidR="005F0F91" w:rsidRDefault="005F0F91">
      <w:pPr>
        <w:rPr>
          <w:sz w:val="2"/>
          <w:szCs w:val="2"/>
        </w:rPr>
      </w:pPr>
    </w:p>
    <w:p w14:paraId="59C95378" w14:textId="77777777" w:rsidR="005F0F91" w:rsidRDefault="005F0F91"/>
    <w:p w14:paraId="1B9417EF" w14:textId="77777777" w:rsidR="005F0F91" w:rsidRDefault="005F0F91">
      <w:pPr>
        <w:spacing w:after="0" w:line="240" w:lineRule="auto"/>
      </w:pPr>
    </w:p>
  </w:footnote>
  <w:footnote w:type="continuationSeparator" w:id="0">
    <w:p w14:paraId="26D11784" w14:textId="77777777" w:rsidR="005F0F91" w:rsidRDefault="005F0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0F91"/>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CF5"/>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49241</TotalTime>
  <Pages>2</Pages>
  <Words>160</Words>
  <Characters>917</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1075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2237</cp:revision>
  <cp:lastPrinted>2009-02-06T05:36:00Z</cp:lastPrinted>
  <dcterms:created xsi:type="dcterms:W3CDTF">2025-11-25T20:19:00Z</dcterms:created>
  <dcterms:modified xsi:type="dcterms:W3CDTF">2026-01-23T10:59:00Z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