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49481708" w:rsidR="009257A3" w:rsidRPr="009F3345" w:rsidRDefault="009F3345" w:rsidP="009F3345">
      <w:r>
        <w:rPr>
          <w:rFonts w:ascii="Verdana" w:hAnsi="Verdana"/>
          <w:b/>
          <w:bCs/>
          <w:color w:val="000000"/>
          <w:shd w:val="clear" w:color="auto" w:fill="FFFFFF"/>
        </w:rPr>
        <w:t>Мінєєв Олександр Сергійович. Автоматизація вібророзпушувальної установки для розвантаження сипких змерзлих вантажів.- Дисертація канд. техн. наук: 05.13.07, Держ. вищ. навч. закл. "Нац. гірн. ун-т". - Д., 2013.- 190 с. : рис.</w:t>
      </w:r>
    </w:p>
    <w:sectPr w:rsidR="009257A3" w:rsidRPr="009F33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AF84" w14:textId="77777777" w:rsidR="00A374BB" w:rsidRDefault="00A374BB">
      <w:pPr>
        <w:spacing w:after="0" w:line="240" w:lineRule="auto"/>
      </w:pPr>
      <w:r>
        <w:separator/>
      </w:r>
    </w:p>
  </w:endnote>
  <w:endnote w:type="continuationSeparator" w:id="0">
    <w:p w14:paraId="1EB7512F" w14:textId="77777777" w:rsidR="00A374BB" w:rsidRDefault="00A3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259C" w14:textId="77777777" w:rsidR="00A374BB" w:rsidRDefault="00A374BB">
      <w:pPr>
        <w:spacing w:after="0" w:line="240" w:lineRule="auto"/>
      </w:pPr>
      <w:r>
        <w:separator/>
      </w:r>
    </w:p>
  </w:footnote>
  <w:footnote w:type="continuationSeparator" w:id="0">
    <w:p w14:paraId="6C4C6271" w14:textId="77777777" w:rsidR="00A374BB" w:rsidRDefault="00A3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74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4BB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57981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10735</cp:revision>
  <dcterms:created xsi:type="dcterms:W3CDTF">2024-06-20T08:51:00Z</dcterms:created>
  <dcterms:modified xsi:type="dcterms:W3CDTF">2024-11-03T18:50:00Z</dcterms:modified>
  <cp:category/>
</cp:coreProperties>
</file>