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A2C5A" w:rsidRDefault="00EA2C5A" w:rsidP="00BE467E">
      <w:pPr>
        <w:jc w:val="center"/>
      </w:pPr>
    </w:p>
    <w:p w:rsidR="00B24915" w:rsidRDefault="00B24915" w:rsidP="00B2491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охраны климата</w:t>
      </w:r>
    </w:p>
    <w:p w:rsidR="00B24915" w:rsidRDefault="00B24915" w:rsidP="00B24915">
      <w:pPr>
        <w:spacing w:line="270" w:lineRule="atLeast"/>
        <w:rPr>
          <w:rFonts w:ascii="Verdana" w:hAnsi="Verdana"/>
          <w:b/>
          <w:bCs/>
          <w:color w:val="000000"/>
          <w:sz w:val="18"/>
          <w:szCs w:val="18"/>
        </w:rPr>
      </w:pPr>
      <w:r>
        <w:rPr>
          <w:rFonts w:ascii="Verdana" w:hAnsi="Verdana"/>
          <w:b/>
          <w:bCs/>
          <w:color w:val="000000"/>
          <w:sz w:val="18"/>
          <w:szCs w:val="18"/>
        </w:rPr>
        <w:t>Год: </w:t>
      </w:r>
    </w:p>
    <w:p w:rsidR="00B24915" w:rsidRDefault="00B24915" w:rsidP="00B24915">
      <w:pPr>
        <w:spacing w:line="270" w:lineRule="atLeast"/>
        <w:rPr>
          <w:rFonts w:ascii="Verdana" w:hAnsi="Verdana"/>
          <w:color w:val="000000"/>
          <w:sz w:val="18"/>
          <w:szCs w:val="18"/>
        </w:rPr>
      </w:pPr>
      <w:r>
        <w:rPr>
          <w:rFonts w:ascii="Verdana" w:hAnsi="Verdana"/>
          <w:color w:val="000000"/>
          <w:sz w:val="18"/>
          <w:szCs w:val="18"/>
        </w:rPr>
        <w:t>2010</w:t>
      </w:r>
    </w:p>
    <w:p w:rsidR="00B24915" w:rsidRDefault="00B24915" w:rsidP="00B249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24915" w:rsidRDefault="00B24915" w:rsidP="00B24915">
      <w:pPr>
        <w:spacing w:line="270" w:lineRule="atLeast"/>
        <w:rPr>
          <w:rFonts w:ascii="Verdana" w:hAnsi="Verdana"/>
          <w:color w:val="000000"/>
          <w:sz w:val="18"/>
          <w:szCs w:val="18"/>
        </w:rPr>
      </w:pPr>
      <w:r>
        <w:rPr>
          <w:rFonts w:ascii="Verdana" w:hAnsi="Verdana"/>
          <w:color w:val="000000"/>
          <w:sz w:val="18"/>
          <w:szCs w:val="18"/>
        </w:rPr>
        <w:t>Семенихина, Валентина Алексеевна</w:t>
      </w:r>
    </w:p>
    <w:p w:rsidR="00B24915" w:rsidRDefault="00B24915" w:rsidP="00B249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24915" w:rsidRDefault="00B24915" w:rsidP="00B2491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24915" w:rsidRDefault="00B24915" w:rsidP="00B249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24915" w:rsidRDefault="00B24915" w:rsidP="00B24915">
      <w:pPr>
        <w:spacing w:line="270" w:lineRule="atLeast"/>
        <w:rPr>
          <w:rFonts w:ascii="Verdana" w:hAnsi="Verdana"/>
          <w:color w:val="000000"/>
          <w:sz w:val="18"/>
          <w:szCs w:val="18"/>
        </w:rPr>
      </w:pPr>
      <w:r>
        <w:rPr>
          <w:rFonts w:ascii="Verdana" w:hAnsi="Verdana"/>
          <w:color w:val="000000"/>
          <w:sz w:val="18"/>
          <w:szCs w:val="18"/>
        </w:rPr>
        <w:t>Москва</w:t>
      </w:r>
    </w:p>
    <w:p w:rsidR="00B24915" w:rsidRDefault="00B24915" w:rsidP="00B249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24915" w:rsidRDefault="00B24915" w:rsidP="00B24915">
      <w:pPr>
        <w:spacing w:line="270" w:lineRule="atLeast"/>
        <w:rPr>
          <w:rFonts w:ascii="Verdana" w:hAnsi="Verdana"/>
          <w:color w:val="000000"/>
          <w:sz w:val="18"/>
          <w:szCs w:val="18"/>
        </w:rPr>
      </w:pPr>
      <w:r>
        <w:rPr>
          <w:rFonts w:ascii="Verdana" w:hAnsi="Verdana"/>
          <w:color w:val="000000"/>
          <w:sz w:val="18"/>
          <w:szCs w:val="18"/>
        </w:rPr>
        <w:t>12.00.06</w:t>
      </w:r>
    </w:p>
    <w:p w:rsidR="00B24915" w:rsidRDefault="00B24915" w:rsidP="00B249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24915" w:rsidRDefault="00B24915" w:rsidP="00B2491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24915" w:rsidRDefault="00B24915" w:rsidP="00B249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24915" w:rsidRDefault="00B24915" w:rsidP="00B24915">
      <w:pPr>
        <w:spacing w:line="270" w:lineRule="atLeast"/>
        <w:rPr>
          <w:rFonts w:ascii="Verdana" w:hAnsi="Verdana"/>
          <w:color w:val="000000"/>
          <w:sz w:val="18"/>
          <w:szCs w:val="18"/>
        </w:rPr>
      </w:pPr>
      <w:r>
        <w:rPr>
          <w:rFonts w:ascii="Verdana" w:hAnsi="Verdana"/>
          <w:color w:val="000000"/>
          <w:sz w:val="18"/>
          <w:szCs w:val="18"/>
        </w:rPr>
        <w:t>214</w:t>
      </w:r>
    </w:p>
    <w:p w:rsidR="00B24915" w:rsidRDefault="00B24915" w:rsidP="00B2491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Семенихина, Валентина Алексеевна</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Объекты правовой</w:t>
      </w:r>
      <w:r>
        <w:rPr>
          <w:rStyle w:val="WW8Num3z0"/>
          <w:rFonts w:ascii="Verdana" w:hAnsi="Verdana"/>
          <w:color w:val="000000"/>
          <w:sz w:val="18"/>
          <w:szCs w:val="18"/>
        </w:rPr>
        <w:t> </w:t>
      </w:r>
      <w:r>
        <w:rPr>
          <w:rStyle w:val="WW8Num4z0"/>
          <w:rFonts w:ascii="Verdana" w:hAnsi="Verdana"/>
          <w:color w:val="4682B4"/>
          <w:sz w:val="18"/>
          <w:szCs w:val="18"/>
        </w:rPr>
        <w:t>охраны</w:t>
      </w:r>
      <w:r>
        <w:rPr>
          <w:rFonts w:ascii="Verdana" w:hAnsi="Verdana"/>
          <w:color w:val="000000"/>
          <w:sz w:val="18"/>
          <w:szCs w:val="18"/>
        </w:rPr>
        <w:t>.</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Экологическое и юридическое понятие</w:t>
      </w:r>
      <w:r>
        <w:rPr>
          <w:rStyle w:val="WW8Num3z0"/>
          <w:rFonts w:ascii="Verdana" w:hAnsi="Verdana"/>
          <w:color w:val="000000"/>
          <w:sz w:val="18"/>
          <w:szCs w:val="18"/>
        </w:rPr>
        <w:t> </w:t>
      </w:r>
      <w:r>
        <w:rPr>
          <w:rStyle w:val="WW8Num4z0"/>
          <w:rFonts w:ascii="Verdana" w:hAnsi="Verdana"/>
          <w:color w:val="4682B4"/>
          <w:sz w:val="18"/>
          <w:szCs w:val="18"/>
        </w:rPr>
        <w:t>климата</w:t>
      </w:r>
      <w:r>
        <w:rPr>
          <w:rFonts w:ascii="Verdana" w:hAnsi="Verdana"/>
          <w:color w:val="000000"/>
          <w:sz w:val="18"/>
          <w:szCs w:val="18"/>
        </w:rPr>
        <w:t>.</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Факторы воздействия на климат.</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содержание изменения климата.</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Развитие правового регулирования в сфере охраны климата.</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Международный политический процесс по вопросам изменения климата и формирование международного права.</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принципы и механизмы правовой охраны климата и озонового слоя.</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Развитие регионального и национального законодательства.</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Правовые меры по снижению негативного воздействия на климат: сравнительно-правовой аспект.</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оборота озоноразрушающих веществ.</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Выбросы парниковых газов и правовое регулирование сокращения эмиссии.</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Регулирование в сфере энергетики.</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Иные организационно-правовые меры.</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Проблемы и перспективы совершенствования правовой охраны климата в XXI веке.</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и задачи развития законодательства по охране климата на международном уровне.</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и перспективы развития законодательства об охране климата в России.</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ИСПОЛЬЗОВАННЫХ НОРМАТИВНЫХ ПРАВОВЫХ АКТОВ.</w:t>
      </w:r>
    </w:p>
    <w:p w:rsidR="00B24915" w:rsidRDefault="00B24915" w:rsidP="00B2491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охраны климата"</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Охрана климата зачастую воспринимается как совершенно новая область правового регулирования, которая во многом требует еще детального научно-практического анализа, подготовки соответствующей естественнонаучной базы, но все же становится самостоятельным и приоритетным направлением государственной экологической политики. Довольно распространенным является мнение, что проблема антропогенного изменения климата не имеет достаточного обоснования, а в России существует позиция, согласно которой борьба с изменением климата - это удел развитых и благополучных стран, у которых есть необходимые ресурсы для принятия мер, направленных на улучшение экологической обстановки, на снижение выбросов вредных веществ и инвестирование в новые экологически безопасные технологии. Такой подход к данной проблеме представляется неверным.</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Исследования в области климатологии все чаще приводят к выводу о наличии зависимости между средней глобальной температурой и концентрацией С02 в атмосфере и о том, что фиксируемое на протяжении последних лет потепление является неоспоримым и необычным с точки зрения наблюдаемых циклических изменений климата1. Эмпирические данные явно свидетельствуют о неуклонном росте концентрации парниковых газов в атмосфере, причем начало такого роста совпадает по времени с началом индустриальной революции, а за период с 1970 г. по 2004 г. объемы выбросов парниковых газов увеличились на 70%. Это позволяет сделать вывод о наличии</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Рамсторф Ш.,</w:t>
      </w:r>
      <w:r>
        <w:rPr>
          <w:rStyle w:val="WW8Num3z0"/>
          <w:rFonts w:ascii="Verdana" w:hAnsi="Verdana"/>
          <w:color w:val="000000"/>
          <w:sz w:val="18"/>
          <w:szCs w:val="18"/>
        </w:rPr>
        <w:t> </w:t>
      </w:r>
      <w:r>
        <w:rPr>
          <w:rStyle w:val="WW8Num4z0"/>
          <w:rFonts w:ascii="Verdana" w:hAnsi="Verdana"/>
          <w:color w:val="4682B4"/>
          <w:sz w:val="18"/>
          <w:szCs w:val="18"/>
        </w:rPr>
        <w:t>Шельнхубер</w:t>
      </w:r>
      <w:r>
        <w:rPr>
          <w:rStyle w:val="WW8Num3z0"/>
          <w:rFonts w:ascii="Verdana" w:hAnsi="Verdana"/>
          <w:color w:val="000000"/>
          <w:sz w:val="18"/>
          <w:szCs w:val="18"/>
        </w:rPr>
        <w:t> </w:t>
      </w:r>
      <w:r>
        <w:rPr>
          <w:rFonts w:ascii="Verdana" w:hAnsi="Verdana"/>
          <w:color w:val="000000"/>
          <w:sz w:val="18"/>
          <w:szCs w:val="18"/>
        </w:rPr>
        <w:t>Х.Й. Глобальное изменение климата: диагноз, прогноз, терапия. М.:</w:t>
      </w:r>
      <w:r>
        <w:rPr>
          <w:rStyle w:val="WW8Num3z0"/>
          <w:rFonts w:ascii="Verdana" w:hAnsi="Verdana"/>
          <w:color w:val="000000"/>
          <w:sz w:val="18"/>
          <w:szCs w:val="18"/>
        </w:rPr>
        <w:t> </w:t>
      </w:r>
      <w:r>
        <w:rPr>
          <w:rStyle w:val="WW8Num4z0"/>
          <w:rFonts w:ascii="Verdana" w:hAnsi="Verdana"/>
          <w:color w:val="4682B4"/>
          <w:sz w:val="18"/>
          <w:szCs w:val="18"/>
        </w:rPr>
        <w:t>ОГИ</w:t>
      </w:r>
      <w:r>
        <w:rPr>
          <w:rFonts w:ascii="Verdana" w:hAnsi="Verdana"/>
          <w:color w:val="000000"/>
          <w:sz w:val="18"/>
          <w:szCs w:val="18"/>
        </w:rPr>
        <w:t>, 2009. С. 18.; МГЭИК: Изменение климата, 2007 г. Обобщающий доклад. Вклад рабочих групп I, II и III в Четвертый доклад об оценке межправительственной группы экспертов по изменению климата [Пачаури Р.К., Райзингер А. и основная группа авторов (ред.)]. Женева: МГЭИК, 2007. С. 3. антропогенного фактора наблюдаемых изменений климата". Согласно данным экспертов в области климатологии, средняя мировая температура воздуха повысилась приблизительно на 0,7°С и дальнейшее повышение представляется неизбежным. К сожалению, несмотря на признание опасности данных явлений и принимаемые меры объемы выбросов продолжают расти и угрожают сохранению биоразнообразия, нормальному функционированию сельскохозяйственной отрасли, интересам территориальной целостности отдельных стран, а также реализации прав человека3.</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международных и региональных политических инициатив и дискуссий по вопросам охраны климата позволяет говорить о том, что необходимая теоретическая и методологическая база для принятия правовых мер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антропогенному изменению климата уже сформирована. Начальный этап работы в данном направлении был связан с принятием мер по охране озонового слоя, и с учетом поставленных в данной сфере задач его во многом можно считать успешным и завершенным. Представляется, что следующим этапом должно стать принятие комплексных мер по охране климата в целом.</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Дискуссия по вопросам охраны озонового слоя и климата возникла не без оснований. Ее историю можно проследить, начиная с середины прошлого века, и все время она сопровождалась активной научно-исследовательской работой в</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МГЭИК.</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5; Корзун В.А. «</w:t>
      </w:r>
      <w:r>
        <w:rPr>
          <w:rStyle w:val="WW8Num4z0"/>
          <w:rFonts w:ascii="Verdana" w:hAnsi="Verdana"/>
          <w:color w:val="4682B4"/>
          <w:sz w:val="18"/>
          <w:szCs w:val="18"/>
        </w:rPr>
        <w:t>Глобальное потепление</w:t>
      </w:r>
      <w:r>
        <w:rPr>
          <w:rFonts w:ascii="Verdana" w:hAnsi="Verdana"/>
          <w:color w:val="000000"/>
          <w:sz w:val="18"/>
          <w:szCs w:val="18"/>
        </w:rPr>
        <w:t>» - реальность или политизированный миф? (перспективы создания в России «</w:t>
      </w:r>
      <w:r>
        <w:rPr>
          <w:rStyle w:val="WW8Num4z0"/>
          <w:rFonts w:ascii="Verdana" w:hAnsi="Verdana"/>
          <w:color w:val="4682B4"/>
          <w:sz w:val="18"/>
          <w:szCs w:val="18"/>
        </w:rPr>
        <w:t>зеленой экономики</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2009. С. 13-14.</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МГЭИК. Указ. соч. С. 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Правовые проблемы климатических изменений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стихийных бедствий в сельскохозяйственном контексте // Аграрное и земельное право. 2009. № 11. С. 78-85;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Изменения климата и его воздействия на динамику и функционирование экосистем (Аналитический обзор с позиций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задач науки экологического права) // Право и политика. 2009. № 4. С. 928934;</w:t>
      </w:r>
      <w:r>
        <w:rPr>
          <w:rStyle w:val="WW8Num3z0"/>
          <w:rFonts w:ascii="Verdana" w:hAnsi="Verdana"/>
          <w:color w:val="000000"/>
          <w:sz w:val="18"/>
          <w:szCs w:val="18"/>
        </w:rPr>
        <w:t> </w:t>
      </w:r>
      <w:r>
        <w:rPr>
          <w:rStyle w:val="WW8Num4z0"/>
          <w:rFonts w:ascii="Verdana" w:hAnsi="Verdana"/>
          <w:color w:val="4682B4"/>
          <w:sz w:val="18"/>
          <w:szCs w:val="18"/>
        </w:rPr>
        <w:t>Елдышев</w:t>
      </w:r>
      <w:r>
        <w:rPr>
          <w:rStyle w:val="WW8Num3z0"/>
          <w:rFonts w:ascii="Verdana" w:hAnsi="Verdana"/>
          <w:color w:val="000000"/>
          <w:sz w:val="18"/>
          <w:szCs w:val="18"/>
        </w:rPr>
        <w:t> </w:t>
      </w:r>
      <w:r>
        <w:rPr>
          <w:rFonts w:ascii="Verdana" w:hAnsi="Verdana"/>
          <w:color w:val="000000"/>
          <w:sz w:val="18"/>
          <w:szCs w:val="18"/>
        </w:rPr>
        <w:t>Ю.Н. Изменение климата: последствия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 xml:space="preserve">// Экология и жизнь. </w:t>
      </w:r>
      <w:r w:rsidRPr="00B24915">
        <w:rPr>
          <w:rFonts w:ascii="Verdana" w:hAnsi="Verdana"/>
          <w:color w:val="000000"/>
          <w:sz w:val="18"/>
          <w:szCs w:val="18"/>
          <w:lang w:val="en-US"/>
        </w:rPr>
        <w:t xml:space="preserve">2007. № 10. </w:t>
      </w:r>
      <w:r>
        <w:rPr>
          <w:rFonts w:ascii="Verdana" w:hAnsi="Verdana"/>
          <w:color w:val="000000"/>
          <w:sz w:val="18"/>
          <w:szCs w:val="18"/>
        </w:rPr>
        <w:t>С</w:t>
      </w:r>
      <w:r w:rsidRPr="00B24915">
        <w:rPr>
          <w:rFonts w:ascii="Verdana" w:hAnsi="Verdana"/>
          <w:color w:val="000000"/>
          <w:sz w:val="18"/>
          <w:szCs w:val="18"/>
          <w:lang w:val="en-US"/>
        </w:rPr>
        <w:t xml:space="preserve">. 44-49; Social dimensions of climate change: equity and vulnerability in a warming world / R. Mearns, A. Norton, ed. </w:t>
      </w:r>
      <w:r>
        <w:rPr>
          <w:rFonts w:ascii="Verdana" w:hAnsi="Verdana"/>
          <w:color w:val="000000"/>
          <w:sz w:val="18"/>
          <w:szCs w:val="18"/>
        </w:rPr>
        <w:t>Washington: World Bank, 2010. P. 13. сфере изучения климатической системы, ее изменчивости, чувствительности, внешних и внутренних факторов воздействия. Поэтому в настоящее время необходимость принятия правовых мер по охране климата уже не может восприниматься как спорный вопрос или как некая совершенно новая область эколого-правовой политики, которая требует дальнейшего научного обоснования: правовая охрана климата есть объективная реальность права. Немалое значение в данном контексте имеет и то, что мировое сообщество открыто и окончательно признало необходимость принятия незамедлительных мер по снижению антропогенного воздействия на климат4.</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характер политических дискуссий, масштабы инициатив в сфере охраны климата за сравнительно недолгий период претерпели значительные изменения: существенно возросло количество и качество нормативного материала по данной тематике, были разработаны специфичные механизмы и методы правового регулирования на уровне международного и национального права. За время действия Киотского протокола и применения предусмотренных им механизмов были сделаны определенные выводы об их эффективности, сформулированы критические замечания и предложения по доработке5.</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Охрана климата в последние годы является одной из самых широко обсуждаемых проблем. Здесь сталкиваются интересы развитых и развивающихся стран, предприятий, занятых в производстве энергии из традиционных и возобновляемых источников, субъектов, осуществляющих</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URL: http://www.un.org/esa/policy/devplan/2007%20docs/climate.pdf (последнее обращение 9 августа 2010 г.).</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Боклан</w:t>
      </w:r>
      <w:r>
        <w:rPr>
          <w:rStyle w:val="WW8Num3z0"/>
          <w:rFonts w:ascii="Verdana" w:hAnsi="Verdana"/>
          <w:color w:val="000000"/>
          <w:sz w:val="18"/>
          <w:szCs w:val="18"/>
        </w:rPr>
        <w:t> </w:t>
      </w:r>
      <w:r>
        <w:rPr>
          <w:rFonts w:ascii="Verdana" w:hAnsi="Verdana"/>
          <w:color w:val="000000"/>
          <w:sz w:val="18"/>
          <w:szCs w:val="18"/>
        </w:rPr>
        <w:t xml:space="preserve">Д.С. Глобальная и региональная экологическая безопасность (международно-правовой аспект) // Государство и право. </w:t>
      </w:r>
      <w:r w:rsidRPr="00B24915">
        <w:rPr>
          <w:rFonts w:ascii="Verdana" w:hAnsi="Verdana"/>
          <w:color w:val="000000"/>
          <w:sz w:val="18"/>
          <w:szCs w:val="18"/>
          <w:lang w:val="en-US"/>
        </w:rPr>
        <w:t xml:space="preserve">2009. № 8. </w:t>
      </w:r>
      <w:r>
        <w:rPr>
          <w:rFonts w:ascii="Verdana" w:hAnsi="Verdana"/>
          <w:color w:val="000000"/>
          <w:sz w:val="18"/>
          <w:szCs w:val="18"/>
        </w:rPr>
        <w:t>С</w:t>
      </w:r>
      <w:r w:rsidRPr="00B24915">
        <w:rPr>
          <w:rFonts w:ascii="Verdana" w:hAnsi="Verdana"/>
          <w:color w:val="000000"/>
          <w:sz w:val="18"/>
          <w:szCs w:val="18"/>
          <w:lang w:val="en-US"/>
        </w:rPr>
        <w:t xml:space="preserve">. 40; Jans J.H., Vedder H.H.B. European Environmental Law (3rd. revised edition). Groningen: Europa law publishing, 2008. Ch. 8. Par. 11.4.2; Winter G. Klima ist keine Ware // ZUR. 2009. № 6. S. 289-298; Knopp L. / in: Hofmann J. Herausforderung Klimaschutz. Baden-Baden: Nomos, 2007. </w:t>
      </w:r>
      <w:r>
        <w:rPr>
          <w:rFonts w:ascii="Verdana" w:hAnsi="Verdana"/>
          <w:color w:val="000000"/>
          <w:sz w:val="18"/>
          <w:szCs w:val="18"/>
        </w:rPr>
        <w:t>S. 7. массированные выбросы С02, других парниковых газов и озоноразрушающих веществ в атмосферу Земли, с интересами охраны окружающей среды и здоровья населения. Данная тема является предметом широкой дискуссии между политиками, экологами, различными научными школами, общественностью и представителями промышленности во всем мире6.</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Высказанные соображения обусловили выбор темы диссертационного исследования.</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политические программы и меры правового регулирования, направленные на противодействие антропогенному изменению климата, снижение выбросов парниковых газов, повышение энергоэффективности, а также иные меры, принимаемые в связи с необходимостью сокращения антропогенного воздействия на климатическую систему Земли.</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Им является система правовых норм, принципов и механизмов в сфере правовой охраны- климата, сформированных в соответствующих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(Венской конвенции об охране озонового слоя 1985 г.,</w:t>
      </w:r>
      <w:r>
        <w:rPr>
          <w:rStyle w:val="WW8Num3z0"/>
          <w:rFonts w:ascii="Verdana" w:hAnsi="Verdana"/>
          <w:color w:val="000000"/>
          <w:sz w:val="18"/>
          <w:szCs w:val="18"/>
        </w:rPr>
        <w:t> </w:t>
      </w:r>
      <w:r>
        <w:rPr>
          <w:rStyle w:val="WW8Num4z0"/>
          <w:rFonts w:ascii="Verdana" w:hAnsi="Verdana"/>
          <w:color w:val="4682B4"/>
          <w:sz w:val="18"/>
          <w:szCs w:val="18"/>
        </w:rPr>
        <w:t>Монреальском</w:t>
      </w:r>
      <w:r>
        <w:rPr>
          <w:rStyle w:val="WW8Num3z0"/>
          <w:rFonts w:ascii="Verdana" w:hAnsi="Verdana"/>
          <w:color w:val="000000"/>
          <w:sz w:val="18"/>
          <w:szCs w:val="18"/>
        </w:rPr>
        <w:t> </w:t>
      </w:r>
      <w:r>
        <w:rPr>
          <w:rFonts w:ascii="Verdana" w:hAnsi="Verdana"/>
          <w:color w:val="000000"/>
          <w:sz w:val="18"/>
          <w:szCs w:val="18"/>
        </w:rPr>
        <w:t>протоколе по веществам, разрушающим озоновый слой 1987 г., Рамочной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об изменении климата 1992 г. и Киотском протоколе к ней от 1995 г.),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России - крупнейших эмитентов парниковых газов, для которых -наряду со специфическими - существует общая проблема соотношения и конкуренции федерального (или наднационального) законодательства с законодательством отдельных штатов, субъектов Федерации или стран</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Семенихина</w:t>
      </w:r>
      <w:r>
        <w:rPr>
          <w:rStyle w:val="WW8Num3z0"/>
          <w:rFonts w:ascii="Verdana" w:hAnsi="Verdana"/>
          <w:color w:val="000000"/>
          <w:sz w:val="18"/>
          <w:szCs w:val="18"/>
        </w:rPr>
        <w:t> </w:t>
      </w:r>
      <w:r>
        <w:rPr>
          <w:rFonts w:ascii="Verdana" w:hAnsi="Verdana"/>
          <w:color w:val="000000"/>
          <w:sz w:val="18"/>
          <w:szCs w:val="18"/>
        </w:rPr>
        <w:t>В.А., Дубовик O.J1. Охрана климата: современные задачи, средства и методы экологического и энергетического права // Право и политика. 2010. № 3. С. 511-517; Ringel С. Würzburger Europarechtstage 2008 // Deutsches Verwaltungsblatt. 2009. № 3. S. 166167; Рамсторф HL,</w:t>
      </w:r>
      <w:r>
        <w:rPr>
          <w:rStyle w:val="WW8Num3z0"/>
          <w:rFonts w:ascii="Verdana" w:hAnsi="Verdana"/>
          <w:color w:val="000000"/>
          <w:sz w:val="18"/>
          <w:szCs w:val="18"/>
        </w:rPr>
        <w:t> </w:t>
      </w:r>
      <w:r>
        <w:rPr>
          <w:rStyle w:val="WW8Num4z0"/>
          <w:rFonts w:ascii="Verdana" w:hAnsi="Verdana"/>
          <w:color w:val="4682B4"/>
          <w:sz w:val="18"/>
          <w:szCs w:val="18"/>
        </w:rPr>
        <w:t>Шельнхубер</w:t>
      </w:r>
      <w:r>
        <w:rPr>
          <w:rStyle w:val="WW8Num3z0"/>
          <w:rFonts w:ascii="Verdana" w:hAnsi="Verdana"/>
          <w:color w:val="000000"/>
          <w:sz w:val="18"/>
          <w:szCs w:val="18"/>
        </w:rPr>
        <w:t> </w:t>
      </w:r>
      <w:r>
        <w:rPr>
          <w:rFonts w:ascii="Verdana" w:hAnsi="Verdana"/>
          <w:color w:val="000000"/>
          <w:sz w:val="18"/>
          <w:szCs w:val="18"/>
        </w:rPr>
        <w:t>Х.Й. Указ. соч. С. 162. участниц, а также проблема разграничения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полномочий.</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Настоящее диссертационное исследование имеет целью анализ основных достижений международного и национального правового регулирования в сфере охраны климата. В его рамках рассматриваются система международно-правовых принципов, выработанных на основе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вопросам охраны озонового слоя и климата, комплекс методов и механизмов правового воздействия, которые предусматриваются международным или национальным законодательством и могут применяться для стимулирования желательного поведения субъектов, а также оценка их эффективности с учетом имеющегося опыта на примере отдельных стран. Цель работы определила постановку и решение следующих задач:</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теоретическую основу для принятия мер правового реагирования на угрозы, связанные с глобальным изменением климата,</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принципы, сложившиеся в международном праве по вопросам охраны озонового слоя и климата, выявить и проанализировать систему механизмов правового воздействия, разработанных в рамках правового регулирования охраны озонового слоя и климата,</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использование правовых механизмов в национальной (региональной) климатической политике отдельных государств и оценить их эффективность,</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направленные на совершенствование российского законодательства по вопросам охраны климата.</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Вспомогательной задачей настоящей работы является определение правового содержания понятий «</w:t>
      </w:r>
      <w:r>
        <w:rPr>
          <w:rStyle w:val="WW8Num4z0"/>
          <w:rFonts w:ascii="Verdana" w:hAnsi="Verdana"/>
          <w:color w:val="4682B4"/>
          <w:sz w:val="18"/>
          <w:szCs w:val="18"/>
        </w:rPr>
        <w:t>климат</w:t>
      </w:r>
      <w:r>
        <w:rPr>
          <w:rFonts w:ascii="Verdana" w:hAnsi="Verdana"/>
          <w:color w:val="000000"/>
          <w:sz w:val="18"/>
          <w:szCs w:val="18"/>
        </w:rPr>
        <w:t>» и «</w:t>
      </w:r>
      <w:r>
        <w:rPr>
          <w:rStyle w:val="WW8Num4z0"/>
          <w:rFonts w:ascii="Verdana" w:hAnsi="Verdana"/>
          <w:color w:val="4682B4"/>
          <w:sz w:val="18"/>
          <w:szCs w:val="18"/>
        </w:rPr>
        <w:t>изменения климата</w:t>
      </w:r>
      <w:r>
        <w:rPr>
          <w:rFonts w:ascii="Verdana" w:hAnsi="Verdana"/>
          <w:color w:val="000000"/>
          <w:sz w:val="18"/>
          <w:szCs w:val="18"/>
        </w:rPr>
        <w:t>».</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представляет собой совокупность общенаучных методов познания и специальных методов правового исследования: синтез, обобщение, сравнение, дедуктивный и индуктивный методы, диалектический, историко-правовой, сравнительно-правовой в сочетании с комплексным и системным анализом исследуемых правовых норм, принципов и механизмов правового регулирования. Применение различных методов в сочетании позволило решить поставленные задачи и достичь обозначенных целей.</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Теоретическую основу исследования составили работы отечественных и зарубежных авторов. Исходные предпосылки основываются на трудах ведущих советских и российских ученых-экологов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Н.Д. Вершило, O.JI. Дубовик,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Б.В. Ерофеева, Н.Г. Жаворонковой, Т.В.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О.С. Колбасова, О.И. Крассова,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B.C. Степаненко и других. Также к теме данной работы применимы результаты теоретических исследований по воздухоохранному праву Р.Х. Габитова; по вопросам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сфере энергетики — В.П.</w:t>
      </w:r>
      <w:r>
        <w:rPr>
          <w:rStyle w:val="WW8Num4z0"/>
          <w:rFonts w:ascii="Verdana" w:hAnsi="Verdana"/>
          <w:color w:val="4682B4"/>
          <w:sz w:val="18"/>
          <w:szCs w:val="18"/>
        </w:rPr>
        <w:t>Ануфриева</w:t>
      </w:r>
      <w:r>
        <w:rPr>
          <w:rFonts w:ascii="Verdana" w:hAnsi="Verdana"/>
          <w:color w:val="000000"/>
          <w:sz w:val="18"/>
          <w:szCs w:val="18"/>
        </w:rPr>
        <w:t>, А.П. Вершинина, Е.П. Губина, П.Г.</w:t>
      </w:r>
      <w:r>
        <w:rPr>
          <w:rStyle w:val="WW8Num3z0"/>
          <w:rFonts w:ascii="Verdana" w:hAnsi="Verdana"/>
          <w:color w:val="000000"/>
          <w:sz w:val="18"/>
          <w:szCs w:val="18"/>
        </w:rPr>
        <w:t> </w:t>
      </w:r>
      <w:r>
        <w:rPr>
          <w:rStyle w:val="WW8Num4z0"/>
          <w:rFonts w:ascii="Verdana" w:hAnsi="Verdana"/>
          <w:color w:val="4682B4"/>
          <w:sz w:val="18"/>
          <w:szCs w:val="18"/>
        </w:rPr>
        <w:t>Лахно</w:t>
      </w:r>
      <w:r>
        <w:rPr>
          <w:rFonts w:ascii="Verdana" w:hAnsi="Verdana"/>
          <w:color w:val="000000"/>
          <w:sz w:val="18"/>
          <w:szCs w:val="18"/>
        </w:rPr>
        <w:t>, A.B. Чазова. В части вопросов, связанных с общей теорией права, в рамках настоящей работы использовались труды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В.М. Корельского, В.В. Лазарева,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B.C. Нерсесянца, В.Д. Перевалова и других; по вопросам международного права - труды А.Н.</w:t>
      </w:r>
      <w:r>
        <w:rPr>
          <w:rStyle w:val="WW8Num4z0"/>
          <w:rFonts w:ascii="Verdana" w:hAnsi="Verdana"/>
          <w:color w:val="4682B4"/>
          <w:sz w:val="18"/>
          <w:szCs w:val="18"/>
        </w:rPr>
        <w:t>Вылегжанина</w:t>
      </w:r>
      <w:r>
        <w:rPr>
          <w:rFonts w:ascii="Verdana" w:hAnsi="Verdana"/>
          <w:color w:val="000000"/>
          <w:sz w:val="18"/>
          <w:szCs w:val="18"/>
        </w:rPr>
        <w:t>, В.И. Кузнецова, И.И. Лукашука; по европейскому праву - труды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Б.Н. Топорнина, Л.М. Энтина и других, а также работы по международному экологическому праву И.М. Авраменко и М.Н. Копылова. Из иностранных источников использовались работы по экологическому праву Д. Брэка, Г. Винтера,</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 Грабба, Л. Кремера, Г. Люббе-Вольфф, С. Шлаке, П. Штрома, В. Эрбгута, Я.Х.</w:t>
      </w:r>
      <w:r>
        <w:rPr>
          <w:rStyle w:val="WW8Num3z0"/>
          <w:rFonts w:ascii="Verdana" w:hAnsi="Verdana"/>
          <w:color w:val="000000"/>
          <w:sz w:val="18"/>
          <w:szCs w:val="18"/>
        </w:rPr>
        <w:t> </w:t>
      </w:r>
      <w:r>
        <w:rPr>
          <w:rStyle w:val="WW8Num4z0"/>
          <w:rFonts w:ascii="Verdana" w:hAnsi="Verdana"/>
          <w:color w:val="4682B4"/>
          <w:sz w:val="18"/>
          <w:szCs w:val="18"/>
        </w:rPr>
        <w:t>Янса</w:t>
      </w:r>
      <w:r>
        <w:rPr>
          <w:rStyle w:val="WW8Num3z0"/>
          <w:rFonts w:ascii="Verdana" w:hAnsi="Verdana"/>
          <w:color w:val="000000"/>
          <w:sz w:val="18"/>
          <w:szCs w:val="18"/>
        </w:rPr>
        <w:t> </w:t>
      </w:r>
      <w:r>
        <w:rPr>
          <w:rFonts w:ascii="Verdana" w:hAnsi="Verdana"/>
          <w:color w:val="000000"/>
          <w:sz w:val="18"/>
          <w:szCs w:val="18"/>
        </w:rPr>
        <w:t>и других специалистов.</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составившие теоретическую основу исследования, также в значительной мере представлены журнальными публикациями,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в сборниках, публикациями в сети Интернет, и в меньшей степени -фундаментальными работами, поскольку специфика настоящего исследования связана с тем, что все работы и комплексные исследования по вопросам правовой охраны климата, изданные до момента начала действия Киотского протокола, то есть до 2008 г., содержали лишь предположения и проекции относительно того, каким образом будут воплощаться в жизнь предусмотренные им механизмы. Оценка фактической реализации заложенных в Киотском протоколе мер на основании поступающего эмпирического материала и статистических данных стала возможной лишь недавно. Подобные исследования, однако, в силу относительно небольшого периода их проведения, публикуются в основном лишь в виде статей, обзоров и аналитических записок.</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образуют акты по вопросам охраны климата, принятые на международном, а также на национальном и региональном уровнях, включая законодательные акты ЕС, США и России. Нормативная база исследования в значительной части представлена относительно недавно принятыми нормативными актами: в Европейской Союзе климатическое законодательство претерпело значительные изменения в 2009 г.; в США в последние годы активно обсуждаются проекты актов климатического законодательства; также и в России в 2008-2009 гг. было принято несколько нормативных правовых актов, имеющих существенное значение для развития национального правового поля в сфере охраны климата.</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 числе информационных источников настоящего исследования использованы отчеты, статистические материалы и доклады международных организаций системы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неправительственных организаций, национальных органов власти, а также аналитические отчеты, материалы конференций по вопросам изменения климата, отчетность, подготовленная частными компаниями.</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В России вопросы правового регулирования охраны климата стали предметом исследования сравнительно недавно. К настоящему времени (с учетом вступившего в силу Киотского протокола) не было представлено диссертационных исследований по вопросам правового регулирования в сфере</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изменению климата.</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Тем не менее, связанными с темой данной работы, по меньшей мере, следует считать те диссертационные исследования, в которых рассматривались проблемы охраны атмосферного воздуха и экологические аспекты обращения с химическими веществами. Это диссертации на соискание ученой степени кандидата юридических наук М.М.</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Правовая охрана атмосферного воздуха</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1987 г.) - в части определения атмосферного воздуха как объекта правовой охраны; О.Н.</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Юридическая ответственность за загрязнение атмосферы</w:t>
      </w:r>
      <w:r>
        <w:rPr>
          <w:rFonts w:ascii="Verdana" w:hAnsi="Verdana"/>
          <w:color w:val="000000"/>
          <w:sz w:val="18"/>
          <w:szCs w:val="18"/>
        </w:rPr>
        <w:t>»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2003 г.) - в части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посягающие на качество атмосферного воздуха; A.B. Степаненко «</w:t>
      </w:r>
      <w:r>
        <w:rPr>
          <w:rStyle w:val="WW8Num4z0"/>
          <w:rFonts w:ascii="Verdana" w:hAnsi="Verdana"/>
          <w:color w:val="4682B4"/>
          <w:sz w:val="18"/>
          <w:szCs w:val="18"/>
        </w:rPr>
        <w:t>Правовое регулирование обращения с химическими веществами</w:t>
      </w:r>
      <w:r>
        <w:rPr>
          <w:rFonts w:ascii="Verdana" w:hAnsi="Verdana"/>
          <w:color w:val="000000"/>
          <w:sz w:val="18"/>
          <w:szCs w:val="18"/>
        </w:rPr>
        <w:t>» (М.: ИГП РАН, 2008 г.) - в части воздействия антропогенного фактора на загрязнение атмосферы; на соискание ученой степени доктора юридических наук М.М. Бринчука «</w:t>
      </w:r>
      <w:r>
        <w:rPr>
          <w:rStyle w:val="WW8Num4z0"/>
          <w:rFonts w:ascii="Verdana" w:hAnsi="Verdana"/>
          <w:color w:val="4682B4"/>
          <w:sz w:val="18"/>
          <w:szCs w:val="18"/>
        </w:rPr>
        <w:t>Правовая охрана окружающей среды от загрязнения токсическими веществами</w:t>
      </w:r>
      <w:r>
        <w:rPr>
          <w:rFonts w:ascii="Verdana" w:hAnsi="Verdana"/>
          <w:color w:val="000000"/>
          <w:sz w:val="18"/>
          <w:szCs w:val="18"/>
        </w:rPr>
        <w:t>» (М.: ИГП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 г.) - в части специальных видов загрязнения атмосферного воздуха; Р.Х. Габитова «</w:t>
      </w:r>
      <w:r>
        <w:rPr>
          <w:rStyle w:val="WW8Num4z0"/>
          <w:rFonts w:ascii="Verdana" w:hAnsi="Verdana"/>
          <w:color w:val="4682B4"/>
          <w:sz w:val="18"/>
          <w:szCs w:val="18"/>
        </w:rPr>
        <w:t>Теоретические проблемы правовой охраны атмосферы Земли в современных условиях</w:t>
      </w:r>
      <w:r>
        <w:rPr>
          <w:rFonts w:ascii="Verdana" w:hAnsi="Verdana"/>
          <w:color w:val="000000"/>
          <w:sz w:val="18"/>
          <w:szCs w:val="18"/>
        </w:rPr>
        <w:t>» (Уфа: БашГУ, 2000 г.) - в части теоретических проблем охраны атмосферы Земли и механизма ее правовой охраны.</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связи с наличием существенной взаимосвязи между достижениями естественных наук в области изучения климата и темой настоящего исследования к нему применимы результаты разработок, изложенные в диссертациях на соискание ученых степеней в географических, физических и технических науках, в частности, в диссертации на соискание ученой степени кандидата физико-математических наук A.A. Карпенко «Анализ роли естественных и антропогенных факторов изменений климата на основе данных палеореконструкций, инструментальных наблюдений и модельных расчетов» (М.: Ин-т физики атмосферы им. A.M.</w:t>
      </w:r>
      <w:r>
        <w:rPr>
          <w:rStyle w:val="WW8Num3z0"/>
          <w:rFonts w:ascii="Verdana" w:hAnsi="Verdana"/>
          <w:color w:val="000000"/>
          <w:sz w:val="18"/>
          <w:szCs w:val="18"/>
        </w:rPr>
        <w:t> </w:t>
      </w:r>
      <w:r>
        <w:rPr>
          <w:rStyle w:val="WW8Num4z0"/>
          <w:rFonts w:ascii="Verdana" w:hAnsi="Verdana"/>
          <w:color w:val="4682B4"/>
          <w:sz w:val="18"/>
          <w:szCs w:val="18"/>
        </w:rPr>
        <w:t>Обухова</w:t>
      </w:r>
      <w:r>
        <w:rPr>
          <w:rFonts w:ascii="Verdana" w:hAnsi="Verdana"/>
          <w:color w:val="000000"/>
          <w:sz w:val="18"/>
          <w:szCs w:val="18"/>
        </w:rPr>
        <w:t>, 2007 г.); диссертации на соискание ученой степени кандидата географических наук Т.В. Платовой «Климатические изменения температуры воздуха и атмосферных осадков во второй половине 20 века на территории Российской Федерации» (М.: Ин-т глобального климата и экологии РАН и РОСГИДРОМЕТ, 2008 г.); диссертации на соискание ученой степени кандидата географических наук И.А. Самойлова «Оперативная оценка и среднесрочный прогноз антропогенной эмиссии парниковых газов в Российской Федерации» (М.: Ин-т глобального климата и экологии РАН и РОСГИДРОМЕТ, 2009 г.); диссертации на соискание ученой степени кандидата технических наук А.Г. Терешина «Динамика глобальных антропогенных выбросов малых парниковых газов и загрязняющих веществ и их влияние на климат Земли в прошлом и будущем» (М.: Московский энергетический институт, 1999 г.); диссертации на соискание*ученой степени доктора географических наук И.М. Байковой «Динамика современных изменений альбедо подстилающей поверхности территории России: анализ эмпирических данных и связь с изменением климата» (СПб:</w:t>
      </w:r>
      <w:r>
        <w:rPr>
          <w:rStyle w:val="WW8Num3z0"/>
          <w:rFonts w:ascii="Verdana" w:hAnsi="Verdana"/>
          <w:color w:val="000000"/>
          <w:sz w:val="18"/>
          <w:szCs w:val="18"/>
        </w:rPr>
        <w:t> </w:t>
      </w:r>
      <w:r>
        <w:rPr>
          <w:rStyle w:val="WW8Num4z0"/>
          <w:rFonts w:ascii="Verdana" w:hAnsi="Verdana"/>
          <w:color w:val="4682B4"/>
          <w:sz w:val="18"/>
          <w:szCs w:val="18"/>
        </w:rPr>
        <w:t>РГГМУ</w:t>
      </w:r>
      <w:r>
        <w:rPr>
          <w:rFonts w:ascii="Verdana" w:hAnsi="Verdana"/>
          <w:color w:val="000000"/>
          <w:sz w:val="18"/>
          <w:szCs w:val="18"/>
        </w:rPr>
        <w:t>, 2006 г.); диссертации на соискание ученой степени доктора физико-математических наук Э.Я. Раньковой «Климатическая изменчивость и изменения климата за период инструментальных наблюдений» (М.: Ин-т глобального климата и экологии РАН и РОСГИДРОМЕТ, 2005 г.).</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 работе впервые анализируется значение и место правовых норм, направленных на охрану климата, в системе экологического права как отрасли и учебной дисциплины. В российской и зарубежной учебной литературе вопросы охраны озонового слоя и правовой охраны климата зачастую рассматриваются отдельно. Охрану озонового слоя иногда относят к вопросам охраны атмосферного воздуха, а иногда выделяют в отдельный раздел</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экологического права или анализируют в рамках регулирования обращения с отходами и опасными веществами, в то время как вопросы охраны климата лишь недавно стали рассматриваться в рамках самостоятельного раздела Особенной части экологического права. Хотя исторически вопросы охраны озонового слоя были подняты и</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 контексте охраны атмосферного воздуха, представляется целесообразным исходить из того, что задачи правовой охраны озонового слоя и климата в совокупности сформировали отдельное самостоятельное направление эколого-правовой политики. Такой подход представляется логичным, во-первых, в силу взаимозависимости физико-химических процессов, происходящих в атмосфере, озоновом слое и климатической системе, а во-вторых, в силу фактического сходства принципов и методологии правового регулирования в указанных областях.</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учетом сказанного и в связи с отсутствием комплексных разработок, монографий, диссертационных исследований по вопросам правовой охраны климата и озонового слоя в России за последнее десятилетие в настоящей работе сформированы общее представление о современных тенденциях правового регулирования охраны климата в мире и прогноз их развития в России, показаны возможные пути совершенствования законодательства с учетом накопленного международного опыта и опыта отдельных стран. Признаками новизны характеризуется и комплексное исследование принципов и механизмов правового регулирования в сфере правовой охраны климата, включая их классификацию. На основании этого данная работа представляет анализ средств и механизмов правового регулирования, которые могут быть использованы для формирования российской климатической политики и ее реализации.</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Климат как совокупность характеристик окружающей среды, обеспечивающих существование и поддержание жизни на Земле, является</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благом, а изменение климата и связанные с ним долговременные и неоднозначные последствия представляют собой непосредственную угрозу устойчивому развитию. В данном контексте климат подлежит охране, в том числе, с применением нормативно-правовых механизмов. Механизмы правовой охраны климата должны иметь комплексный характер, что обусловлено наличием комплексного воздействия деятельности человека на климатическую систему.</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Общность задач, принципов и механизмов регулирования в сфере охраны озонового слоя и противодействия изменению климата, а также взаимозависимость соответствующих геофизических процессов позволяет объединить эти два направления эколого-правовой политики в одно. Соответственно, вопросы охраны озонового слоя и климата можно рассматривать в рамках обособленного и самостоятельного раздела Особенной части экологического права. Для целей разработки эколого-правовой политики в сфере охраны климата следует учитывать сложившиеся механизмы правового регулирования и результаты их применения в сфере охраны озонового слоя от антропогенного воздействия.</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Современное международное право по вопросам охраны климата и практика его применения предоставляют обширный инструментарий для дальнейшего развития и реализации национальной климатической политики на уровне отдельных государств. Такой инструментарий состоит как из общих, так и из специфичных правовых принципов и механизмов регулирования. Следует учитывать, что выбор тех или иных механизмов влияет на эффективность эколого-правового регулирования по вопросам охраны климата, а также определяет эффективность достижения государствами принятых на себя обязательств по охране климата.</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совершенствовать российское законодательство по вопросам охраны климата в части более активного и комплексного использования как традиционных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так и экономических методов регулирования в целях снижения объема выбросов парниковых газов, перехода на новые (возобновляемые) источники энергии и повышения энергоэффективности, использования наиболее современных экологически безопасных технологий, а также стимулирования добровольных инициатив хозяйствующих субъектов и гражданского общества по сокращению антропогенного воздействия на климат, включая применение налоговых льгот и субсидирования (с учетом территориальных особенностей различных регионов страны) и другие методы.</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Результаты диссертационного исследования и выработанные рекомендации могут быть использованы при подготовке методических и учебных изданий по дисциплине «</w:t>
      </w:r>
      <w:r>
        <w:rPr>
          <w:rStyle w:val="WW8Num4z0"/>
          <w:rFonts w:ascii="Verdana" w:hAnsi="Verdana"/>
          <w:color w:val="4682B4"/>
          <w:sz w:val="18"/>
          <w:szCs w:val="18"/>
        </w:rPr>
        <w:t>Экологическое право</w:t>
      </w:r>
      <w:r>
        <w:rPr>
          <w:rFonts w:ascii="Verdana" w:hAnsi="Verdana"/>
          <w:color w:val="000000"/>
          <w:sz w:val="18"/>
          <w:szCs w:val="18"/>
        </w:rPr>
        <w:t>». Также с учетом обозначенных</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приоритетов в сфере у энергетики и задач в рамках Климатической доктрины РФ настоящая работа</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17 декабря 2009 г. № 861-рп IIСЗ РФ. 2009. № 51. Ст. 6305. может использоваться при разработке соответствующих законодательных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w:t>
      </w:r>
    </w:p>
    <w:p w:rsidR="00B24915" w:rsidRDefault="00B24915" w:rsidP="00B24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Диссертация выполнена и обсуждена на секторе эколого-правовых исследований Института государства и права Российской академии наук. Выводы и предложения по теме диссертации изложены в ряде публикаций в научных изданиях. Материалы исследования докладывались на конференциях: XIV Традиционной школе молодых ученых-юристов (7-9 сентября 2009 г. / г. Светлогорск), Конференции по вопросам права охраны климата и его </w:t>
      </w:r>
      <w:r>
        <w:rPr>
          <w:rFonts w:ascii="Verdana" w:hAnsi="Verdana"/>
          <w:color w:val="000000"/>
          <w:sz w:val="18"/>
          <w:szCs w:val="18"/>
        </w:rPr>
        <w:lastRenderedPageBreak/>
        <w:t>изменений (Университет г. Бремен и Исследовательский центр по европейскому экологическому праву, 15 января 2010 г. / г. Бремен,</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Международной научно-практической конференции «Современные проблемы и тенденции развития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уголовно-исполнительного права Республики Казахстан» (2 октября 2009 г. / г. Караганда, Казахстан).</w:t>
      </w:r>
    </w:p>
    <w:p w:rsidR="00B24915" w:rsidRDefault="00B24915" w:rsidP="00B24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и приложения, включающего список использованных нормативных правовых и иных актов и библиографию.</w:t>
      </w:r>
    </w:p>
    <w:p w:rsidR="00B24915" w:rsidRDefault="00B24915" w:rsidP="00B2491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Семенихина, Валентина Алексеевна, 2010 год</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ИСТОЧНИКОВ НА РУССКОМ ЯЗЫКЕ</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Авраменко</w:t>
      </w:r>
      <w:r>
        <w:rPr>
          <w:rStyle w:val="WW8Num3z0"/>
          <w:rFonts w:ascii="Verdana" w:hAnsi="Verdana"/>
          <w:color w:val="000000"/>
          <w:sz w:val="18"/>
          <w:szCs w:val="18"/>
        </w:rPr>
        <w:t> </w:t>
      </w:r>
      <w:r>
        <w:rPr>
          <w:rFonts w:ascii="Verdana" w:hAnsi="Verdana"/>
          <w:color w:val="000000"/>
          <w:sz w:val="18"/>
          <w:szCs w:val="18"/>
        </w:rPr>
        <w:t>И.М. Международное экологическое право: учеб. пособие. Ростов н/Дону: Феникс, 2005. 20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2-е изд., перераб. и доп. М.: Проспект, 2009. 528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Ануфриев</w:t>
      </w:r>
      <w:r>
        <w:rPr>
          <w:rStyle w:val="WW8Num3z0"/>
          <w:rFonts w:ascii="Verdana" w:hAnsi="Verdana"/>
          <w:color w:val="000000"/>
          <w:sz w:val="18"/>
          <w:szCs w:val="18"/>
        </w:rPr>
        <w:t> </w:t>
      </w:r>
      <w:r>
        <w:rPr>
          <w:rFonts w:ascii="Verdana" w:hAnsi="Verdana"/>
          <w:color w:val="000000"/>
          <w:sz w:val="18"/>
          <w:szCs w:val="18"/>
        </w:rPr>
        <w:t>В.П., Чазов A.B. Энергоэффективность и проблема изменения климата: учеб. курс. М.: УЦЭЭ, WWF, 2006. 192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Байкова</w:t>
      </w:r>
      <w:r>
        <w:rPr>
          <w:rStyle w:val="WW8Num3z0"/>
          <w:rFonts w:ascii="Verdana" w:hAnsi="Verdana"/>
          <w:color w:val="000000"/>
          <w:sz w:val="18"/>
          <w:szCs w:val="18"/>
        </w:rPr>
        <w:t> </w:t>
      </w:r>
      <w:r>
        <w:rPr>
          <w:rFonts w:ascii="Verdana" w:hAnsi="Verdana"/>
          <w:color w:val="000000"/>
          <w:sz w:val="18"/>
          <w:szCs w:val="18"/>
        </w:rPr>
        <w:t>И.М. Динамика современных изменений альбедо подстилающей поверхности территории России: Анализ эмпирических данных и связь их с изменением климата: автореферат дис. . доктора географических наук: 25.00.30 /</w:t>
      </w:r>
      <w:r>
        <w:rPr>
          <w:rStyle w:val="WW8Num3z0"/>
          <w:rFonts w:ascii="Verdana" w:hAnsi="Verdana"/>
          <w:color w:val="000000"/>
          <w:sz w:val="18"/>
          <w:szCs w:val="18"/>
        </w:rPr>
        <w:t> </w:t>
      </w:r>
      <w:r>
        <w:rPr>
          <w:rStyle w:val="WW8Num4z0"/>
          <w:rFonts w:ascii="Verdana" w:hAnsi="Verdana"/>
          <w:color w:val="4682B4"/>
          <w:sz w:val="18"/>
          <w:szCs w:val="18"/>
        </w:rPr>
        <w:t>РГГМУ</w:t>
      </w:r>
      <w:r>
        <w:rPr>
          <w:rFonts w:ascii="Verdana" w:hAnsi="Verdana"/>
          <w:color w:val="000000"/>
          <w:sz w:val="18"/>
          <w:szCs w:val="18"/>
        </w:rPr>
        <w:t>. СПб, 2006. 66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Бакулев П. Проекты совместного осуществления в рамках Киотского протокола к Рамочной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об изменении климата // Нефть, Газ и Право. 2007. № 5. С. 41-45.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Хлуденева Н.И. Комментарий к Федеральному закону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Юстицинформ, 2009. 528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Боклан</w:t>
      </w:r>
      <w:r>
        <w:rPr>
          <w:rStyle w:val="WW8Num3z0"/>
          <w:rFonts w:ascii="Verdana" w:hAnsi="Verdana"/>
          <w:color w:val="000000"/>
          <w:sz w:val="18"/>
          <w:szCs w:val="18"/>
        </w:rPr>
        <w:t> </w:t>
      </w:r>
      <w:r>
        <w:rPr>
          <w:rFonts w:ascii="Verdana" w:hAnsi="Verdana"/>
          <w:color w:val="000000"/>
          <w:sz w:val="18"/>
          <w:szCs w:val="18"/>
        </w:rPr>
        <w:t>Д.С. Глобальная и региональная экологическая безопасность (международно-правовой аспект) // Государство и право. 2009. № 8. С. 39-45.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Балацкий</w:t>
      </w:r>
      <w:r>
        <w:rPr>
          <w:rStyle w:val="WW8Num3z0"/>
          <w:rFonts w:ascii="Verdana" w:hAnsi="Verdana"/>
          <w:color w:val="000000"/>
          <w:sz w:val="18"/>
          <w:szCs w:val="18"/>
        </w:rPr>
        <w:t> </w:t>
      </w:r>
      <w:r>
        <w:rPr>
          <w:rFonts w:ascii="Verdana" w:hAnsi="Verdana"/>
          <w:color w:val="000000"/>
          <w:sz w:val="18"/>
          <w:szCs w:val="18"/>
        </w:rPr>
        <w:t>О.Ф., Панасовский Ю.В., Чупис A.B. Экономика и организация охраны природных территорий. М.: Агропромиздат, 1989. 145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M. M. Правовая охрана окружающей среды от загрязнения токсичными веществами: автореферат дис. . доктора юридических наук: 12.00.06 /</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М., 1991. 60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 Издательский дом «</w:t>
      </w:r>
      <w:r>
        <w:rPr>
          <w:rStyle w:val="WW8Num4z0"/>
          <w:rFonts w:ascii="Verdana" w:hAnsi="Verdana"/>
          <w:color w:val="4682B4"/>
          <w:sz w:val="18"/>
          <w:szCs w:val="18"/>
        </w:rPr>
        <w:t>Городец</w:t>
      </w:r>
      <w:r>
        <w:rPr>
          <w:rFonts w:ascii="Verdana" w:hAnsi="Verdana"/>
          <w:color w:val="000000"/>
          <w:sz w:val="18"/>
          <w:szCs w:val="18"/>
        </w:rPr>
        <w:t>», 2009. 448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 изд.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-670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воздуха / Отв.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М.: Наука, 1985 г. 174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Правовые аспекты устойчивого развития: учеб. пособие / M. М. Бринчук, А. Д.</w:t>
      </w:r>
      <w:r>
        <w:rPr>
          <w:rStyle w:val="WW8Num3z0"/>
          <w:rFonts w:ascii="Verdana" w:hAnsi="Verdana"/>
          <w:color w:val="000000"/>
          <w:sz w:val="18"/>
          <w:szCs w:val="18"/>
        </w:rPr>
        <w:t> </w:t>
      </w:r>
      <w:r>
        <w:rPr>
          <w:rStyle w:val="WW8Num4z0"/>
          <w:rFonts w:ascii="Verdana" w:hAnsi="Verdana"/>
          <w:color w:val="4682B4"/>
          <w:sz w:val="18"/>
          <w:szCs w:val="18"/>
        </w:rPr>
        <w:t>Урсул</w:t>
      </w:r>
      <w:r>
        <w:rPr>
          <w:rFonts w:ascii="Verdana" w:hAnsi="Verdana"/>
          <w:color w:val="000000"/>
          <w:sz w:val="18"/>
          <w:szCs w:val="18"/>
        </w:rPr>
        <w:t>, М. Ю. Мастушкин. М.: Ступени, 2005. 304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Правовые проблемы климатических изменений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стихийных бедствий в сельскохозяйственном контексте // Аграрное и земельное право. 2009. № 11. С. 78 85.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Брославский</w:t>
      </w:r>
      <w:r>
        <w:rPr>
          <w:rStyle w:val="WW8Num3z0"/>
          <w:rFonts w:ascii="Verdana" w:hAnsi="Verdana"/>
          <w:color w:val="000000"/>
          <w:sz w:val="18"/>
          <w:szCs w:val="18"/>
        </w:rPr>
        <w:t> </w:t>
      </w:r>
      <w:r>
        <w:rPr>
          <w:rFonts w:ascii="Verdana" w:hAnsi="Verdana"/>
          <w:color w:val="000000"/>
          <w:sz w:val="18"/>
          <w:szCs w:val="18"/>
        </w:rPr>
        <w:t>Л.И. Государственный экологический контроль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Журнал российского права. 2010. № 4. С. 105 113.</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Брославский Л.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США // Законность. 2007. № 10. С. 57-61.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Новое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НИА-Природа, РЭФИА, 2002. 142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Вебер</w:t>
      </w:r>
      <w:r>
        <w:rPr>
          <w:rStyle w:val="WW8Num3z0"/>
          <w:rFonts w:ascii="Verdana" w:hAnsi="Verdana"/>
          <w:color w:val="000000"/>
          <w:sz w:val="18"/>
          <w:szCs w:val="18"/>
        </w:rPr>
        <w:t> </w:t>
      </w:r>
      <w:r>
        <w:rPr>
          <w:rFonts w:ascii="Verdana" w:hAnsi="Verdana"/>
          <w:color w:val="000000"/>
          <w:sz w:val="18"/>
          <w:szCs w:val="18"/>
        </w:rPr>
        <w:t>А.Б. Глобальное изменение климата: кто виноват? И что делать? // Век глобализации. 2008. № 1. С. 70-82.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Вебер А. Глобальное потепление и устойчивое развитие // Свободная мысль. 2007. № 5. С. 5-20.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Правовая охрана окружающей среды и устойчивое развитие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 124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Винтер Г. Климат не товар: промежуточные результаты системы торговли квотами на выбросы // Экологическое право. 2010. № 2. С. 2733.</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Винтер Г. Правовая природа принципов международного, европейского и типичного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сфере защиты окружающей среды // Аграрное и земельное право. 2006. № 10. С. 119136.</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А.Е., Зайцев A.C., Елдышев Ю.Н. Опилки вместо угля и солярки, или Энергия из отходов // Экология и жизнь. 2010. № 2. С. 22-27.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А. Е. Человек и биосфера: глобальное изменение климата. Учебник / А. Е. Воробьев, JI. А. Пучков. М.: Изд-во Рос. ун-та дружбы народов, 2006. Ч. 1. 442 е.; Ч. 2. - 912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Воздухоохранное право. Уфа: Башк. ун-т, 1999. 113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Воздухоохранное право // Экологическое право. 2004. № 5. С. 9-11.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Теоретические проблемы правовой охраны атмосферы Земли в современных условиях: автореферат дис. . доктора юридических наук: 12.00.06 / . Уфа, 2000. 46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Гиряева</w:t>
      </w:r>
      <w:r>
        <w:rPr>
          <w:rStyle w:val="WW8Num3z0"/>
          <w:rFonts w:ascii="Verdana" w:hAnsi="Verdana"/>
          <w:color w:val="000000"/>
          <w:sz w:val="18"/>
          <w:szCs w:val="18"/>
        </w:rPr>
        <w:t> </w:t>
      </w:r>
      <w:r>
        <w:rPr>
          <w:rFonts w:ascii="Verdana" w:hAnsi="Verdana"/>
          <w:color w:val="000000"/>
          <w:sz w:val="18"/>
          <w:szCs w:val="18"/>
        </w:rPr>
        <w:t>В.Н. Торговля сертификатами на эмиссии парниковых газов // Экологическое право. 2004. № 3. С. 44-51.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Государственный доклад «О состоянии и об охране окружающей среды Российской Федерации в 2008 году».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РППР РусКонсалтингГрупп</w:t>
      </w:r>
      <w:r>
        <w:rPr>
          <w:rFonts w:ascii="Verdana" w:hAnsi="Verdana"/>
          <w:color w:val="000000"/>
          <w:sz w:val="18"/>
          <w:szCs w:val="18"/>
        </w:rPr>
        <w:t>», 2009. 488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Грицевич</w:t>
      </w:r>
      <w:r>
        <w:rPr>
          <w:rStyle w:val="WW8Num3z0"/>
          <w:rFonts w:ascii="Verdana" w:hAnsi="Verdana"/>
          <w:color w:val="000000"/>
          <w:sz w:val="18"/>
          <w:szCs w:val="18"/>
        </w:rPr>
        <w:t> </w:t>
      </w:r>
      <w:r>
        <w:rPr>
          <w:rFonts w:ascii="Verdana" w:hAnsi="Verdana"/>
          <w:color w:val="000000"/>
          <w:sz w:val="18"/>
          <w:szCs w:val="18"/>
        </w:rPr>
        <w:t>И. Г., Кокорин А. О.,</w:t>
      </w:r>
      <w:r>
        <w:rPr>
          <w:rStyle w:val="WW8Num3z0"/>
          <w:rFonts w:ascii="Verdana" w:hAnsi="Verdana"/>
          <w:color w:val="000000"/>
          <w:sz w:val="18"/>
          <w:szCs w:val="18"/>
        </w:rPr>
        <w:t> </w:t>
      </w:r>
      <w:r>
        <w:rPr>
          <w:rStyle w:val="WW8Num4z0"/>
          <w:rFonts w:ascii="Verdana" w:hAnsi="Verdana"/>
          <w:color w:val="4682B4"/>
          <w:sz w:val="18"/>
          <w:szCs w:val="18"/>
        </w:rPr>
        <w:t>Луговой</w:t>
      </w:r>
      <w:r>
        <w:rPr>
          <w:rStyle w:val="WW8Num3z0"/>
          <w:rFonts w:ascii="Verdana" w:hAnsi="Verdana"/>
          <w:color w:val="000000"/>
          <w:sz w:val="18"/>
          <w:szCs w:val="18"/>
        </w:rPr>
        <w:t> </w:t>
      </w:r>
      <w:r>
        <w:rPr>
          <w:rFonts w:ascii="Verdana" w:hAnsi="Verdana"/>
          <w:color w:val="000000"/>
          <w:sz w:val="18"/>
          <w:szCs w:val="18"/>
        </w:rPr>
        <w:t>О. В., Сафонов Г. В. Развитие энергетики и снижение выбросов парниковых газов. Международные обязательства на период после 2012 г. М.: WWF России, 2006. 16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Грабб М., Вролик К., Брэк Д. Киотский протокол: Анализ и интерпретация. М.: Наука, 2001. 303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Изменения климата и его воздействия на динамику и функционирование экосистем (Аналитический обзор с позиций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задач науки экологического права) // Право и политика. 2009. № 4. С. 928-934.</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Тенденции правового регулирования энергосберегающих технологий в европейском праве // Международное право и международные организации. 2010. № 2. С. 90-98.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3-е изд. М.: Проспект, 2010.-720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Люббе-Вольфф Г. Экологическое право. Учебник. 2-е изд. / Под ред. О.Л. Дубовик. М.: Эксмо, 2008. 768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Степаненко В. С. Тенденции и перспективы развития экологического права ЕС // Право и политика. 2005. №1. С. 121-132.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Экологическое право России. Учебник. М.: Экзамен, 2006. -446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Европейское право. Право Европейского союза и правовое обеспечение защиты прав человека: учеб. для вузов / Отв. ред. JI. М.</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2-е изд. М.: Норма, 2005. 960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Елдышев</w:t>
      </w:r>
      <w:r>
        <w:rPr>
          <w:rStyle w:val="WW8Num3z0"/>
          <w:rFonts w:ascii="Verdana" w:hAnsi="Verdana"/>
          <w:color w:val="000000"/>
          <w:sz w:val="18"/>
          <w:szCs w:val="18"/>
        </w:rPr>
        <w:t> </w:t>
      </w:r>
      <w:r>
        <w:rPr>
          <w:rFonts w:ascii="Verdana" w:hAnsi="Verdana"/>
          <w:color w:val="000000"/>
          <w:sz w:val="18"/>
          <w:szCs w:val="18"/>
        </w:rPr>
        <w:t>Ю.Н. Изменение климата: последствия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 Экология и жизнь. 2007. № 10. С. 44-49.</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Золотова</w:t>
      </w:r>
      <w:r>
        <w:rPr>
          <w:rStyle w:val="WW8Num3z0"/>
          <w:rFonts w:ascii="Verdana" w:hAnsi="Verdana"/>
          <w:color w:val="000000"/>
          <w:sz w:val="18"/>
          <w:szCs w:val="18"/>
        </w:rPr>
        <w:t> </w:t>
      </w:r>
      <w:r>
        <w:rPr>
          <w:rFonts w:ascii="Verdana" w:hAnsi="Verdana"/>
          <w:color w:val="000000"/>
          <w:sz w:val="18"/>
          <w:szCs w:val="18"/>
        </w:rPr>
        <w:t>O.A. Влияет ли право на изменение климата? // Журнал российского права. 2010. № 6. С. 119-124.</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Соотношение источников экологического права: экологическое законодательство и международные договоры // Государство и право. 2001. № 2. С. 41-50.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Изменение климата как глобальная экологическая проблема: сборник трудов. Молодежная школа-конференция, 10-14 ноября 2008 года. СПб:</w:t>
      </w:r>
      <w:r>
        <w:rPr>
          <w:rStyle w:val="WW8Num3z0"/>
          <w:rFonts w:ascii="Verdana" w:hAnsi="Verdana"/>
          <w:color w:val="000000"/>
          <w:sz w:val="18"/>
          <w:szCs w:val="18"/>
        </w:rPr>
        <w:t> </w:t>
      </w:r>
      <w:r>
        <w:rPr>
          <w:rStyle w:val="WW8Num4z0"/>
          <w:rFonts w:ascii="Verdana" w:hAnsi="Verdana"/>
          <w:color w:val="4682B4"/>
          <w:sz w:val="18"/>
          <w:szCs w:val="18"/>
        </w:rPr>
        <w:t>РГМУ</w:t>
      </w:r>
      <w:r>
        <w:rPr>
          <w:rFonts w:ascii="Verdana" w:hAnsi="Verdana"/>
          <w:color w:val="000000"/>
          <w:sz w:val="18"/>
          <w:szCs w:val="18"/>
        </w:rPr>
        <w:t>, 2008.-263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Изменение климата и финансовый сектор: перспективы деятельности / Под ред.: JI.P.</w:t>
      </w:r>
      <w:r>
        <w:rPr>
          <w:rStyle w:val="WW8Num3z0"/>
          <w:rFonts w:ascii="Verdana" w:hAnsi="Verdana"/>
          <w:color w:val="000000"/>
          <w:sz w:val="18"/>
          <w:szCs w:val="18"/>
        </w:rPr>
        <w:t> </w:t>
      </w:r>
      <w:r>
        <w:rPr>
          <w:rStyle w:val="WW8Num4z0"/>
          <w:rFonts w:ascii="Verdana" w:hAnsi="Verdana"/>
          <w:color w:val="4682B4"/>
          <w:sz w:val="18"/>
          <w:szCs w:val="18"/>
        </w:rPr>
        <w:t>Дружининой</w:t>
      </w:r>
      <w:r>
        <w:rPr>
          <w:rFonts w:ascii="Verdana" w:hAnsi="Verdana"/>
          <w:color w:val="000000"/>
          <w:sz w:val="18"/>
          <w:szCs w:val="18"/>
        </w:rPr>
        <w:t>, А.О. Кокорина. Allianz Group и WWF, 2006. -59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A.A. Экологическая климатология. М.: Научный мир, 2003. 458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Введение в право Европейского союза: учебник / С. Ю. Кашкин, П.А.</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А.О. Четвериков; под ред. С.Ю. Кашкина. 2-е изд., исправ. и доп. М.: Эксмо, 2008. 384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Право Европейского Союза: учеб. пособие. М.: Проспект, 2009.-304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Кокеев М. Климат и политика // Международная жизнь. 1998. № 1. С. 2431.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Кокорин</w:t>
      </w:r>
      <w:r>
        <w:rPr>
          <w:rStyle w:val="WW8Num3z0"/>
          <w:rFonts w:ascii="Verdana" w:hAnsi="Verdana"/>
          <w:color w:val="000000"/>
          <w:sz w:val="18"/>
          <w:szCs w:val="18"/>
        </w:rPr>
        <w:t> </w:t>
      </w:r>
      <w:r>
        <w:rPr>
          <w:rFonts w:ascii="Verdana" w:hAnsi="Verdana"/>
          <w:color w:val="000000"/>
          <w:sz w:val="18"/>
          <w:szCs w:val="18"/>
        </w:rPr>
        <w:t>А.О., Грицевич И.Г., Сафонов Г.В. Изменение климата и Киотский протокол реалии и практические возможности. М.: WWF России, 2004. - 63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К.Я. Глобальный климат. С.-Петербург: Наука, 1992. 359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Введение в международное экологическое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2007. 267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Якушева Е.А. Гибкие механизмы Киотского протокола 1997 г. // Московский журнал международного права. 2007. № 4. С. 6381.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Корзун</w:t>
      </w:r>
      <w:r>
        <w:rPr>
          <w:rStyle w:val="WW8Num3z0"/>
          <w:rFonts w:ascii="Verdana" w:hAnsi="Verdana"/>
          <w:color w:val="000000"/>
          <w:sz w:val="18"/>
          <w:szCs w:val="18"/>
        </w:rPr>
        <w:t> </w:t>
      </w:r>
      <w:r>
        <w:rPr>
          <w:rFonts w:ascii="Verdana" w:hAnsi="Verdana"/>
          <w:color w:val="000000"/>
          <w:sz w:val="18"/>
          <w:szCs w:val="18"/>
        </w:rPr>
        <w:t>В.А. «</w:t>
      </w:r>
      <w:r>
        <w:rPr>
          <w:rStyle w:val="WW8Num4z0"/>
          <w:rFonts w:ascii="Verdana" w:hAnsi="Verdana"/>
          <w:color w:val="4682B4"/>
          <w:sz w:val="18"/>
          <w:szCs w:val="18"/>
        </w:rPr>
        <w:t>Глобальное потепление</w:t>
      </w:r>
      <w:r>
        <w:rPr>
          <w:rFonts w:ascii="Verdana" w:hAnsi="Verdana"/>
          <w:color w:val="000000"/>
          <w:sz w:val="18"/>
          <w:szCs w:val="18"/>
        </w:rPr>
        <w:t>» реальность или политизированный миф? (перспективы создания в России «</w:t>
      </w:r>
      <w:r>
        <w:rPr>
          <w:rStyle w:val="WW8Num4z0"/>
          <w:rFonts w:ascii="Verdana" w:hAnsi="Verdana"/>
          <w:color w:val="4682B4"/>
          <w:sz w:val="18"/>
          <w:szCs w:val="18"/>
        </w:rPr>
        <w:t>зеленой экономики</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2009. - 191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Краснова, И. О. Экологическое управление в США: Штатный уровень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 5. С. 77 80.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2-е изд. М.: НОРМА, 2008. 627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Крейнин</w:t>
      </w:r>
      <w:r>
        <w:rPr>
          <w:rStyle w:val="WW8Num3z0"/>
          <w:rFonts w:ascii="Verdana" w:hAnsi="Verdana"/>
          <w:color w:val="000000"/>
          <w:sz w:val="18"/>
          <w:szCs w:val="18"/>
        </w:rPr>
        <w:t> </w:t>
      </w:r>
      <w:r>
        <w:rPr>
          <w:rFonts w:ascii="Verdana" w:hAnsi="Verdana"/>
          <w:color w:val="000000"/>
          <w:sz w:val="18"/>
          <w:szCs w:val="18"/>
        </w:rPr>
        <w:t>Е.А., Карасевич А.М. Парниковый эффект: гипотезы, Киотский протокол, технические рекомендации. М.:</w:t>
      </w:r>
      <w:r>
        <w:rPr>
          <w:rStyle w:val="WW8Num3z0"/>
          <w:rFonts w:ascii="Verdana" w:hAnsi="Verdana"/>
          <w:color w:val="000000"/>
          <w:sz w:val="18"/>
          <w:szCs w:val="18"/>
        </w:rPr>
        <w:t> </w:t>
      </w:r>
      <w:r>
        <w:rPr>
          <w:rStyle w:val="WW8Num4z0"/>
          <w:rFonts w:ascii="Verdana" w:hAnsi="Verdana"/>
          <w:color w:val="4682B4"/>
          <w:sz w:val="18"/>
          <w:szCs w:val="18"/>
        </w:rPr>
        <w:t>ИРЦ</w:t>
      </w:r>
      <w:r>
        <w:rPr>
          <w:rStyle w:val="WW8Num3z0"/>
          <w:rFonts w:ascii="Verdana" w:hAnsi="Verdana"/>
          <w:color w:val="000000"/>
          <w:sz w:val="18"/>
          <w:szCs w:val="18"/>
        </w:rPr>
        <w:t> </w:t>
      </w:r>
      <w:r>
        <w:rPr>
          <w:rFonts w:ascii="Verdana" w:hAnsi="Verdana"/>
          <w:color w:val="000000"/>
          <w:sz w:val="18"/>
          <w:szCs w:val="18"/>
        </w:rPr>
        <w:t>Газпром, 2007. 255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Кремер Л., Винтер Г. Экологическое право Европейского Союза / Под ред. O.JI.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2007. 144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Кремер Л., Винтер Г. Экологическое право и политика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основы, реализация, судебная практика // Политика и общество. 2006. № 6. С. 26-82.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Юридическая ответственность за загрязнение атмосферы: автореферат дис. . кандидата юридических наук: 12.00.06 /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2003. 24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М.Я., Пахомова Ю.И. Международно-правовые аспекты участия России в Киотском протоколе // Нефть, Газ и Право. 2006. № 4. С. 55-62.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2 изд.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2002. 640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Междунар. отношения, 1982. 237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Миннекаева</w:t>
      </w:r>
      <w:r>
        <w:rPr>
          <w:rStyle w:val="WW8Num3z0"/>
          <w:rFonts w:ascii="Verdana" w:hAnsi="Verdana"/>
          <w:color w:val="000000"/>
          <w:sz w:val="18"/>
          <w:szCs w:val="18"/>
        </w:rPr>
        <w:t> </w:t>
      </w:r>
      <w:r>
        <w:rPr>
          <w:rFonts w:ascii="Verdana" w:hAnsi="Verdana"/>
          <w:color w:val="000000"/>
          <w:sz w:val="18"/>
          <w:szCs w:val="18"/>
        </w:rPr>
        <w:t>Д.Р. Изменение климата и международное право // Вестн. ТИСБИ. Казань, 2004. № 2. С. 114-121.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Минниахметов</w:t>
      </w:r>
      <w:r>
        <w:rPr>
          <w:rStyle w:val="WW8Num3z0"/>
          <w:rFonts w:ascii="Verdana" w:hAnsi="Verdana"/>
          <w:color w:val="000000"/>
          <w:sz w:val="18"/>
          <w:szCs w:val="18"/>
        </w:rPr>
        <w:t> </w:t>
      </w:r>
      <w:r>
        <w:rPr>
          <w:rFonts w:ascii="Verdana" w:hAnsi="Verdana"/>
          <w:color w:val="000000"/>
          <w:sz w:val="18"/>
          <w:szCs w:val="18"/>
        </w:rPr>
        <w:t>Р.Г. Правовое регулирование охраны атмосферного воздуха от автотранспортного загрязнения. Уфа: Башк. ун-т, 2001. -117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Низкоуглеродная экономика России: тенденции, проблемы, возможности. М.: НОПППУ, 2009. 32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В.Г. Ветер на деньги // Экология и жизнь. 2009. № 11-12. С. 40-47.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В.Г. Потенциал и перспективы развития</w:t>
      </w:r>
      <w:r>
        <w:rPr>
          <w:rStyle w:val="WW8Num3z0"/>
          <w:rFonts w:ascii="Verdana" w:hAnsi="Verdana"/>
          <w:color w:val="000000"/>
          <w:sz w:val="18"/>
          <w:szCs w:val="18"/>
        </w:rPr>
        <w:t> </w:t>
      </w:r>
      <w:r>
        <w:rPr>
          <w:rStyle w:val="WW8Num4z0"/>
          <w:rFonts w:ascii="Verdana" w:hAnsi="Verdana"/>
          <w:color w:val="4682B4"/>
          <w:sz w:val="18"/>
          <w:szCs w:val="18"/>
        </w:rPr>
        <w:t>ВИЭ</w:t>
      </w:r>
      <w:r>
        <w:rPr>
          <w:rStyle w:val="WW8Num3z0"/>
          <w:rFonts w:ascii="Verdana" w:hAnsi="Verdana"/>
          <w:color w:val="000000"/>
          <w:sz w:val="18"/>
          <w:szCs w:val="18"/>
        </w:rPr>
        <w:t> </w:t>
      </w:r>
      <w:r>
        <w:rPr>
          <w:rFonts w:ascii="Verdana" w:hAnsi="Verdana"/>
          <w:color w:val="000000"/>
          <w:sz w:val="18"/>
          <w:szCs w:val="18"/>
        </w:rPr>
        <w:t>в России // Экология и жизнь. 2009. № 9. С. 21-30.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А.П. История «</w:t>
      </w:r>
      <w:r>
        <w:rPr>
          <w:rStyle w:val="WW8Num4z0"/>
          <w:rFonts w:ascii="Verdana" w:hAnsi="Verdana"/>
          <w:color w:val="4682B4"/>
          <w:sz w:val="18"/>
          <w:szCs w:val="18"/>
        </w:rPr>
        <w:t>отмороженных</w:t>
      </w:r>
      <w:r>
        <w:rPr>
          <w:rFonts w:ascii="Verdana" w:hAnsi="Verdana"/>
          <w:color w:val="000000"/>
          <w:sz w:val="18"/>
          <w:szCs w:val="18"/>
        </w:rPr>
        <w:t>» в контексте глобального потепления. СПб.: Питер, 2010. 394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Обзор доклада Николаса Стерна «</w:t>
      </w:r>
      <w:r>
        <w:rPr>
          <w:rStyle w:val="WW8Num4z0"/>
          <w:rFonts w:ascii="Verdana" w:hAnsi="Verdana"/>
          <w:color w:val="4682B4"/>
          <w:sz w:val="18"/>
          <w:szCs w:val="18"/>
        </w:rPr>
        <w:t>Экономика изменения климата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Кокорин</w:t>
      </w:r>
      <w:r>
        <w:rPr>
          <w:rStyle w:val="WW8Num3z0"/>
          <w:rFonts w:ascii="Verdana" w:hAnsi="Verdana"/>
          <w:color w:val="000000"/>
          <w:sz w:val="18"/>
          <w:szCs w:val="18"/>
        </w:rPr>
        <w:t> </w:t>
      </w:r>
      <w:r>
        <w:rPr>
          <w:rFonts w:ascii="Verdana" w:hAnsi="Verdana"/>
          <w:color w:val="000000"/>
          <w:sz w:val="18"/>
          <w:szCs w:val="18"/>
        </w:rPr>
        <w:t>А.О., Кураев С.Н. WWF, GOF. М.: WWF России, 2007. 50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1995. 557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T.B. Налоговый контроль за загрязнением окружающей среды // Законодательство. 2000. № 8. С. 18-21.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Писарев</w:t>
      </w:r>
      <w:r>
        <w:rPr>
          <w:rStyle w:val="WW8Num3z0"/>
          <w:rFonts w:ascii="Verdana" w:hAnsi="Verdana"/>
          <w:color w:val="000000"/>
          <w:sz w:val="18"/>
          <w:szCs w:val="18"/>
        </w:rPr>
        <w:t> </w:t>
      </w:r>
      <w:r>
        <w:rPr>
          <w:rFonts w:ascii="Verdana" w:hAnsi="Verdana"/>
          <w:color w:val="000000"/>
          <w:sz w:val="18"/>
          <w:szCs w:val="18"/>
        </w:rPr>
        <w:t>В.Д. Конвенция ООН об изменении климата: глобальные цели и национальные интересы США и России // США: Экономика, политика, идеология. 1998. № 11. С. 95-107.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Права человека: итоги века, тенденции, перспективы / Отв. ред. Е. 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Норма, 2002. 448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Рамсторф Ш.,</w:t>
      </w:r>
      <w:r>
        <w:rPr>
          <w:rStyle w:val="WW8Num3z0"/>
          <w:rFonts w:ascii="Verdana" w:hAnsi="Verdana"/>
          <w:color w:val="000000"/>
          <w:sz w:val="18"/>
          <w:szCs w:val="18"/>
        </w:rPr>
        <w:t> </w:t>
      </w:r>
      <w:r>
        <w:rPr>
          <w:rStyle w:val="WW8Num4z0"/>
          <w:rFonts w:ascii="Verdana" w:hAnsi="Verdana"/>
          <w:color w:val="4682B4"/>
          <w:sz w:val="18"/>
          <w:szCs w:val="18"/>
        </w:rPr>
        <w:t>Шельнхубер</w:t>
      </w:r>
      <w:r>
        <w:rPr>
          <w:rStyle w:val="WW8Num3z0"/>
          <w:rFonts w:ascii="Verdana" w:hAnsi="Verdana"/>
          <w:color w:val="000000"/>
          <w:sz w:val="18"/>
          <w:szCs w:val="18"/>
        </w:rPr>
        <w:t> </w:t>
      </w:r>
      <w:r>
        <w:rPr>
          <w:rFonts w:ascii="Verdana" w:hAnsi="Verdana"/>
          <w:color w:val="000000"/>
          <w:sz w:val="18"/>
          <w:szCs w:val="18"/>
        </w:rPr>
        <w:t>Х.И. Глобальное изменение климата: диагноз, прогноз, терапия. М.:</w:t>
      </w:r>
      <w:r>
        <w:rPr>
          <w:rStyle w:val="WW8Num3z0"/>
          <w:rFonts w:ascii="Verdana" w:hAnsi="Verdana"/>
          <w:color w:val="000000"/>
          <w:sz w:val="18"/>
          <w:szCs w:val="18"/>
        </w:rPr>
        <w:t> </w:t>
      </w:r>
      <w:r>
        <w:rPr>
          <w:rStyle w:val="WW8Num4z0"/>
          <w:rFonts w:ascii="Verdana" w:hAnsi="Verdana"/>
          <w:color w:val="4682B4"/>
          <w:sz w:val="18"/>
          <w:szCs w:val="18"/>
        </w:rPr>
        <w:t>ОГИ</w:t>
      </w:r>
      <w:r>
        <w:rPr>
          <w:rFonts w:ascii="Verdana" w:hAnsi="Verdana"/>
          <w:color w:val="000000"/>
          <w:sz w:val="18"/>
          <w:szCs w:val="18"/>
        </w:rPr>
        <w:t>; 2009 г. 272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Развитие энергетики и снижение выбросов парниковых газов /</w:t>
      </w:r>
      <w:r>
        <w:rPr>
          <w:rStyle w:val="WW8Num3z0"/>
          <w:rFonts w:ascii="Verdana" w:hAnsi="Verdana"/>
          <w:color w:val="000000"/>
          <w:sz w:val="18"/>
          <w:szCs w:val="18"/>
        </w:rPr>
        <w:t> </w:t>
      </w:r>
      <w:r>
        <w:rPr>
          <w:rStyle w:val="WW8Num4z0"/>
          <w:rFonts w:ascii="Verdana" w:hAnsi="Verdana"/>
          <w:color w:val="4682B4"/>
          <w:sz w:val="18"/>
          <w:szCs w:val="18"/>
        </w:rPr>
        <w:t>Грицевич</w:t>
      </w:r>
      <w:r>
        <w:rPr>
          <w:rStyle w:val="WW8Num3z0"/>
          <w:rFonts w:ascii="Verdana" w:hAnsi="Verdana"/>
          <w:color w:val="000000"/>
          <w:sz w:val="18"/>
          <w:szCs w:val="18"/>
        </w:rPr>
        <w:t> </w:t>
      </w:r>
      <w:r>
        <w:rPr>
          <w:rFonts w:ascii="Verdana" w:hAnsi="Verdana"/>
          <w:color w:val="000000"/>
          <w:sz w:val="18"/>
          <w:szCs w:val="18"/>
        </w:rPr>
        <w:t>И.Г., Кокорин А.О., Луговой О.В.,</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Г.В. М.: WWF России, 2006. 16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Ранькова</w:t>
      </w:r>
      <w:r>
        <w:rPr>
          <w:rStyle w:val="WW8Num3z0"/>
          <w:rFonts w:ascii="Verdana" w:hAnsi="Verdana"/>
          <w:color w:val="000000"/>
          <w:sz w:val="18"/>
          <w:szCs w:val="18"/>
        </w:rPr>
        <w:t> </w:t>
      </w:r>
      <w:r>
        <w:rPr>
          <w:rFonts w:ascii="Verdana" w:hAnsi="Verdana"/>
          <w:color w:val="000000"/>
          <w:sz w:val="18"/>
          <w:szCs w:val="18"/>
        </w:rPr>
        <w:t>Э.Я. Климатическая изменчивость и изменения климата за период инструментальных наблюдений: автореферат дис. . доктора физико-математических наук: 25.00.30 / Ин-т глобального климата и экологии Росгидромета и РАН. М., 2005. 67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Понятие «</w:t>
      </w:r>
      <w:r>
        <w:rPr>
          <w:rStyle w:val="WW8Num4z0"/>
          <w:rFonts w:ascii="Verdana" w:hAnsi="Verdana"/>
          <w:color w:val="4682B4"/>
          <w:sz w:val="18"/>
          <w:szCs w:val="18"/>
        </w:rPr>
        <w:t>наилучшая существующая технология</w:t>
      </w:r>
      <w:r>
        <w:rPr>
          <w:rFonts w:ascii="Verdana" w:hAnsi="Verdana"/>
          <w:color w:val="000000"/>
          <w:sz w:val="18"/>
          <w:szCs w:val="18"/>
        </w:rPr>
        <w:t>» в праве зарубежных стран // Экологическое право. 2009. № 4. С. 25-28.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Рогинко</w:t>
      </w:r>
      <w:r>
        <w:rPr>
          <w:rStyle w:val="WW8Num3z0"/>
          <w:rFonts w:ascii="Verdana" w:hAnsi="Verdana"/>
          <w:color w:val="000000"/>
          <w:sz w:val="18"/>
          <w:szCs w:val="18"/>
        </w:rPr>
        <w:t> </w:t>
      </w:r>
      <w:r>
        <w:rPr>
          <w:rFonts w:ascii="Verdana" w:hAnsi="Verdana"/>
          <w:color w:val="000000"/>
          <w:sz w:val="18"/>
          <w:szCs w:val="18"/>
        </w:rPr>
        <w:t>С.А. Европейский Союз и проблемы глобального потепления // Доклады Ин-та Европы. № 78. М.: Экслибрис-Пресс, 2001. 55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Россия и Киотский протокол: Проблемы и возможности / Под ред. А. Корппоо, Ж. Карас, М. Грабба. M.:WWF России, 2007. 177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И.П., Флит Л.А. Человек меняет климат. М.: Советская Россия, 1962 г. 130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И.А. Оперативная оценка и среднесрочный прогноз антропогенной эмиссии парниковых газов в Российской Федерации: автореферат дис. . кандидата географических наук: 25.00.36 / Ин-т глоб. климата и экологии РАН и РОСГИДРОМЕТ. М., 2009. 23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Семенихина</w:t>
      </w:r>
      <w:r>
        <w:rPr>
          <w:rStyle w:val="WW8Num3z0"/>
          <w:rFonts w:ascii="Verdana" w:hAnsi="Verdana"/>
          <w:color w:val="000000"/>
          <w:sz w:val="18"/>
          <w:szCs w:val="18"/>
        </w:rPr>
        <w:t> </w:t>
      </w:r>
      <w:r>
        <w:rPr>
          <w:rFonts w:ascii="Verdana" w:hAnsi="Verdana"/>
          <w:color w:val="000000"/>
          <w:sz w:val="18"/>
          <w:szCs w:val="18"/>
        </w:rPr>
        <w:t>В.А., Дубовик О.Л. Охрана климата: современные задачи, средства и методы экологического и энергетического права // Право и политика. 2010. № 3. С. 511-517.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С.М. Парниковые газы и современный климат Земли. М.: Метеорология и гидрология, 2004 г. 176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Ситников</w:t>
      </w:r>
      <w:r>
        <w:rPr>
          <w:rStyle w:val="WW8Num3z0"/>
          <w:rFonts w:ascii="Verdana" w:hAnsi="Verdana"/>
          <w:color w:val="000000"/>
          <w:sz w:val="18"/>
          <w:szCs w:val="18"/>
        </w:rPr>
        <w:t> </w:t>
      </w:r>
      <w:r>
        <w:rPr>
          <w:rFonts w:ascii="Verdana" w:hAnsi="Verdana"/>
          <w:color w:val="000000"/>
          <w:sz w:val="18"/>
          <w:szCs w:val="18"/>
        </w:rPr>
        <w:t>С.Л., Гутброд М. Киотский протокол: «</w:t>
      </w:r>
      <w:r>
        <w:rPr>
          <w:rStyle w:val="WW8Num4z0"/>
          <w:rFonts w:ascii="Verdana" w:hAnsi="Verdana"/>
          <w:color w:val="4682B4"/>
          <w:sz w:val="18"/>
          <w:szCs w:val="18"/>
        </w:rPr>
        <w:t>Схема зеленых инвестиций</w:t>
      </w:r>
      <w:r>
        <w:rPr>
          <w:rFonts w:ascii="Verdana" w:hAnsi="Verdana"/>
          <w:color w:val="000000"/>
          <w:sz w:val="18"/>
          <w:szCs w:val="18"/>
        </w:rPr>
        <w:t>» // Нефть, Газ и Право. 2009. № 5. С. 44-48.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Современное экологическое право в России и за рубежом: Сб. научных трудов / Отв. ред. О.Л. Дубовик. М.: РАН</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2001.- 184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Сначала</w:t>
      </w:r>
      <w:r>
        <w:rPr>
          <w:rStyle w:val="WW8Num3z0"/>
          <w:rFonts w:ascii="Verdana" w:hAnsi="Verdana"/>
          <w:color w:val="000000"/>
          <w:sz w:val="18"/>
          <w:szCs w:val="18"/>
        </w:rPr>
        <w:t> </w:t>
      </w:r>
      <w:r>
        <w:rPr>
          <w:rStyle w:val="WW8Num4z0"/>
          <w:rFonts w:ascii="Verdana" w:hAnsi="Verdana"/>
          <w:color w:val="4682B4"/>
          <w:sz w:val="18"/>
          <w:szCs w:val="18"/>
        </w:rPr>
        <w:t>штрафы</w:t>
      </w:r>
      <w:r>
        <w:rPr>
          <w:rStyle w:val="WW8Num3z0"/>
          <w:rFonts w:ascii="Verdana" w:hAnsi="Verdana"/>
          <w:color w:val="000000"/>
          <w:sz w:val="18"/>
          <w:szCs w:val="18"/>
        </w:rPr>
        <w:t> </w:t>
      </w:r>
      <w:r>
        <w:rPr>
          <w:rFonts w:ascii="Verdana" w:hAnsi="Verdana"/>
          <w:color w:val="000000"/>
          <w:sz w:val="18"/>
          <w:szCs w:val="18"/>
        </w:rPr>
        <w:t>потом «</w:t>
      </w:r>
      <w:r>
        <w:rPr>
          <w:rStyle w:val="WW8Num4z0"/>
          <w:rFonts w:ascii="Verdana" w:hAnsi="Verdana"/>
          <w:color w:val="4682B4"/>
          <w:sz w:val="18"/>
          <w:szCs w:val="18"/>
        </w:rPr>
        <w:t>пряники</w:t>
      </w:r>
      <w:r>
        <w:rPr>
          <w:rFonts w:ascii="Verdana" w:hAnsi="Verdana"/>
          <w:color w:val="000000"/>
          <w:sz w:val="18"/>
          <w:szCs w:val="18"/>
        </w:rPr>
        <w:t>» // Российская газета. Спецвыпуск № 5046. 2009, 24 ноября.</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Соловей</w:t>
      </w:r>
      <w:r>
        <w:rPr>
          <w:rStyle w:val="WW8Num3z0"/>
          <w:rFonts w:ascii="Verdana" w:hAnsi="Verdana"/>
          <w:color w:val="000000"/>
          <w:sz w:val="18"/>
          <w:szCs w:val="18"/>
        </w:rPr>
        <w:t> </w:t>
      </w:r>
      <w:r>
        <w:rPr>
          <w:rFonts w:ascii="Verdana" w:hAnsi="Verdana"/>
          <w:color w:val="000000"/>
          <w:sz w:val="18"/>
          <w:szCs w:val="18"/>
        </w:rPr>
        <w:t>Ю.В. Киото на пороге России: основы системы правового регулирования выбросов парниковых газов в Российской Федерации. М.: Юрист, 2003. 320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Состояние и комплексный мониторинг природной среды и климата. Пределы изменений / Отв. ред. Ю.А. Израэль. М.: Наука, 2001. 242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Стеблов</w:t>
      </w:r>
      <w:r>
        <w:rPr>
          <w:rStyle w:val="WW8Num3z0"/>
          <w:rFonts w:ascii="Verdana" w:hAnsi="Verdana"/>
          <w:color w:val="000000"/>
          <w:sz w:val="18"/>
          <w:szCs w:val="18"/>
        </w:rPr>
        <w:t> </w:t>
      </w:r>
      <w:r>
        <w:rPr>
          <w:rFonts w:ascii="Verdana" w:hAnsi="Verdana"/>
          <w:color w:val="000000"/>
          <w:sz w:val="18"/>
          <w:szCs w:val="18"/>
        </w:rPr>
        <w:t>А.Л. Экологическое право Российской Федерации и стран Европейского Сообщества: учебное пособие. Пермь: Изд-во</w:t>
      </w:r>
      <w:r>
        <w:rPr>
          <w:rStyle w:val="WW8Num3z0"/>
          <w:rFonts w:ascii="Verdana" w:hAnsi="Verdana"/>
          <w:color w:val="000000"/>
          <w:sz w:val="18"/>
          <w:szCs w:val="18"/>
        </w:rPr>
        <w:t> </w:t>
      </w:r>
      <w:r>
        <w:rPr>
          <w:rStyle w:val="WW8Num4z0"/>
          <w:rFonts w:ascii="Verdana" w:hAnsi="Verdana"/>
          <w:color w:val="4682B4"/>
          <w:sz w:val="18"/>
          <w:szCs w:val="18"/>
        </w:rPr>
        <w:t>ПГТУ</w:t>
      </w:r>
      <w:r>
        <w:rPr>
          <w:rFonts w:ascii="Verdana" w:hAnsi="Verdana"/>
          <w:color w:val="000000"/>
          <w:sz w:val="18"/>
          <w:szCs w:val="18"/>
        </w:rPr>
        <w:t>, 2008. -286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A.B. Правовое регулирование обращения с химическими веществами: автореферат дис. . кандидата юридических наук: 12.00.06 / ИГП РАН. М., 2008. 27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 Европейского Союза: цели, принципы, действия / Под общ. ред. O.JI. Дубовик. М.: РЭФИА, НИА-Природа, 2004. 124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Стецко</w:t>
      </w:r>
      <w:r>
        <w:rPr>
          <w:rStyle w:val="WW8Num3z0"/>
          <w:rFonts w:ascii="Verdana" w:hAnsi="Verdana"/>
          <w:color w:val="000000"/>
          <w:sz w:val="18"/>
          <w:szCs w:val="18"/>
        </w:rPr>
        <w:t> </w:t>
      </w:r>
      <w:r>
        <w:rPr>
          <w:rFonts w:ascii="Verdana" w:hAnsi="Verdana"/>
          <w:color w:val="000000"/>
          <w:sz w:val="18"/>
          <w:szCs w:val="18"/>
        </w:rPr>
        <w:t>Е.В. Проблема взаимосвязи экологического и гуманитарного права // Россия и мир. Гуманитарные проблемы: Межвуз. сб. научн. тр. Вып. 1. СПб.:</w:t>
      </w:r>
      <w:r>
        <w:rPr>
          <w:rStyle w:val="WW8Num3z0"/>
          <w:rFonts w:ascii="Verdana" w:hAnsi="Verdana"/>
          <w:color w:val="000000"/>
          <w:sz w:val="18"/>
          <w:szCs w:val="18"/>
        </w:rPr>
        <w:t> </w:t>
      </w:r>
      <w:r>
        <w:rPr>
          <w:rStyle w:val="WW8Num4z0"/>
          <w:rFonts w:ascii="Verdana" w:hAnsi="Verdana"/>
          <w:color w:val="4682B4"/>
          <w:sz w:val="18"/>
          <w:szCs w:val="18"/>
        </w:rPr>
        <w:t>СПГУВК</w:t>
      </w:r>
      <w:r>
        <w:rPr>
          <w:rFonts w:ascii="Verdana" w:hAnsi="Verdana"/>
          <w:color w:val="000000"/>
          <w:sz w:val="18"/>
          <w:szCs w:val="18"/>
        </w:rPr>
        <w:t>, 2001. С. 222-225.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Сухова</w:t>
      </w:r>
      <w:r>
        <w:rPr>
          <w:rStyle w:val="WW8Num3z0"/>
          <w:rFonts w:ascii="Verdana" w:hAnsi="Verdana"/>
          <w:color w:val="000000"/>
          <w:sz w:val="18"/>
          <w:szCs w:val="18"/>
        </w:rPr>
        <w:t> </w:t>
      </w:r>
      <w:r>
        <w:rPr>
          <w:rFonts w:ascii="Verdana" w:hAnsi="Verdana"/>
          <w:color w:val="000000"/>
          <w:sz w:val="18"/>
          <w:szCs w:val="18"/>
        </w:rPr>
        <w:t>Е.А., Абанина E.H., Зенюкова О.В. Комментарий к Федеральному закону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(постатейный). 2-е изд., перераб. и доп.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2007.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Сушинских O.A.</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Сбербанка России в рамках</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Киотского протокола // Нефть, Газ и Право. 2009. № 6. С. 43-45.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Таловеров</w:t>
      </w:r>
      <w:r>
        <w:rPr>
          <w:rStyle w:val="WW8Num3z0"/>
          <w:rFonts w:ascii="Verdana" w:hAnsi="Verdana"/>
          <w:color w:val="000000"/>
          <w:sz w:val="18"/>
          <w:szCs w:val="18"/>
        </w:rPr>
        <w:t> </w:t>
      </w:r>
      <w:r>
        <w:rPr>
          <w:rFonts w:ascii="Verdana" w:hAnsi="Verdana"/>
          <w:color w:val="000000"/>
          <w:sz w:val="18"/>
          <w:szCs w:val="18"/>
        </w:rPr>
        <w:t>С.Ю. Совершенствование эколого-правового механизма в условиях современной России // Юридический мир. 2009. № 4.</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Теория государства и права: Учебник для вузов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2-е изд., изм. и доп. М.: НОРМА, 2002. -616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Тихомирова J1.A. Законодательство Российской Федерации об охране окружающей среды: проблемы реализации: Монография. М.: АТИСО, 2008.-225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 Н. Европейское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456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Хромов</w:t>
      </w:r>
      <w:r>
        <w:rPr>
          <w:rStyle w:val="WW8Num3z0"/>
          <w:rFonts w:ascii="Verdana" w:hAnsi="Verdana"/>
          <w:color w:val="000000"/>
          <w:sz w:val="18"/>
          <w:szCs w:val="18"/>
        </w:rPr>
        <w:t> </w:t>
      </w:r>
      <w:r>
        <w:rPr>
          <w:rFonts w:ascii="Verdana" w:hAnsi="Verdana"/>
          <w:color w:val="000000"/>
          <w:sz w:val="18"/>
          <w:szCs w:val="18"/>
        </w:rPr>
        <w:t>С.П., Петросянц М.А. Метеорология и климатология: Учебник. 5-е изд., перераб. и доп.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528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Четвертое национальное сообщение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АНО</w:t>
      </w:r>
      <w:r>
        <w:rPr>
          <w:rStyle w:val="WW8Num3z0"/>
          <w:rFonts w:ascii="Verdana" w:hAnsi="Verdana"/>
          <w:color w:val="000000"/>
          <w:sz w:val="18"/>
          <w:szCs w:val="18"/>
        </w:rPr>
        <w:t> </w:t>
      </w:r>
      <w:r>
        <w:rPr>
          <w:rFonts w:ascii="Verdana" w:hAnsi="Verdana"/>
          <w:color w:val="000000"/>
          <w:sz w:val="18"/>
          <w:szCs w:val="18"/>
        </w:rPr>
        <w:t>Метеоагентство Росгидромета, 2006. 164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Цыбульский</w:t>
      </w:r>
      <w:r>
        <w:rPr>
          <w:rStyle w:val="WW8Num3z0"/>
          <w:rFonts w:ascii="Verdana" w:hAnsi="Verdana"/>
          <w:color w:val="000000"/>
          <w:sz w:val="18"/>
          <w:szCs w:val="18"/>
        </w:rPr>
        <w:t> </w:t>
      </w:r>
      <w:r>
        <w:rPr>
          <w:rFonts w:ascii="Verdana" w:hAnsi="Verdana"/>
          <w:color w:val="000000"/>
          <w:sz w:val="18"/>
          <w:szCs w:val="18"/>
        </w:rPr>
        <w:t>А.Е. Экологическая функция климата и ее влияние на природу и общество: учебное пособие / А. Е. Цыбульский, Н. Б.</w:t>
      </w:r>
      <w:r>
        <w:rPr>
          <w:rStyle w:val="WW8Num3z0"/>
          <w:rFonts w:ascii="Verdana" w:hAnsi="Verdana"/>
          <w:color w:val="000000"/>
          <w:sz w:val="18"/>
          <w:szCs w:val="18"/>
        </w:rPr>
        <w:t> </w:t>
      </w:r>
      <w:r>
        <w:rPr>
          <w:rStyle w:val="WW8Num4z0"/>
          <w:rFonts w:ascii="Verdana" w:hAnsi="Verdana"/>
          <w:color w:val="4682B4"/>
          <w:sz w:val="18"/>
          <w:szCs w:val="18"/>
        </w:rPr>
        <w:t>Ермак</w:t>
      </w:r>
      <w:r>
        <w:rPr>
          <w:rFonts w:ascii="Verdana" w:hAnsi="Verdana"/>
          <w:color w:val="000000"/>
          <w:sz w:val="18"/>
          <w:szCs w:val="18"/>
        </w:rPr>
        <w:t>. Новокузнецк: Кемеровский ун-т, 2008. 165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Шамсутдинов</w:t>
      </w:r>
      <w:r>
        <w:rPr>
          <w:rStyle w:val="WW8Num3z0"/>
          <w:rFonts w:ascii="Verdana" w:hAnsi="Verdana"/>
          <w:color w:val="000000"/>
          <w:sz w:val="18"/>
          <w:szCs w:val="18"/>
        </w:rPr>
        <w:t> </w:t>
      </w:r>
      <w:r>
        <w:rPr>
          <w:rFonts w:ascii="Verdana" w:hAnsi="Verdana"/>
          <w:color w:val="000000"/>
          <w:sz w:val="18"/>
          <w:szCs w:val="18"/>
        </w:rPr>
        <w:t>Э.Р. Экологизация российского законодательства в концепции устойчивого развития // Юридический мир. 2008. № 1. С. 3335.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Шаповалов А. Парниковые газы попали под раздачу // Газета «</w:t>
      </w:r>
      <w:r>
        <w:rPr>
          <w:rStyle w:val="WW8Num4z0"/>
          <w:rFonts w:ascii="Verdana" w:hAnsi="Verdana"/>
          <w:color w:val="4682B4"/>
          <w:sz w:val="18"/>
          <w:szCs w:val="18"/>
        </w:rPr>
        <w:t>Коммерсант</w:t>
      </w:r>
      <w:r>
        <w:rPr>
          <w:rFonts w:ascii="Verdana" w:hAnsi="Verdana"/>
          <w:color w:val="000000"/>
          <w:sz w:val="18"/>
          <w:szCs w:val="18"/>
        </w:rPr>
        <w:t>», 28 июля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Шаповалов А. Протокол упущенных возможностей // Business Guide. Приложение к газете «</w:t>
      </w:r>
      <w:r>
        <w:rPr>
          <w:rStyle w:val="WW8Num4z0"/>
          <w:rFonts w:ascii="Verdana" w:hAnsi="Verdana"/>
          <w:color w:val="4682B4"/>
          <w:sz w:val="18"/>
          <w:szCs w:val="18"/>
        </w:rPr>
        <w:t>Коммерсант</w:t>
      </w:r>
      <w:r>
        <w:rPr>
          <w:rFonts w:ascii="Verdana" w:hAnsi="Verdana"/>
          <w:color w:val="000000"/>
          <w:sz w:val="18"/>
          <w:szCs w:val="18"/>
        </w:rPr>
        <w:t>» № 228/П (4283) от 7 декабря 2009 г. С. 21-22.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Шаповалова</w:t>
      </w:r>
      <w:r>
        <w:rPr>
          <w:rStyle w:val="WW8Num3z0"/>
          <w:rFonts w:ascii="Verdana" w:hAnsi="Verdana"/>
          <w:color w:val="000000"/>
          <w:sz w:val="18"/>
          <w:szCs w:val="18"/>
        </w:rPr>
        <w:t> </w:t>
      </w:r>
      <w:r>
        <w:rPr>
          <w:rFonts w:ascii="Verdana" w:hAnsi="Verdana"/>
          <w:color w:val="000000"/>
          <w:sz w:val="18"/>
          <w:szCs w:val="18"/>
        </w:rPr>
        <w:t>Е.М. Киотский протокол: международно-правовые аспекты//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2005. № 3. С. 5862.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Швеер К.-С., Филан Дж., Бекман Б. Механизм чистого развития: юридические проблемы и предоставляемые возможности // Нефть, Газ и Право. 2007. № 1. С. 43-50.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Европе / Перевод с англ. Сост. Ф. Комт, JI. Кремер / Под ред. O.JI. Дубовик. Издательский дом «</w:t>
      </w:r>
      <w:r>
        <w:rPr>
          <w:rStyle w:val="WW8Num4z0"/>
          <w:rFonts w:ascii="Verdana" w:hAnsi="Verdana"/>
          <w:color w:val="4682B4"/>
          <w:sz w:val="18"/>
          <w:szCs w:val="18"/>
        </w:rPr>
        <w:t>Городец</w:t>
      </w:r>
      <w:r>
        <w:rPr>
          <w:rFonts w:ascii="Verdana" w:hAnsi="Verdana"/>
          <w:color w:val="000000"/>
          <w:sz w:val="18"/>
          <w:szCs w:val="18"/>
        </w:rPr>
        <w:t>», 2010. -352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Экологическое право: Учебник / Под ред. С.А. Боголюбова. М.: Проспект, 2009. 400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Экологическое право: Учебник / Отв. ред.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Н.Г. " ' " ' Жаворонкова, И.О.</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М.: Проспект, 2007. 656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Экологические и социально-экономические аспекты развития России в условиях глобальных изменений природной среды и климата / Ин-т географии РАН; Отв. редакторы: Н. Ф.</w:t>
      </w:r>
      <w:r>
        <w:rPr>
          <w:rStyle w:val="WW8Num3z0"/>
          <w:rFonts w:ascii="Verdana" w:hAnsi="Verdana"/>
          <w:color w:val="000000"/>
          <w:sz w:val="18"/>
          <w:szCs w:val="18"/>
        </w:rPr>
        <w:t> </w:t>
      </w:r>
      <w:r>
        <w:rPr>
          <w:rStyle w:val="WW8Num4z0"/>
          <w:rFonts w:ascii="Verdana" w:hAnsi="Verdana"/>
          <w:color w:val="4682B4"/>
          <w:sz w:val="18"/>
          <w:szCs w:val="18"/>
        </w:rPr>
        <w:t>Глазовский</w:t>
      </w:r>
      <w:r>
        <w:rPr>
          <w:rFonts w:ascii="Verdana" w:hAnsi="Verdana"/>
          <w:color w:val="000000"/>
          <w:sz w:val="18"/>
          <w:szCs w:val="18"/>
        </w:rPr>
        <w:t>, Г. JI. Мельникова. М.: ГЕОС, 1997. 140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Энергетика и право: Сборник статей / Под ред. П.Г.</w:t>
      </w:r>
      <w:r>
        <w:rPr>
          <w:rStyle w:val="WW8Num3z0"/>
          <w:rFonts w:ascii="Verdana" w:hAnsi="Verdana"/>
          <w:color w:val="000000"/>
          <w:sz w:val="18"/>
          <w:szCs w:val="18"/>
        </w:rPr>
        <w:t> </w:t>
      </w:r>
      <w:r>
        <w:rPr>
          <w:rStyle w:val="WW8Num4z0"/>
          <w:rFonts w:ascii="Verdana" w:hAnsi="Verdana"/>
          <w:color w:val="4682B4"/>
          <w:sz w:val="18"/>
          <w:szCs w:val="18"/>
        </w:rPr>
        <w:t>Лахно</w:t>
      </w:r>
      <w:r>
        <w:rPr>
          <w:rFonts w:ascii="Verdana" w:hAnsi="Verdana"/>
          <w:color w:val="000000"/>
          <w:sz w:val="18"/>
          <w:szCs w:val="18"/>
        </w:rPr>
        <w:t>. М.: Юрист, 2008. 639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Ясаманов H.A. Глобальное потепление: кто виноват? // Энергия: экономика, техника, экология. 2002. № 10. С. 17-24.</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XXI век вызовы и угрозы / Под общ. ред.</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В.А., ЦСИ ГЗ МЧС России. М.: Ин-октаво, 2005. - 304 с.1.. СПИСОК ИСТОЧНИКОВ НА ИНОСТРАННЫХ ЯЗЫКАХ</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Bankobeza Gilbert M. Ozone-depleting Substances: Facts and Figures // Environmental crime in Europe: rules of sanctions / edited by Françoise Comte, Ludwig Krämer. Groningen: Europa Law Publishing, 2004. P. 27-37.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Bode S., Jung M. Carbon dioxide capture and storage (CCS): Liability for non-performance under the UNFCCC // HWWA discussion paper. 2005. Nr. 25. P. 1-18.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Burian M. The Clean Development Mechanism, Sustainable Development and its Assessment // HWWA Report. Hamburg institute of international economics. 2006. № 264. 119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Climate Change: A Guide to Carbon Law and Practice. Paul Watchman (ed), London: Globe Business Publishing, 2008. 354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Climate change and nuclear power: Nuclear share of electricity generation as of April 2000. IAEA, 2000. 14 pp.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Global change, peace and security. Special issue: Climate change and the reluctant states. 2005. Vol.17. № 1. 94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Grubb M. Seeking fair weather: ethics and the international debate on climate change // International affairs. 1995. № 71 (3). P. 463-496.</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Climate change and stratospheric ozone depletion: early effects on our health in Europe / Ed. by Sari Kovats et al.. Copenhagen: WHO, 2000. 116 pp.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Das Zwei-Grad-Leben // Der Spiegel. 2009. №. 49. S. 54-68.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Das teure Wirtschaftswunder // Der Spiegel. 2009. №. 50. S. 54-61.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Das grüne Revolutiönchen // Der Spiegel. 2009. №. 51. S. 46-52.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Das Gestank des Reichtums // Der Spiegel. 2009. № 52 S. 46-50.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Depledge J. Against the grain: the United States and the global climate change regime // Global change, peace and security. 2005. Vol. 17. Nr. 1. P. 11-27.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Environmental Contracts. Comparative Approach to Regulatory Innovation in the United States and Europe / ed. by Eric W. Orts and Kurt Deketelaere. London: Kluwer Law International, 2001. 447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Erbguth W., Schlacke S. Umweltrecht. 3. Auflage. Baden-Baden: Nomos. -449 S.</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European Commission. EU Action against climate change. The European Climate Change Programm. European Communities, 2006. 20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Faure M., Gupta J., Nentjes, A. Climate change and the Kyoto protocol: The role of institutions and instruments to control global change. Cheltenham: Edward Elgar Publishing Lim. 361 pp.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Fundamentals of carbon capture and storage technology / Ed. by Tom Nicholls. London: Petroleum economist ltd., 2007. 152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Global Climate change: the science, economics and politics / Ed. by James M. Griffin. Northhampton: Edwar Elgar, 2003. 270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Groß T. Welche Klimaschutzpflichten ergeben sich aus Art. 20a GG? // ZUR. 2009. № 7-8. S. 364-368.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Grubb M. Seeking fair weather: ethics and the international debate on climate // International affairs. 1995. Vol. 71. № 3. P. 463-490.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Harris P.G., Yu H. Environmental change and the Asia Pacific: Chine responds to global warming // Global change, peace and security. 2005. Vol. 17. Nr. l.P. 45-58.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Heller P. S. Who will pay? Coping with aging societies, climate change, and other long-term fiscal challenges. Washington: Intern, monetary fund, 2003. -315 c.</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Hoffmann J. Herausforderung Klimaschutz. Baden-Baden: Nomos, 2007. -300 S.</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Holtrup P. Das Scheitern der Klimaschutzdiplomatie: Öl ins Feuer der transatlantischen Beziehungskrise? // Internationale Politik. 2001. № 6. S. 3138.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Jans J.H. European Environmental Law. London: Kluwer Law International, 1995.-464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Jans J.H., Vedder H.H.B. European Environmental Law (3rd. revised edition). Groningen: Europa Law Publishing, 2008. 496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Jotzo F. Developing Countries and the Future of the Kyoto Protocol // Global change, peace and security. 2005. Vol. 17. Nr. 1. P. 77-86.</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Kiss A., Shelton D. International Environmental Law. Second edition. NY: Transnational, 2000. 259 pp.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Koch H.-J., Mielke Chr. Globalisierung des Umweltrechts // ZUR. 2009. № 9. S. 403-413.</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Leggewie C., Messner D. Last exit Kopenhagen: Auf dem Weg zu einem Pakt für eine globale Entwicklung? // ZUR. 2009. № 11. S. 513-514.</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Luhmann H.-J. Feilschen um Formeln gegen die Klimakatastrophe. Von POALI, PANs und QUELROs // Internationale Politik und Gesellschaft. 2000. № 4. S. 423-430.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Matthews K., Peterson M. Boom or bust? The economic engine behind the drive for climate change policy // Global change, peace and security. 2005. Vol. 17. Nr. l.P. 59-75.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Mauermann D. Rechtsgrundsätze im Völkerrecht am Beispiel des Vorsorgeprinzips. Baden-Baden: Nomos, 2008.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Michaelova A. Klimapolitische Herausforderungen nach dem Inkrafttreten des Kioto-Protokolls // Wirtschaftsdienst. Hamburg, 2004. Jg. 84. № 11. S. 726730.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Newsletter of the Projects "Joint Implementation &amp; Clean Development Mechanism: JIKO". 2010. Vol. 8. Issue 1.</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Principles of European Environmental Law (ed. R. Macrory). Groningen: Europa Law Publishing, 2004. 256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Rajamani L. Indiends internationale Klimapolitik // Aus Politik und Zeitgeschichte. 2008. № 22. S. 19-25.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Rind D., Lacis A. The Role of the Stratosphere in Climate Change // Surveys in Geophysics. 1993. Vol. 14. No. 2. P. 133-165.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Ringel C. Würzburger Europarechtstage 2008 // Deutsches Verwaltungsblatt. 2009. № 3. S. 166-167.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Rotte R. Anpassung statt Verhinderung: Thesen zur Notwendigkeit einer neuen Strategie in der Klimapolitik // Politische Studien. München, 2001. Jg. 52. № 376. S. 86-96.</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Schniering P. U.S. Climate Policy and Technology. Baden-Baden: Nomos,2008.-234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Schulze-Fielitz H., Müller T. Europäisches Klimaschutzrecht. Baden-Baden: Nomos, 2009. 246 S.</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Schumacher H. Durchbrechung des Vorrangs für erneubare Energien? // ZUR.2009. № 11. S. 522-530.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Schutte H.-W. Taiwans Energiepolitik: Klimaschutz ist sekundär // China aktuell. 2008. Jg. 37. № 3. P. 196-220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Social dimensions of climate change: equity and vulnerability in a warming world / Robin Mearns, Andrew Norton (ed.). The World Bank, 2010. 319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State and trends of the carbon market 2009 / Caporo K., Ambrosi Ph. Wash.: The World Bank, 2009. 73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Steurer R. Schwierigkeiten der Klimaschutzpolitik. Eine Österreichische Fallsctudie zur Psychologie der Umweltpolitik // Internationale Politik und Gesellschaft. 1999. № 4. S. 414 429.</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Stone Chr. D. Beyond Rio: "insuring" against global warming // Amer. j. of intern law. 1992. Vol. 86. № 3. P. 445-488.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Streck S., Freestone D. The EU and Climate Change / in: Reflections on 30 years of EU environmental law; A High Level of Protection? / R Macrory (ed.) Groningen: Europa Law Publishing, 2006. P. 87-108.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Strom P.-C. Umweltrecht. Einführung. 9. Auflage. Berlin: Erich Schmidt Verlag, 2009.-313 S.</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The European Climate Change Programme. European Commission, EU Action against Climate Change. European Comission, 2006. 20 pp.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The international development agenda and the climate change challenge. UN committee for development policy. UN, 2007. 20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Thomas Р. Würzburger Europarechtstage: Europäisches Klimaschutzrecht // Neue Zeitschrift für Verwaltungsrecht. 2009. № 3. S. 162-163.</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Trading in Air / M. Gutbrod, S. Sitnikov, E. Pike-Biegunska. Moscow: Infotopic, 2010.- 160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Ulbert C. Ideen, Institutionen und Kultur // Zeitschrift für internationale Beziehungen. 1997. Jg. 4. H.l. S. 9-40.</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U.S. Climate Policy Developments / Т.Н. Arimura, D. Burtraw, A. Krupnik and K. Palmer. Washigton: RESOURCES, 2007. 39 pp.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Von der Heide A.-K. Zurechnung von Schadstofffernwirkung. Baden-Baden: Nomos, 2007.</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Wand S., Krisor K. Probleme und Perspektiven im Energieumweltrecht // Neue Zeitschrift für Verwaltungsrecht. 2009. № 14. S. 893-895.</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Wegener B. W. Zukunftsfähigkeit des europäischen Umweltrechts // ZUR. 2009. № 10. S. 459-464.</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Wolf R. CCS, Anlagengenehmigungsrecht und Emissionshandel // ZUR. 2009. № 12. C. 571-579.</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Winter G. Klima ist keine Ware // ZUR. 2009. № 6. S. 289-298.</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Wustlich G. Ökonomisierung im Umweltrecht // ZUR. 2009. № 11. S. 515522.</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I. АНАЛИТИЧЕСКИЕ ОТЧЕТЫ И ДОКЛАДЫ</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Изменение климата: Обобщенный доклад: Вклад рабочих групп I, II и III в подготовку докл. об оценке Межправительств, группы экспертов по изменению климата / Под ред. Роберта Т. Уотсона и основ, группы авт. Женева: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2003. 220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МГЭИК: Изменение климата, 2007 г.: Обобщающий доклад. Вклад рабочих групп I, II и III в Четвертый доклад Межправительственной группы экспертов по изменению климата / Под ред. Пачаури Р.К., Райзингер А.И. Женева: МГЭИК. 2007. 104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Оценочный доклад об изменениях климата и их последствиях на территории Российской Федерации. Общее резюме. М.: Росгидромет, 2008.-28 с.</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Environmental Sustainability: an evaluation of World Bank Group support. Washington D.C.: The World Bank, 2008. 181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Global Climate Change Impacts in the United States (A State of Knowledge Report from the U.S. Global Change Research Program) / Thomas R. Karl, Jerry M. Melillo, and Thomas C. Peterson, (eds.). NY: Cambridge University Press, 2009. 196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Review of the implementation of Regulation (EC) № 2037/2000 on substances that deplete ozone layer: Summary report. Milieu Ltd &amp; Ecosphere Lda, 2007. -42 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Trade and Climate Change. A report by the United Nations Environment Programme and the World Trade Organisation. WTO Secretariat, 2009. 188 pp.</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WMO: Scientific assessment of ozone depletion. World Meteorological Organization Global Ozone Research and Monitoring Project. Report No. 37. Nairobi: WMO Secretariat, 1994. v.p.VI. ИНТЕРНЕТ-ИСТОЧНИКИ</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ВМО по парниковым газам. Содержание парниковых газов в атмосфере по данным глобальных наблюдений в 2007 г. URL: http://www.wmo.int/pages/prog/arep/gaw/ghg/documents/ghgbulletinRUw eb-final.pdf (последнее обращение 8 июня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Бюллетень</w:t>
      </w:r>
      <w:r>
        <w:rPr>
          <w:rStyle w:val="WW8Num3z0"/>
          <w:rFonts w:ascii="Verdana" w:hAnsi="Verdana"/>
          <w:color w:val="000000"/>
          <w:sz w:val="18"/>
          <w:szCs w:val="18"/>
        </w:rPr>
        <w:t> </w:t>
      </w:r>
      <w:r>
        <w:rPr>
          <w:rStyle w:val="WW8Num4z0"/>
          <w:rFonts w:ascii="Verdana" w:hAnsi="Verdana"/>
          <w:color w:val="4682B4"/>
          <w:sz w:val="18"/>
          <w:szCs w:val="18"/>
        </w:rPr>
        <w:t>ВМО</w:t>
      </w:r>
      <w:r>
        <w:rPr>
          <w:rStyle w:val="WW8Num3z0"/>
          <w:rFonts w:ascii="Verdana" w:hAnsi="Verdana"/>
          <w:color w:val="000000"/>
          <w:sz w:val="18"/>
          <w:szCs w:val="18"/>
        </w:rPr>
        <w:t> </w:t>
      </w:r>
      <w:r>
        <w:rPr>
          <w:rFonts w:ascii="Verdana" w:hAnsi="Verdana"/>
          <w:color w:val="000000"/>
          <w:sz w:val="18"/>
          <w:szCs w:val="18"/>
        </w:rPr>
        <w:t>по парниковым газам. Содержание парниковых газов в атмосфере по данным глобальных наблюдений в 2008 г. URL,: http ://www. wmo. int/pages/pro g/агер/gaw/ ghg/do cuments/ghg-bulletin2008ru.pdf (последнее обращение 8 июня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Доклад об очевидном прогрессе в выполнении обязательств Российской Федерации по Киотскому протоколу. Москва, 2006. http://unfccc.int/resource/docs/dpr/rusl.pdf (последнее обращение 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Кокорин А. Копенгагенское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резюме и комментарии. URL: http://www.wwf.ru/data/news/5916/kopengagenskoesoglasenie.doc (последнее обращение 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Макушин М. Есть ли место Солнцу в будущем российской энергетики // Экономика + бизнес. 2007. № 4. С. 112 119. URL: http://www.electronics.ru/pdi742007/1631.pdf (последнее обращение 4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 Пятое национальное сообщение Российской Федерации. URL: unfccc.int/resource/docs/natc/rusnc5resubmit.pdf (последнее обращение 10 октября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Совместное осуществление. Руководство для российских компаний. 2-е изд. М.: 2008. 70 с. URL: ttp://www.ncsf.ru/simages/flles/JIHandbuch.pdf (последнее обращение 25 июня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Терез</w:t>
      </w:r>
      <w:r>
        <w:rPr>
          <w:rStyle w:val="WW8Num3z0"/>
          <w:rFonts w:ascii="Verdana" w:hAnsi="Verdana"/>
          <w:color w:val="000000"/>
          <w:sz w:val="18"/>
          <w:szCs w:val="18"/>
        </w:rPr>
        <w:t> </w:t>
      </w:r>
      <w:r>
        <w:rPr>
          <w:rFonts w:ascii="Verdana" w:hAnsi="Verdana"/>
          <w:color w:val="000000"/>
          <w:sz w:val="18"/>
          <w:szCs w:val="18"/>
        </w:rPr>
        <w:t>Э.И. Устойчивое развитие и проблемы изменения глобального климата Земли. URL: http://www.poteplenie.ru/doc/terez.htm (последнее обращение 4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American Clean Energy Leadership Act of 2009. URL: http://www.govtrack.us/congress/bill.xpd?bill=sl 11-1462 (последнее обращение 4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Brack D. Monitoring the Montreal Protocol // in: Verification Yearbook, 2003. L.: VERTIC, 2003. C. 209-226. URL: http://www.vertic.org/assets/YB03/VY03Brack.pdf (последнее обращение 3 марта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Climate change. Information Kit. UNEP, UNFCCC. URL: http://unfccc.int/resource/iuckit/cckit2001en.pdf (последнее обращение 4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С02 emissions from fuel combustion. Highlights. 2009. Paris: OECD/EIA, 2009. 115 pp. URL: http://www.iea.org/co2highlights/C02highlights.pdf (последнее обращение 3 января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COM (96) 561. Communication from the Commission to the Council and the European Parliament on Environmental Agreements. 27 November 1996. URL: http://ec.europa.eu/environment/docum/pdi796561en.pdf (последнее обращение 3 января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C0M (2007) 723. A European strategic energy technology plan (SET-plan) «Towards a low carbon future». URL: http://eur-lex.europa.eu/LexUriServ/1.xUriServ.do?uri=CELEX:52007DC0723:EN:NOT (последнее обращение 5 мая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COM (2007) 757. Communication from the Commission. Progress towards achieving the Kyoto objectives. 27 November 2007. URL: http://eur-lex.europa.eu/LexUriServ/LexUriServ.do?uri=CELEX:52007DC0757:EN:NO T (последнее обращение 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COM (2008) 30. 20 20 by 2020 Europe's climate change opportunity. URL: http://eur-lex.europa.eu/LexUriServ/LexUriServ.do ?uri=CELEX:52008DC0030: EN:NOT (последнее обращение 5 мая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Decision 3/CMP.l Modalities and procedure for a clean development mechanism as defined in Article 12 of the Kyoto Protocol. URL: http://unfccc.int/resource/docs/2005/cmp 1 /eng/08a01 ,pdf#page=6 (последнее обращение 20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Energy Policy Act of 1992. URL: http://www.usbr.gov/power/legislation/epa92.pdf (последнее обращение 15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Inman M. Planning for plan В // Nature reports. January 2010. Vol 4. URL: http://www.nature.com/climate/2010/1001/full/climate.2010.135.html (последнее обращение 20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Mandatory Reporting of Greenhouse Gases Rule. URL: http://edocket.access.gpo.gov/2010/pdf/2010-16488.pdf (последнее обращение 12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OECD Council Regulation on the Use of Economic Instruments in Environmental Policy, 31 January 1991. URL: http://www.oecd.Org/dataoecd/3/62/31571288.pdf (последнее обращение 3 марта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UNFCCC: Clean Development Mechanism. Executive Board Annual Report. 2009. URL:http://unfccc.int/resource/docs/publications/cdmannualreport2009.pdf (последнее обращение 20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The California Global Warming Solutions Act of 2006. URL: http://www.arb.ca.gov/cc/docs/ab32text.pdf (последнее обращение 4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The Clean Energy and Security Act of 2009. URL: http://www.opencongress.org/bill/lll-h2454/show (последнее обращение 5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The Clean Energy Partnerships Act of 2009 (S.2729). URL: http://www.opencongress.org/bill/lll-s2729/show (последнее обращение 3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D&amp;L U.S. Climate Change Newsletter. P. 3. URL: http://www.deweyleboeuf.eom/~/media/Files/newsletters/USClimateChange/2 0100609USClimateChange.ashx (последнее обращение 9 июня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 Korppoo A. Is the new "climate doctrine" marking a turning point in Russian policy? URL:http://www.climatestrategies.org/component/reports/category/47/r47.html (последнее обращение 30 июня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Obama В., Biden J. New Energy for America URL: http://www.barackobama.com/pdffactsheetenergyspeech080308.pdf (последние обращение 2 февряля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Report on the individual review of the annual submission of the Russian Federation submitted in 2009. URL: http://unfccc.int/resource/docs/2010/arr/rus.pdf (последнее обращение 10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Tangen (et al.). A Russian green investment scheme: securing environmental benefits from international emissions trading. URL: www.climate-strategies.org/gisfinalreport.pdf (последнее обращение 10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Geoengineering the climat. Science, governance and uncertainty. URL: http://royalsociety.org/geoengineering-the-climate/ (последнее обращение 23 декабря 2009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Linking emissions trading schemes. Synthesis Report Executive Summary. URL: climatestrategies.org/our-research/category/49/148.html (последнее обращение 10 июня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Point Carbon (2009): "Carbon 2009 Emission trading coming home" / Tvinnereim E., Roine К and Heimdal С (eds.) - 48 pp. URL: http://www.pointcarbon.com/research/carbonmarketresearch/analyst/ 1.1083366 (последнее обращение 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URL: http://www.ag.ca.gov/globalwarming/motorvehicle.php (последнее обращение 5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URL: www.bellona.ru/filearchive/filgosdoklad2008.pdf (последнее обращение 4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URL: http://www.bsu.by/smfull.aspx?guid=l 16593 (последнее обращение 1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URL: http://cdm.unfccc.int/Reference/COPMOP/O8aOl.pdf (последнее обращение 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URL: http://cdm.unfccc.int/Reference/COPMOP/O8aOl.pdf(последнее обращение 5 мая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URL: http://www.ciesin.Org/docs/008-585/unced-chl.html#PC-climate (последнее обращение 3 марта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URL: http://www.climateregistry.org/resources/docs/legislation/SB1771.pdf (последнее обращение 4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URL: http://www.cnews.ru/news/top/index.shtml72005/01/17/172928 (последнее обращение 10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URL: http://daccess-dds-ny.un.org/doc/UNDOC/GEN/NG9/001/72/PDF/NG900172.pdf70penElement (последнее обращение 5 июня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URL: http ://ес .europa. eu/energy/publications/statistics/statisticsen.htm (последнее обращение 5 мая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URL: http://elementy.ru/lib/430579 (последнее обращение 20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URL: http://en.wikipedia.org/wiki/TheLimitstoGrowth (последнее обращение 20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URL: http://www.epa.gov/ (последнее обращение 28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URL: http://www.epa.gov/air/clearskies/clearskiesfactsheet.pdf (последнее обращение 28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URL: http://epa.gov/climatechange/endangerment.html (последнее обращение 8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URL: http://www.epa.gov/climatechange/policy/neartermghgreduction.html (последнее обращение 8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URL: http://www.esrl.noaa.gov/csd/assessments/2006/chapters/Ql8.pdf (последнее обращение 7 июля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URL: http://go.worldbank.org/L8A94IQK70 (последнее обращение 30 июля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URL: http://www.ipcc.ch/ipccreports/tar/wgl/flgl-2.htm (последнее обращение 4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URL: http://www.ipcc.ch/pdf/climatc-changes-2001/synthesis-syr/russian/wgl-summaries.pdf (последнее обращение 10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URL: http://www.ipcc.ch/pdf/glossary/tar-ipcc-terms-ru.pdf (последнее обращение 4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 URL: http://www.ipcc.ch/homelanguagesmainrussian.htm (последнее обращение 1 марта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URL: http://www.ipcc.ch/publicationsanddata/ar4/syr/en/contents.html (последнее обращение 4 апреля 2010 г.)254. URL:http ://www. ipcc. ch/publicationsanddata/publicationsanddatareports .htm (последнее обращение 10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URL: http://www.kremlin.ru/news/7125 (последнее обращение 25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URL: http://www.mnr.gov.ru/part/?pid=776 (последнее обращение 28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URL: http://unfccc.int/resource/docs/2009/copl5/rus/l la01r.pdf (последнее обращение 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URL: http://www.icsu-scope.org/downloadpubs/scope29/statement.html (последнее обращение 3 марта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URL: http://ozone.unep.org/Ratificationstatus/ (последнее обращение 3 марта 2010 г.).260. URL:http://w\w.un.org/apps/news/story.asp?NewsiD=22836&amp;Cr=climate&amp;Crl=ch ange (последнее обращение 4 апреля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URL: http://www.un.org/documents/ga/res/43/a43r053.htm (последнее обращение 3 марта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URL: http://www.un.org/esa/policy/devplan/2007%20docs/climate.pdf (последнее обращение 9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URL: http://www.un.org/russian/conferen/wssd/agenda21/ (последнее обращение 8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URL: http://www.unep.org/ozone/pdfs/ozone-action-en.pdf (последнее обращение 1 марта 2010 г.).</w:t>
      </w:r>
    </w:p>
    <w:p w:rsidR="00B24915" w:rsidRPr="00B24915" w:rsidRDefault="00B24915" w:rsidP="00B24915">
      <w:pPr>
        <w:pStyle w:val="WW8Num2z0"/>
        <w:shd w:val="clear" w:color="auto" w:fill="F7F7F7"/>
        <w:spacing w:line="270" w:lineRule="atLeast"/>
        <w:jc w:val="both"/>
        <w:rPr>
          <w:rFonts w:ascii="Verdana" w:hAnsi="Verdana"/>
          <w:color w:val="000000"/>
          <w:sz w:val="18"/>
          <w:szCs w:val="18"/>
          <w:lang w:val="en-US"/>
        </w:rPr>
      </w:pPr>
      <w:r w:rsidRPr="00B24915">
        <w:rPr>
          <w:rFonts w:ascii="Verdana" w:hAnsi="Verdana"/>
          <w:color w:val="000000"/>
          <w:sz w:val="18"/>
          <w:szCs w:val="18"/>
          <w:lang w:val="en-US"/>
        </w:rPr>
        <w:t>251. URL: http://unfccc.int/resource/ccsites/senegal/fact/fs221.htm</w:t>
      </w:r>
    </w:p>
    <w:p w:rsidR="00B24915" w:rsidRPr="00B24915" w:rsidRDefault="00B24915" w:rsidP="00B24915">
      <w:pPr>
        <w:pStyle w:val="WW8Num2z0"/>
        <w:shd w:val="clear" w:color="auto" w:fill="F7F7F7"/>
        <w:spacing w:line="270" w:lineRule="atLeast"/>
        <w:jc w:val="both"/>
        <w:rPr>
          <w:rFonts w:ascii="Verdana" w:hAnsi="Verdana"/>
          <w:color w:val="000000"/>
          <w:sz w:val="18"/>
          <w:szCs w:val="18"/>
          <w:lang w:val="en-US"/>
        </w:rPr>
      </w:pPr>
      <w:r w:rsidRPr="00B24915">
        <w:rPr>
          <w:rFonts w:ascii="Verdana" w:hAnsi="Verdana"/>
          <w:color w:val="000000"/>
          <w:sz w:val="18"/>
          <w:szCs w:val="18"/>
          <w:lang w:val="en-US"/>
        </w:rPr>
        <w:t>252. URL: http://unfccc.int/files/meetings/copl l/application/pdf/cmpl18modali tiesandproceduresforcdmartl2.pdf (</w:t>
      </w:r>
      <w:r>
        <w:rPr>
          <w:rFonts w:ascii="Verdana" w:hAnsi="Verdana"/>
          <w:color w:val="000000"/>
          <w:sz w:val="18"/>
          <w:szCs w:val="18"/>
        </w:rPr>
        <w:t>последнее</w:t>
      </w:r>
      <w:r w:rsidRPr="00B24915">
        <w:rPr>
          <w:rFonts w:ascii="Verdana" w:hAnsi="Verdana"/>
          <w:color w:val="000000"/>
          <w:sz w:val="18"/>
          <w:szCs w:val="18"/>
          <w:lang w:val="en-US"/>
        </w:rPr>
        <w:t xml:space="preserve"> </w:t>
      </w:r>
      <w:r>
        <w:rPr>
          <w:rFonts w:ascii="Verdana" w:hAnsi="Verdana"/>
          <w:color w:val="000000"/>
          <w:sz w:val="18"/>
          <w:szCs w:val="18"/>
        </w:rPr>
        <w:t>обращение</w:t>
      </w:r>
      <w:r w:rsidRPr="00B24915">
        <w:rPr>
          <w:rFonts w:ascii="Verdana" w:hAnsi="Verdana"/>
          <w:color w:val="000000"/>
          <w:sz w:val="18"/>
          <w:szCs w:val="18"/>
          <w:lang w:val="en-US"/>
        </w:rPr>
        <w:t xml:space="preserve"> 5 </w:t>
      </w:r>
      <w:r>
        <w:rPr>
          <w:rFonts w:ascii="Verdana" w:hAnsi="Verdana"/>
          <w:color w:val="000000"/>
          <w:sz w:val="18"/>
          <w:szCs w:val="18"/>
        </w:rPr>
        <w:t>мая</w:t>
      </w:r>
      <w:r w:rsidRPr="00B24915">
        <w:rPr>
          <w:rFonts w:ascii="Verdana" w:hAnsi="Verdana"/>
          <w:color w:val="000000"/>
          <w:sz w:val="18"/>
          <w:szCs w:val="18"/>
          <w:lang w:val="en-US"/>
        </w:rPr>
        <w:t xml:space="preserve"> 2010 </w:t>
      </w:r>
      <w:r>
        <w:rPr>
          <w:rFonts w:ascii="Verdana" w:hAnsi="Verdana"/>
          <w:color w:val="000000"/>
          <w:sz w:val="18"/>
          <w:szCs w:val="18"/>
        </w:rPr>
        <w:t>г</w:t>
      </w:r>
      <w:r w:rsidRPr="00B24915">
        <w:rPr>
          <w:rFonts w:ascii="Verdana" w:hAnsi="Verdana"/>
          <w:color w:val="000000"/>
          <w:sz w:val="18"/>
          <w:szCs w:val="18"/>
          <w:lang w:val="en-US"/>
        </w:rPr>
        <w:t>.).</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URL: http://unfccc.int/files/press/statements/application/pdfl00226 statementbusiness.pdf (последнее обращение 8 сентября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URL: http://www.wmo.int/pages/publications/bulletinru/documents/151 .pdf (последнее обращение 1 марта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URL: http://www.wwf.ru/data/news/5916/kopengagenskoesoglasenie.doc (последнее обращение 8 августа 2010 г.).</w:t>
      </w:r>
    </w:p>
    <w:p w:rsidR="00B24915" w:rsidRDefault="00B24915" w:rsidP="00B24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URL: ht1p://www.wwf.ru/data/climate/bukvarmpokiotoipostkioto.pdf (последнее обращение 5 мая 2010 г.).</w:t>
      </w:r>
    </w:p>
    <w:p w:rsidR="00156606" w:rsidRDefault="00B24915" w:rsidP="00B2491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1D" w:rsidRDefault="002A4B1D">
      <w:r>
        <w:separator/>
      </w:r>
    </w:p>
  </w:endnote>
  <w:endnote w:type="continuationSeparator" w:id="0">
    <w:p w:rsidR="002A4B1D" w:rsidRDefault="002A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1D" w:rsidRDefault="002A4B1D">
      <w:r>
        <w:separator/>
      </w:r>
    </w:p>
  </w:footnote>
  <w:footnote w:type="continuationSeparator" w:id="0">
    <w:p w:rsidR="002A4B1D" w:rsidRDefault="002A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4B1D"/>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9020-C10C-4FAF-8687-F5D2A5B2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7112</TotalTime>
  <Pages>16</Pages>
  <Words>8954</Words>
  <Characters>51043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1710</cp:revision>
  <cp:lastPrinted>2009-02-06T08:36:00Z</cp:lastPrinted>
  <dcterms:created xsi:type="dcterms:W3CDTF">2015-03-22T11:10:00Z</dcterms:created>
  <dcterms:modified xsi:type="dcterms:W3CDTF">2015-09-16T10:50:00Z</dcterms:modified>
</cp:coreProperties>
</file>