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A1FEA" w14:textId="77777777" w:rsidR="00CB251A" w:rsidRDefault="00CB251A" w:rsidP="00CB251A">
      <w:pPr>
        <w:pStyle w:val="afffffffffffffffffffffffffff5"/>
        <w:rPr>
          <w:rFonts w:ascii="Verdana" w:hAnsi="Verdana"/>
          <w:color w:val="000000"/>
          <w:sz w:val="21"/>
          <w:szCs w:val="21"/>
        </w:rPr>
      </w:pPr>
      <w:r>
        <w:rPr>
          <w:rFonts w:ascii="Helvetica" w:hAnsi="Helvetica" w:cs="Helvetica"/>
          <w:b/>
          <w:bCs w:val="0"/>
          <w:color w:val="222222"/>
          <w:sz w:val="21"/>
          <w:szCs w:val="21"/>
        </w:rPr>
        <w:t>Калашникова, Маргарита Александровна.</w:t>
      </w:r>
    </w:p>
    <w:p w14:paraId="3CF72874" w14:textId="77777777" w:rsidR="00CB251A" w:rsidRDefault="00CB251A" w:rsidP="00CB251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Прямая схема построения асимптотического решения сингулярно возмущенных трехтемповых задач оптимального </w:t>
      </w:r>
      <w:proofErr w:type="gramStart"/>
      <w:r>
        <w:rPr>
          <w:rFonts w:ascii="Helvetica" w:hAnsi="Helvetica" w:cs="Helvetica"/>
          <w:caps/>
          <w:color w:val="222222"/>
          <w:sz w:val="21"/>
          <w:szCs w:val="21"/>
        </w:rPr>
        <w:t>управления :</w:t>
      </w:r>
      <w:proofErr w:type="gramEnd"/>
      <w:r>
        <w:rPr>
          <w:rFonts w:ascii="Helvetica" w:hAnsi="Helvetica" w:cs="Helvetica"/>
          <w:caps/>
          <w:color w:val="222222"/>
          <w:sz w:val="21"/>
          <w:szCs w:val="21"/>
        </w:rPr>
        <w:t xml:space="preserve"> диссертация ... кандидата физико-математических наук : 01.01.02 / Калашникова Маргарита Александровна; [Место защиты: Белгород. гос. нац. исслед. ун-т]. - Воронеж, 2019. - 134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0D7B8D0" w14:textId="77777777" w:rsidR="00CB251A" w:rsidRDefault="00CB251A" w:rsidP="00CB251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Калашникова Маргарита Александровна</w:t>
      </w:r>
    </w:p>
    <w:p w14:paraId="1ED9F921" w14:textId="77777777" w:rsidR="00CB251A" w:rsidRDefault="00CB251A" w:rsidP="00CB25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B371A51" w14:textId="77777777" w:rsidR="00CB251A" w:rsidRDefault="00CB251A" w:rsidP="00CB25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Асимптотический анализ </w:t>
      </w:r>
      <w:proofErr w:type="spellStart"/>
      <w:r>
        <w:rPr>
          <w:rFonts w:ascii="Arial" w:hAnsi="Arial" w:cs="Arial"/>
          <w:color w:val="333333"/>
          <w:sz w:val="21"/>
          <w:szCs w:val="21"/>
        </w:rPr>
        <w:t>сингулярно</w:t>
      </w:r>
      <w:proofErr w:type="spellEnd"/>
      <w:r>
        <w:rPr>
          <w:rFonts w:ascii="Arial" w:hAnsi="Arial" w:cs="Arial"/>
          <w:color w:val="333333"/>
          <w:sz w:val="21"/>
          <w:szCs w:val="21"/>
        </w:rPr>
        <w:t xml:space="preserve"> возмущенных задач с раз-</w:t>
      </w:r>
      <w:proofErr w:type="spellStart"/>
      <w:r>
        <w:rPr>
          <w:rFonts w:ascii="Arial" w:hAnsi="Arial" w:cs="Arial"/>
          <w:color w:val="333333"/>
          <w:sz w:val="21"/>
          <w:szCs w:val="21"/>
        </w:rPr>
        <w:t>нотемповыми</w:t>
      </w:r>
      <w:proofErr w:type="spellEnd"/>
      <w:r>
        <w:rPr>
          <w:rFonts w:ascii="Arial" w:hAnsi="Arial" w:cs="Arial"/>
          <w:color w:val="333333"/>
          <w:sz w:val="21"/>
          <w:szCs w:val="21"/>
        </w:rPr>
        <w:t xml:space="preserve"> быстрыми переменными</w:t>
      </w:r>
    </w:p>
    <w:p w14:paraId="7BF95928" w14:textId="77777777" w:rsidR="00CB251A" w:rsidRDefault="00CB251A" w:rsidP="00CB25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Предельный переход к решению вырожденной задачи</w:t>
      </w:r>
    </w:p>
    <w:p w14:paraId="27DE5B87" w14:textId="77777777" w:rsidR="00CB251A" w:rsidRDefault="00CB251A" w:rsidP="00CB25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Асимптотика решений начальных и краевых задач</w:t>
      </w:r>
    </w:p>
    <w:p w14:paraId="186A1799" w14:textId="77777777" w:rsidR="00CB251A" w:rsidRDefault="00CB251A" w:rsidP="00CB25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Асимптотическое решение задач оптимального управления</w:t>
      </w:r>
    </w:p>
    <w:p w14:paraId="3917FBFC" w14:textId="77777777" w:rsidR="00CB251A" w:rsidRDefault="00CB251A" w:rsidP="00CB25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Приложения</w:t>
      </w:r>
    </w:p>
    <w:p w14:paraId="682ABD40" w14:textId="77777777" w:rsidR="00CB251A" w:rsidRDefault="00CB251A" w:rsidP="00CB25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Задачи с дешевыми управлениями разной цены</w:t>
      </w:r>
    </w:p>
    <w:p w14:paraId="4AAB1DC3" w14:textId="77777777" w:rsidR="00CB251A" w:rsidRDefault="00CB251A" w:rsidP="00CB25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w:t>
      </w:r>
    </w:p>
    <w:p w14:paraId="21A18FB1" w14:textId="77777777" w:rsidR="00CB251A" w:rsidRDefault="00CB251A" w:rsidP="00CB25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Преобразование задачи</w:t>
      </w:r>
    </w:p>
    <w:p w14:paraId="4E124893" w14:textId="77777777" w:rsidR="00CB251A" w:rsidRDefault="00CB251A" w:rsidP="00CB25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Декомпозиция критерия качества и уравнения состояния</w:t>
      </w:r>
    </w:p>
    <w:p w14:paraId="2E770FFC" w14:textId="77777777" w:rsidR="00CB251A" w:rsidRDefault="00CB251A" w:rsidP="00CB25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Приближение первого порядка</w:t>
      </w:r>
    </w:p>
    <w:p w14:paraId="28AD158F" w14:textId="77777777" w:rsidR="00CB251A" w:rsidRDefault="00CB251A" w:rsidP="00CB25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Приближения высших порядков</w:t>
      </w:r>
    </w:p>
    <w:p w14:paraId="1320CEB7" w14:textId="77777777" w:rsidR="00CB251A" w:rsidRDefault="00CB251A" w:rsidP="00CB25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Оценки приближенного решения</w:t>
      </w:r>
    </w:p>
    <w:p w14:paraId="6CA70C0F" w14:textId="77777777" w:rsidR="00CB251A" w:rsidRDefault="00CB251A" w:rsidP="00CB25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Иллюстративный пример</w:t>
      </w:r>
    </w:p>
    <w:p w14:paraId="5F868386" w14:textId="77777777" w:rsidR="00CB251A" w:rsidRDefault="00CB251A" w:rsidP="00CB25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Линейно-квадратичные задачи с </w:t>
      </w:r>
      <w:proofErr w:type="spellStart"/>
      <w:r>
        <w:rPr>
          <w:rFonts w:ascii="Arial" w:hAnsi="Arial" w:cs="Arial"/>
          <w:color w:val="333333"/>
          <w:sz w:val="21"/>
          <w:szCs w:val="21"/>
        </w:rPr>
        <w:t>трехтемповым</w:t>
      </w:r>
      <w:proofErr w:type="spellEnd"/>
      <w:r>
        <w:rPr>
          <w:rFonts w:ascii="Arial" w:hAnsi="Arial" w:cs="Arial"/>
          <w:color w:val="333333"/>
          <w:sz w:val="21"/>
          <w:szCs w:val="21"/>
        </w:rPr>
        <w:t xml:space="preserve"> уравнением состояния</w:t>
      </w:r>
    </w:p>
    <w:p w14:paraId="4670910F" w14:textId="77777777" w:rsidR="00CB251A" w:rsidRDefault="00CB251A" w:rsidP="00CB25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Постановка задачи</w:t>
      </w:r>
    </w:p>
    <w:p w14:paraId="6779BD12" w14:textId="77777777" w:rsidR="00CB251A" w:rsidRDefault="00CB251A" w:rsidP="00CB25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Декомпозиция критерия качества и уравнения состояния</w:t>
      </w:r>
    </w:p>
    <w:p w14:paraId="44574676" w14:textId="77777777" w:rsidR="00CB251A" w:rsidRDefault="00CB251A" w:rsidP="00CB25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Приближение первого порядка</w:t>
      </w:r>
    </w:p>
    <w:p w14:paraId="6336FE6C" w14:textId="77777777" w:rsidR="00CB251A" w:rsidRDefault="00CB251A" w:rsidP="00CB25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Приближения высших порядков</w:t>
      </w:r>
    </w:p>
    <w:p w14:paraId="4FCB621B" w14:textId="77777777" w:rsidR="00CB251A" w:rsidRDefault="00CB251A" w:rsidP="00CB25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Оценки приближенного решения</w:t>
      </w:r>
    </w:p>
    <w:p w14:paraId="487F7CBA" w14:textId="77777777" w:rsidR="00CB251A" w:rsidRDefault="00CB251A" w:rsidP="00CB25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Иллюстративный пример</w:t>
      </w:r>
    </w:p>
    <w:p w14:paraId="5DE0BA05" w14:textId="77777777" w:rsidR="00CB251A" w:rsidRDefault="00CB251A" w:rsidP="00CB25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4FDAD129" w14:textId="48FF9B77" w:rsidR="00BD642D" w:rsidRPr="00CB251A" w:rsidRDefault="00BD642D" w:rsidP="00CB251A"/>
    <w:sectPr w:rsidR="00BD642D" w:rsidRPr="00CB251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77261" w14:textId="77777777" w:rsidR="00E47621" w:rsidRDefault="00E47621">
      <w:pPr>
        <w:spacing w:after="0" w:line="240" w:lineRule="auto"/>
      </w:pPr>
      <w:r>
        <w:separator/>
      </w:r>
    </w:p>
  </w:endnote>
  <w:endnote w:type="continuationSeparator" w:id="0">
    <w:p w14:paraId="49E297C2" w14:textId="77777777" w:rsidR="00E47621" w:rsidRDefault="00E47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33789" w14:textId="77777777" w:rsidR="00E47621" w:rsidRDefault="00E47621"/>
    <w:p w14:paraId="110644EF" w14:textId="77777777" w:rsidR="00E47621" w:rsidRDefault="00E47621"/>
    <w:p w14:paraId="388F4736" w14:textId="77777777" w:rsidR="00E47621" w:rsidRDefault="00E47621"/>
    <w:p w14:paraId="6BABB9E8" w14:textId="77777777" w:rsidR="00E47621" w:rsidRDefault="00E47621"/>
    <w:p w14:paraId="3607EA93" w14:textId="77777777" w:rsidR="00E47621" w:rsidRDefault="00E47621"/>
    <w:p w14:paraId="68BED574" w14:textId="77777777" w:rsidR="00E47621" w:rsidRDefault="00E47621"/>
    <w:p w14:paraId="7C0FAAFD" w14:textId="77777777" w:rsidR="00E47621" w:rsidRDefault="00E476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256979" wp14:editId="2E4C3B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44770" w14:textId="77777777" w:rsidR="00E47621" w:rsidRDefault="00E476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2569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044770" w14:textId="77777777" w:rsidR="00E47621" w:rsidRDefault="00E476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1FA2AD" w14:textId="77777777" w:rsidR="00E47621" w:rsidRDefault="00E47621"/>
    <w:p w14:paraId="58B07693" w14:textId="77777777" w:rsidR="00E47621" w:rsidRDefault="00E47621"/>
    <w:p w14:paraId="04C1DA4C" w14:textId="77777777" w:rsidR="00E47621" w:rsidRDefault="00E476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83F663" wp14:editId="0A9018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E284D" w14:textId="77777777" w:rsidR="00E47621" w:rsidRDefault="00E47621"/>
                          <w:p w14:paraId="1FDCF10F" w14:textId="77777777" w:rsidR="00E47621" w:rsidRDefault="00E476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83F66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7E284D" w14:textId="77777777" w:rsidR="00E47621" w:rsidRDefault="00E47621"/>
                    <w:p w14:paraId="1FDCF10F" w14:textId="77777777" w:rsidR="00E47621" w:rsidRDefault="00E476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E03EE6" w14:textId="77777777" w:rsidR="00E47621" w:rsidRDefault="00E47621"/>
    <w:p w14:paraId="04D9B442" w14:textId="77777777" w:rsidR="00E47621" w:rsidRDefault="00E47621">
      <w:pPr>
        <w:rPr>
          <w:sz w:val="2"/>
          <w:szCs w:val="2"/>
        </w:rPr>
      </w:pPr>
    </w:p>
    <w:p w14:paraId="2EE4EC05" w14:textId="77777777" w:rsidR="00E47621" w:rsidRDefault="00E47621"/>
    <w:p w14:paraId="1F3F3D75" w14:textId="77777777" w:rsidR="00E47621" w:rsidRDefault="00E47621">
      <w:pPr>
        <w:spacing w:after="0" w:line="240" w:lineRule="auto"/>
      </w:pPr>
    </w:p>
  </w:footnote>
  <w:footnote w:type="continuationSeparator" w:id="0">
    <w:p w14:paraId="43B473C3" w14:textId="77777777" w:rsidR="00E47621" w:rsidRDefault="00E47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1"/>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93829</TotalTime>
  <Pages>2</Pages>
  <Words>186</Words>
  <Characters>1063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252</cp:revision>
  <cp:lastPrinted>2009-02-06T05:36:00Z</cp:lastPrinted>
  <dcterms:created xsi:type="dcterms:W3CDTF">2024-01-07T13:43:00Z</dcterms:created>
  <dcterms:modified xsi:type="dcterms:W3CDTF">2025-05-14T18:00:00Z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