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8EBE" w14:textId="77777777" w:rsidR="003E06F9" w:rsidRDefault="003E06F9" w:rsidP="003E06F9">
      <w:pPr>
        <w:pStyle w:val="afffffffffffffffffffffffffff5"/>
        <w:rPr>
          <w:rFonts w:ascii="Verdana" w:hAnsi="Verdana"/>
          <w:color w:val="000000"/>
          <w:sz w:val="21"/>
          <w:szCs w:val="21"/>
        </w:rPr>
      </w:pPr>
      <w:r>
        <w:rPr>
          <w:rFonts w:ascii="Helvetica Neue" w:hAnsi="Helvetica Neue"/>
          <w:b/>
          <w:bCs w:val="0"/>
          <w:color w:val="222222"/>
          <w:sz w:val="21"/>
          <w:szCs w:val="21"/>
        </w:rPr>
        <w:t>Ангелов, Иван Петров.</w:t>
      </w:r>
      <w:r>
        <w:rPr>
          <w:rFonts w:ascii="Helvetica Neue" w:hAnsi="Helvetica Neue"/>
          <w:color w:val="222222"/>
          <w:sz w:val="21"/>
          <w:szCs w:val="21"/>
        </w:rPr>
        <w:br/>
        <w:t xml:space="preserve">Исследование нестационарного комбинационного рассеяния света в </w:t>
      </w:r>
      <w:proofErr w:type="gramStart"/>
      <w:r>
        <w:rPr>
          <w:rFonts w:ascii="Helvetica Neue" w:hAnsi="Helvetica Neue"/>
          <w:color w:val="222222"/>
          <w:sz w:val="21"/>
          <w:szCs w:val="21"/>
        </w:rPr>
        <w:t>водороде :</w:t>
      </w:r>
      <w:proofErr w:type="gramEnd"/>
      <w:r>
        <w:rPr>
          <w:rFonts w:ascii="Helvetica Neue" w:hAnsi="Helvetica Neue"/>
          <w:color w:val="222222"/>
          <w:sz w:val="21"/>
          <w:szCs w:val="21"/>
        </w:rPr>
        <w:t xml:space="preserve"> диссертация ... кандидата физико-математических наук : 01.04.03. - Москва, 1984. - 216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165DD7C8" w14:textId="77777777" w:rsidR="003E06F9" w:rsidRDefault="003E06F9" w:rsidP="003E06F9">
      <w:pPr>
        <w:pStyle w:val="20"/>
        <w:spacing w:before="0" w:after="312"/>
        <w:rPr>
          <w:rFonts w:ascii="Arial" w:hAnsi="Arial" w:cs="Arial"/>
          <w:caps/>
          <w:color w:val="333333"/>
          <w:sz w:val="27"/>
          <w:szCs w:val="27"/>
        </w:rPr>
      </w:pPr>
    </w:p>
    <w:p w14:paraId="292BD572" w14:textId="77777777" w:rsidR="003E06F9" w:rsidRDefault="003E06F9" w:rsidP="003E06F9">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Ангелов, Иван Петров</w:t>
      </w:r>
    </w:p>
    <w:p w14:paraId="11A83C53"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в е д е н и е</w:t>
      </w:r>
    </w:p>
    <w:p w14:paraId="7E1F01AF"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I. ОБЗОР </w:t>
      </w:r>
      <w:proofErr w:type="gramStart"/>
      <w:r>
        <w:rPr>
          <w:rFonts w:ascii="Arial" w:hAnsi="Arial" w:cs="Arial"/>
          <w:color w:val="333333"/>
          <w:sz w:val="21"/>
          <w:szCs w:val="21"/>
        </w:rPr>
        <w:t>ЛИТЕРАТУРЫ .</w:t>
      </w:r>
      <w:proofErr w:type="gramEnd"/>
      <w:r>
        <w:rPr>
          <w:rFonts w:ascii="Arial" w:hAnsi="Arial" w:cs="Arial"/>
          <w:color w:val="333333"/>
          <w:sz w:val="21"/>
          <w:szCs w:val="21"/>
        </w:rPr>
        <w:t xml:space="preserve"> II</w:t>
      </w:r>
    </w:p>
    <w:p w14:paraId="069085FF"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Основы полуклассической теории ВКР</w:t>
      </w:r>
    </w:p>
    <w:p w14:paraId="71713F02"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Нестационарное ВКР: основные теоретические и экспериментальные результаты</w:t>
      </w:r>
    </w:p>
    <w:p w14:paraId="208B127C"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Сверхизлучение при комбинационном рассеянии</w:t>
      </w:r>
    </w:p>
    <w:p w14:paraId="1250E21C"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ФОРМИРОВАНИЕ СВЕРХКОРОТКИХ ИМПУЛЬСОВ /СКИ/ В ЛАЗЕРЕ НА Y/JG: Na3* МЕТОДОМ АКТИВНОЙ</w:t>
      </w:r>
    </w:p>
    <w:p w14:paraId="43FF1574"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СИНХРОНИЗАЦИИ МОД /АСМ/</w:t>
      </w:r>
    </w:p>
    <w:p w14:paraId="2BE6CF58"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Элементы теории АСМ в лазерах с однородно уширенной линией усиления</w:t>
      </w:r>
    </w:p>
    <w:p w14:paraId="50AD3264"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Влияние расстройки длины резонатора на синхронизацию мод</w:t>
      </w:r>
    </w:p>
    <w:p w14:paraId="1F7314DA"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Формирование спектра пикосекундного импульса</w:t>
      </w:r>
    </w:p>
    <w:p w14:paraId="1CF39F9A"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2.2. Генератор сверхкоротких импульсов методом активной синхронизации мод </w:t>
      </w:r>
      <w:proofErr w:type="gramStart"/>
      <w:r>
        <w:rPr>
          <w:rFonts w:ascii="Arial" w:hAnsi="Arial" w:cs="Arial"/>
          <w:color w:val="333333"/>
          <w:sz w:val="21"/>
          <w:szCs w:val="21"/>
        </w:rPr>
        <w:t>на У</w:t>
      </w:r>
      <w:proofErr w:type="gramEnd"/>
      <w:r>
        <w:rPr>
          <w:rFonts w:ascii="Arial" w:hAnsi="Arial" w:cs="Arial"/>
          <w:color w:val="333333"/>
          <w:sz w:val="21"/>
          <w:szCs w:val="21"/>
        </w:rPr>
        <w:t xml:space="preserve"> AG ' NcL5+</w:t>
      </w:r>
    </w:p>
    <w:p w14:paraId="493E9775"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Модулятор потерь в резонаторе импульсного лазера с АСМ</w:t>
      </w:r>
    </w:p>
    <w:p w14:paraId="01454C68"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Модулятор медленного управления добротностью и схема выделения одиночного СКИ</w:t>
      </w:r>
    </w:p>
    <w:p w14:paraId="5A90F0A5"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Режимы работы генератора каУЙО: Мйъ* с АСМ.</w:t>
      </w:r>
    </w:p>
    <w:p w14:paraId="056CD2FF"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Экспериментальное исследование характеристик генератора СКИ</w:t>
      </w:r>
    </w:p>
    <w:p w14:paraId="3AE7328A"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Исследование формы импульса и его спектра</w:t>
      </w:r>
    </w:p>
    <w:p w14:paraId="528AB0EC"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Исследование стабильности выходных параметров лазера. -.</w:t>
      </w:r>
    </w:p>
    <w:p w14:paraId="2DB230F1"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ШАБА III. ИССЛЕДОВАНИЕ ЕКР СВЕТА В ГАЗООБРАЗНОМ ВОДОРОДЕ В СИЛЬНОМ СВЕТОВОМ ПОЛЕ</w:t>
      </w:r>
    </w:p>
    <w:p w14:paraId="280C53E9"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ВКР с возбудценных колебательных и вращательных уровней молекулы Н</w:t>
      </w:r>
    </w:p>
    <w:p w14:paraId="7BFBDA9F"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Наблюдение ВКР с возбудценных колебательных и вращательных уровней молекулы Н</w:t>
      </w:r>
    </w:p>
    <w:p w14:paraId="07FF02D2"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Исследование ВКР света в газообразном водороде в поле субнаносекундных импульсов света.</w:t>
      </w:r>
    </w:p>
    <w:p w14:paraId="5D1BEBE8"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Экспериментальный комплекс для исследований нестационарного ЕКР света</w:t>
      </w:r>
    </w:p>
    <w:p w14:paraId="13361746"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Экспериментальное исследование нестационарного ВКР в поле накачки с гауссовой огибающей</w:t>
      </w:r>
    </w:p>
    <w:p w14:paraId="1D2792CD"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Исследование динамики антистоксова излучения при нестационарном ВКР.</w:t>
      </w:r>
    </w:p>
    <w:p w14:paraId="1237890F"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Наблюдение сигнала КАРС водорода в воздухе.</w:t>
      </w:r>
    </w:p>
    <w:p w14:paraId="7791BBF8"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ЖЕШОДЕНИЕ КООПЕРАТИВНОГО КОМБИНАЦИОННОГО</w:t>
      </w:r>
    </w:p>
    <w:p w14:paraId="2CE509CA"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РАССЕЯНИЯ СВЕТА В Н2.</w:t>
      </w:r>
    </w:p>
    <w:p w14:paraId="69B5450D"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Условия наблюдения сверхизлучения при комбинационном рассеянии света</w:t>
      </w:r>
    </w:p>
    <w:p w14:paraId="6A26E62D"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Теоретическое описание ККР с учетом антистоксова излучения.</w:t>
      </w:r>
    </w:p>
    <w:p w14:paraId="7159401C"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Экспериментальное наблюдение эффекта кооперативного комбинационного рассеяния света в ^.</w:t>
      </w:r>
    </w:p>
    <w:p w14:paraId="07FD645E" w14:textId="77777777" w:rsidR="003E06F9" w:rsidRDefault="003E06F9" w:rsidP="003E06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а к л ю ч е н и е</w:t>
      </w:r>
    </w:p>
    <w:p w14:paraId="071EBB05" w14:textId="73375769" w:rsidR="00E67B85" w:rsidRPr="003E06F9" w:rsidRDefault="00E67B85" w:rsidP="003E06F9"/>
    <w:sectPr w:rsidR="00E67B85" w:rsidRPr="003E06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8C77" w14:textId="77777777" w:rsidR="00AC34F9" w:rsidRDefault="00AC34F9">
      <w:pPr>
        <w:spacing w:after="0" w:line="240" w:lineRule="auto"/>
      </w:pPr>
      <w:r>
        <w:separator/>
      </w:r>
    </w:p>
  </w:endnote>
  <w:endnote w:type="continuationSeparator" w:id="0">
    <w:p w14:paraId="2F2B8C1F" w14:textId="77777777" w:rsidR="00AC34F9" w:rsidRDefault="00AC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0817" w14:textId="77777777" w:rsidR="00AC34F9" w:rsidRDefault="00AC34F9"/>
    <w:p w14:paraId="54BD30BF" w14:textId="77777777" w:rsidR="00AC34F9" w:rsidRDefault="00AC34F9"/>
    <w:p w14:paraId="7903F9C8" w14:textId="77777777" w:rsidR="00AC34F9" w:rsidRDefault="00AC34F9"/>
    <w:p w14:paraId="28926B2A" w14:textId="77777777" w:rsidR="00AC34F9" w:rsidRDefault="00AC34F9"/>
    <w:p w14:paraId="1425E754" w14:textId="77777777" w:rsidR="00AC34F9" w:rsidRDefault="00AC34F9"/>
    <w:p w14:paraId="0D28366B" w14:textId="77777777" w:rsidR="00AC34F9" w:rsidRDefault="00AC34F9"/>
    <w:p w14:paraId="5ABC637D" w14:textId="77777777" w:rsidR="00AC34F9" w:rsidRDefault="00AC34F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3EBD4" wp14:editId="67FAE3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D46F" w14:textId="77777777" w:rsidR="00AC34F9" w:rsidRDefault="00AC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3EB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0DD46F" w14:textId="77777777" w:rsidR="00AC34F9" w:rsidRDefault="00AC34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8418A3B" w14:textId="77777777" w:rsidR="00AC34F9" w:rsidRDefault="00AC34F9"/>
    <w:p w14:paraId="5560A86A" w14:textId="77777777" w:rsidR="00AC34F9" w:rsidRDefault="00AC34F9"/>
    <w:p w14:paraId="7829C013" w14:textId="77777777" w:rsidR="00AC34F9" w:rsidRDefault="00AC34F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FE595E" wp14:editId="1EB730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B1AD" w14:textId="77777777" w:rsidR="00AC34F9" w:rsidRDefault="00AC34F9"/>
                          <w:p w14:paraId="4CCF2C56" w14:textId="77777777" w:rsidR="00AC34F9" w:rsidRDefault="00AC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FE59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D8AB1AD" w14:textId="77777777" w:rsidR="00AC34F9" w:rsidRDefault="00AC34F9"/>
                    <w:p w14:paraId="4CCF2C56" w14:textId="77777777" w:rsidR="00AC34F9" w:rsidRDefault="00AC34F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BA835F" w14:textId="77777777" w:rsidR="00AC34F9" w:rsidRDefault="00AC34F9"/>
    <w:p w14:paraId="324ED810" w14:textId="77777777" w:rsidR="00AC34F9" w:rsidRDefault="00AC34F9">
      <w:pPr>
        <w:rPr>
          <w:sz w:val="2"/>
          <w:szCs w:val="2"/>
        </w:rPr>
      </w:pPr>
    </w:p>
    <w:p w14:paraId="15C39DBB" w14:textId="77777777" w:rsidR="00AC34F9" w:rsidRDefault="00AC34F9"/>
    <w:p w14:paraId="0C86C017" w14:textId="77777777" w:rsidR="00AC34F9" w:rsidRDefault="00AC34F9">
      <w:pPr>
        <w:spacing w:after="0" w:line="240" w:lineRule="auto"/>
      </w:pPr>
    </w:p>
  </w:footnote>
  <w:footnote w:type="continuationSeparator" w:id="0">
    <w:p w14:paraId="27FB0FB7" w14:textId="77777777" w:rsidR="00AC34F9" w:rsidRDefault="00AC3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C8"/>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4F9"/>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118628</TotalTime>
  <Pages>2</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2542</cp:revision>
  <cp:lastPrinted>2009-02-06T05:36:00Z</cp:lastPrinted>
  <dcterms:created xsi:type="dcterms:W3CDTF">2024-01-07T13:43:00Z</dcterms:created>
  <dcterms:modified xsi:type="dcterms:W3CDTF">2025-06-20T11:42:00Z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