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7B3EF9" w:rsidRDefault="007B3EF9" w:rsidP="007B3EF9">
      <w:pPr>
        <w:shd w:val="clear" w:color="auto" w:fill="FFFFFF"/>
        <w:spacing w:line="480" w:lineRule="exact"/>
        <w:ind w:firstLine="936"/>
      </w:pPr>
      <w:bookmarkStart w:id="0" w:name="_Hlt159839706"/>
      <w:bookmarkStart w:id="1" w:name="_GoBack"/>
      <w:bookmarkEnd w:id="0"/>
      <w:bookmarkEnd w:id="1"/>
      <w:r>
        <w:rPr>
          <w:color w:val="000000"/>
          <w:spacing w:val="-1"/>
          <w:sz w:val="28"/>
          <w:szCs w:val="28"/>
        </w:rPr>
        <w:t xml:space="preserve">МИНИСТЕРСТВО ОХРАНЫ ЗДОРОВЬЯ УКРАИНЫ </w:t>
      </w:r>
      <w:r>
        <w:rPr>
          <w:color w:val="000000"/>
          <w:spacing w:val="-3"/>
          <w:sz w:val="28"/>
          <w:szCs w:val="28"/>
        </w:rPr>
        <w:t>ДОНЕЦКИЙ НАЦИОНАЛЬНЫЙ МЕДИЦИНСКИЙ УНИВЕРСИТЕТ</w:t>
      </w:r>
    </w:p>
    <w:p w:rsidR="007B3EF9" w:rsidRDefault="007B3EF9" w:rsidP="007B3EF9">
      <w:pPr>
        <w:shd w:val="clear" w:color="auto" w:fill="FFFFFF"/>
        <w:spacing w:before="5" w:line="480" w:lineRule="exact"/>
        <w:ind w:left="2986"/>
      </w:pPr>
      <w:r>
        <w:rPr>
          <w:color w:val="000000"/>
          <w:spacing w:val="-1"/>
          <w:sz w:val="28"/>
          <w:szCs w:val="28"/>
        </w:rPr>
        <w:t>ИМ. М. ГОРЬКОГО</w:t>
      </w:r>
    </w:p>
    <w:p w:rsidR="007B3EF9" w:rsidRDefault="007B3EF9" w:rsidP="007B3EF9">
      <w:pPr>
        <w:shd w:val="clear" w:color="auto" w:fill="FFFFFF"/>
        <w:spacing w:before="96" w:line="965" w:lineRule="exact"/>
        <w:jc w:val="right"/>
      </w:pPr>
      <w:r>
        <w:rPr>
          <w:color w:val="000000"/>
          <w:spacing w:val="-2"/>
          <w:sz w:val="28"/>
          <w:szCs w:val="28"/>
        </w:rPr>
        <w:t>На правах рукописи</w:t>
      </w:r>
    </w:p>
    <w:p w:rsidR="007B3EF9" w:rsidRDefault="007B3EF9" w:rsidP="007B3EF9">
      <w:pPr>
        <w:shd w:val="clear" w:color="auto" w:fill="FFFFFF"/>
        <w:spacing w:line="965" w:lineRule="exact"/>
        <w:ind w:left="1166"/>
      </w:pPr>
      <w:r>
        <w:rPr>
          <w:color w:val="000000"/>
          <w:spacing w:val="-1"/>
          <w:sz w:val="28"/>
          <w:szCs w:val="28"/>
        </w:rPr>
        <w:t>САВУСТЬЯНЕНКО АНДРЕЙ ВЛАДИМИРОВИЧ</w:t>
      </w:r>
    </w:p>
    <w:p w:rsidR="007B3EF9" w:rsidRDefault="007B3EF9" w:rsidP="007B3EF9">
      <w:pPr>
        <w:shd w:val="clear" w:color="auto" w:fill="FFFFFF"/>
        <w:spacing w:line="965" w:lineRule="exact"/>
        <w:jc w:val="right"/>
      </w:pPr>
      <w:r>
        <w:rPr>
          <w:color w:val="000000"/>
          <w:sz w:val="28"/>
          <w:szCs w:val="28"/>
        </w:rPr>
        <w:t>УДК 616-002-018.2; 616.831</w:t>
      </w:r>
    </w:p>
    <w:p w:rsidR="007B3EF9" w:rsidRDefault="007B3EF9" w:rsidP="007B3EF9">
      <w:pPr>
        <w:shd w:val="clear" w:color="auto" w:fill="FFFFFF"/>
        <w:spacing w:before="1349" w:line="485" w:lineRule="exact"/>
        <w:ind w:left="5" w:firstLine="1315"/>
      </w:pPr>
      <w:r>
        <w:rPr>
          <w:b/>
          <w:bCs/>
          <w:color w:val="000000"/>
          <w:spacing w:val="-1"/>
          <w:sz w:val="28"/>
          <w:szCs w:val="28"/>
        </w:rPr>
        <w:t xml:space="preserve">ВЛИЯНИЕ ВЕГЕТАТИВНОЙ РЕГУЛЯЦИИ </w:t>
      </w:r>
      <w:r>
        <w:rPr>
          <w:b/>
          <w:bCs/>
          <w:color w:val="000000"/>
          <w:spacing w:val="-3"/>
          <w:sz w:val="28"/>
          <w:szCs w:val="28"/>
        </w:rPr>
        <w:t>НА ТЕЧЕНИЕ СИСТЕМНОГО ВОСПАЛИТЕЛЬНОГО ОТВЕТА</w:t>
      </w:r>
    </w:p>
    <w:p w:rsidR="007B3EF9" w:rsidRDefault="007B3EF9" w:rsidP="007B3EF9">
      <w:pPr>
        <w:shd w:val="clear" w:color="auto" w:fill="FFFFFF"/>
        <w:spacing w:before="1546"/>
        <w:ind w:left="1954"/>
      </w:pPr>
      <w:r>
        <w:rPr>
          <w:color w:val="000000"/>
          <w:sz w:val="28"/>
          <w:szCs w:val="28"/>
        </w:rPr>
        <w:t>14.03.04- патологическая физиология</w:t>
      </w:r>
    </w:p>
    <w:p w:rsidR="007B3EF9" w:rsidRDefault="007B3EF9" w:rsidP="007B3EF9">
      <w:pPr>
        <w:shd w:val="clear" w:color="auto" w:fill="FFFFFF"/>
        <w:spacing w:before="499" w:line="480" w:lineRule="exact"/>
        <w:ind w:left="2443" w:right="1843" w:hanging="874"/>
      </w:pPr>
      <w:r>
        <w:rPr>
          <w:color w:val="000000"/>
          <w:spacing w:val="-2"/>
          <w:sz w:val="28"/>
          <w:szCs w:val="28"/>
        </w:rPr>
        <w:t xml:space="preserve">Диссертация на соискание научной степени </w:t>
      </w:r>
      <w:r>
        <w:rPr>
          <w:color w:val="000000"/>
          <w:sz w:val="28"/>
          <w:szCs w:val="28"/>
        </w:rPr>
        <w:t>кандидата медицинских наук</w:t>
      </w:r>
    </w:p>
    <w:p w:rsidR="007B3EF9" w:rsidRDefault="007B3EF9" w:rsidP="007B3EF9">
      <w:pPr>
        <w:shd w:val="clear" w:color="auto" w:fill="FFFFFF"/>
        <w:spacing w:before="970" w:line="480" w:lineRule="exact"/>
        <w:ind w:left="3053" w:right="614"/>
      </w:pPr>
      <w:r>
        <w:rPr>
          <w:color w:val="000000"/>
          <w:sz w:val="28"/>
          <w:szCs w:val="28"/>
        </w:rPr>
        <w:lastRenderedPageBreak/>
        <w:t xml:space="preserve">Научный руководитель: </w:t>
      </w:r>
      <w:proofErr w:type="gramStart"/>
      <w:r>
        <w:rPr>
          <w:color w:val="000000"/>
          <w:sz w:val="28"/>
          <w:szCs w:val="28"/>
        </w:rPr>
        <w:t xml:space="preserve">Зинкович Игорь Иванович, д.м.н., с.н.с., заведующий </w:t>
      </w:r>
      <w:r>
        <w:rPr>
          <w:color w:val="000000"/>
          <w:spacing w:val="-2"/>
          <w:sz w:val="28"/>
          <w:szCs w:val="28"/>
        </w:rPr>
        <w:t>Центральной научно-исследовательской лабораторией ДонНМУ им. М. Горького</w:t>
      </w:r>
      <w:proofErr w:type="gramEnd"/>
    </w:p>
    <w:p w:rsidR="007B3EF9" w:rsidRDefault="007B3EF9" w:rsidP="007B3EF9">
      <w:pPr>
        <w:shd w:val="clear" w:color="auto" w:fill="FFFFFF"/>
        <w:spacing w:before="586"/>
        <w:ind w:left="3197"/>
      </w:pPr>
      <w:r>
        <w:rPr>
          <w:color w:val="000000"/>
          <w:sz w:val="28"/>
          <w:szCs w:val="28"/>
        </w:rPr>
        <w:t>Донецк – 2008 г.</w:t>
      </w:r>
    </w:p>
    <w:p w:rsidR="007B3EF9" w:rsidRDefault="007B3EF9" w:rsidP="007B3EF9">
      <w:pPr>
        <w:shd w:val="clear" w:color="auto" w:fill="FFFFFF"/>
        <w:spacing w:before="586"/>
        <w:ind w:left="3197"/>
        <w:sectPr w:rsidR="007B3EF9" w:rsidSect="007B3EF9">
          <w:pgSz w:w="11904" w:h="16838"/>
          <w:pgMar w:top="1008" w:right="854" w:bottom="1354" w:left="2189" w:header="720" w:footer="720" w:gutter="0"/>
          <w:cols w:space="60"/>
          <w:noEndnote/>
        </w:sectPr>
      </w:pPr>
    </w:p>
    <w:p w:rsidR="007B3EF9" w:rsidRDefault="007B3EF9" w:rsidP="007B3EF9">
      <w:pPr>
        <w:shd w:val="clear" w:color="auto" w:fill="FFFFFF"/>
        <w:jc w:val="right"/>
      </w:pPr>
      <w:r>
        <w:rPr>
          <w:color w:val="000000"/>
        </w:rPr>
        <w:lastRenderedPageBreak/>
        <w:t>2</w:t>
      </w:r>
    </w:p>
    <w:p w:rsidR="007B3EF9" w:rsidRDefault="007B3EF9" w:rsidP="007B3EF9">
      <w:pPr>
        <w:shd w:val="clear" w:color="auto" w:fill="FFFFFF"/>
        <w:spacing w:before="120"/>
        <w:ind w:left="10"/>
        <w:jc w:val="center"/>
      </w:pPr>
      <w:r>
        <w:rPr>
          <w:color w:val="000000"/>
          <w:spacing w:val="-3"/>
          <w:sz w:val="28"/>
          <w:szCs w:val="28"/>
        </w:rPr>
        <w:t>СОДЕРЖАНИЕ</w:t>
      </w:r>
    </w:p>
    <w:p w:rsidR="007B3EF9" w:rsidRDefault="007B3EF9" w:rsidP="007B3EF9">
      <w:pPr>
        <w:shd w:val="clear" w:color="auto" w:fill="FFFFFF"/>
        <w:tabs>
          <w:tab w:val="left" w:pos="9072"/>
        </w:tabs>
        <w:spacing w:before="494" w:line="480" w:lineRule="exact"/>
        <w:ind w:left="5"/>
      </w:pPr>
      <w:r>
        <w:rPr>
          <w:color w:val="000000"/>
          <w:spacing w:val="-1"/>
          <w:sz w:val="28"/>
          <w:szCs w:val="28"/>
        </w:rPr>
        <w:t>СПИСОК УСЛОВНЫХ ОБОЗНАЧЕНИЙ, СИМВОЛОВ, ЕДИНИЦ,</w:t>
      </w:r>
      <w:r>
        <w:rPr>
          <w:color w:val="000000"/>
          <w:spacing w:val="-1"/>
          <w:sz w:val="28"/>
          <w:szCs w:val="28"/>
        </w:rPr>
        <w:br/>
      </w:r>
      <w:r>
        <w:rPr>
          <w:color w:val="000000"/>
          <w:spacing w:val="-3"/>
          <w:sz w:val="28"/>
          <w:szCs w:val="28"/>
        </w:rPr>
        <w:t>СОКРАЩЕНИЙ И ТЕРМИНОВ</w:t>
      </w:r>
      <w:r>
        <w:rPr>
          <w:rFonts w:ascii="Arial" w:hAnsi="Arial" w:cs="Arial"/>
          <w:color w:val="000000"/>
          <w:sz w:val="28"/>
          <w:szCs w:val="28"/>
        </w:rPr>
        <w:tab/>
      </w:r>
      <w:r>
        <w:rPr>
          <w:rFonts w:hAnsi="Arial"/>
          <w:color w:val="000000"/>
          <w:sz w:val="28"/>
          <w:szCs w:val="28"/>
        </w:rPr>
        <w:t>4</w:t>
      </w:r>
    </w:p>
    <w:p w:rsidR="007B3EF9" w:rsidRDefault="007B3EF9" w:rsidP="007B3EF9">
      <w:pPr>
        <w:shd w:val="clear" w:color="auto" w:fill="FFFFFF"/>
        <w:tabs>
          <w:tab w:val="left" w:pos="9072"/>
        </w:tabs>
        <w:spacing w:line="480" w:lineRule="exact"/>
        <w:ind w:left="5"/>
      </w:pPr>
      <w:r>
        <w:rPr>
          <w:color w:val="000000"/>
          <w:spacing w:val="-4"/>
          <w:sz w:val="28"/>
          <w:szCs w:val="28"/>
        </w:rPr>
        <w:t>ВВЕДЕНИЕ</w:t>
      </w:r>
      <w:r>
        <w:rPr>
          <w:rFonts w:ascii="Arial" w:hAnsi="Arial" w:cs="Arial"/>
          <w:color w:val="000000"/>
          <w:sz w:val="28"/>
          <w:szCs w:val="28"/>
        </w:rPr>
        <w:tab/>
      </w:r>
      <w:r>
        <w:rPr>
          <w:rFonts w:hAnsi="Arial"/>
          <w:color w:val="000000"/>
          <w:sz w:val="28"/>
          <w:szCs w:val="28"/>
        </w:rPr>
        <w:t>5</w:t>
      </w:r>
    </w:p>
    <w:p w:rsidR="007B3EF9" w:rsidRDefault="007B3EF9" w:rsidP="007B3EF9">
      <w:pPr>
        <w:shd w:val="clear" w:color="auto" w:fill="FFFFFF"/>
        <w:tabs>
          <w:tab w:val="left" w:pos="9000"/>
        </w:tabs>
        <w:spacing w:before="5" w:line="480" w:lineRule="exact"/>
        <w:ind w:left="1430" w:hanging="1430"/>
      </w:pPr>
      <w:r>
        <w:rPr>
          <w:color w:val="000000"/>
          <w:sz w:val="28"/>
          <w:szCs w:val="28"/>
        </w:rPr>
        <w:t>РАЗДЕЛ 1 ВЗАИМОСВЯЗЬ ВЕГЕТАТИВНОЙ РЕГУЛЯЦИИ И</w:t>
      </w:r>
      <w:r>
        <w:rPr>
          <w:color w:val="000000"/>
          <w:sz w:val="28"/>
          <w:szCs w:val="28"/>
        </w:rPr>
        <w:br/>
      </w:r>
      <w:r>
        <w:rPr>
          <w:color w:val="000000"/>
          <w:spacing w:val="-1"/>
          <w:sz w:val="28"/>
          <w:szCs w:val="28"/>
        </w:rPr>
        <w:t>СИСТЕМНОГО ВОСПАЛИТЕЛЬНОГО ОТВЕТА</w:t>
      </w:r>
      <w:r>
        <w:rPr>
          <w:color w:val="000000"/>
          <w:spacing w:val="-1"/>
          <w:sz w:val="28"/>
          <w:szCs w:val="28"/>
        </w:rPr>
        <w:br/>
      </w:r>
      <w:r>
        <w:rPr>
          <w:color w:val="000000"/>
          <w:spacing w:val="-3"/>
          <w:sz w:val="28"/>
          <w:szCs w:val="28"/>
        </w:rPr>
        <w:t>(ПО ДАННЫМ ЛИТЕРАТУРЫ)</w:t>
      </w:r>
      <w:r>
        <w:rPr>
          <w:rFonts w:ascii="Arial"/>
          <w:color w:val="000000"/>
          <w:sz w:val="28"/>
          <w:szCs w:val="28"/>
        </w:rPr>
        <w:tab/>
      </w:r>
      <w:r>
        <w:rPr>
          <w:color w:val="000000"/>
          <w:spacing w:val="-3"/>
          <w:sz w:val="28"/>
          <w:szCs w:val="28"/>
        </w:rPr>
        <w:t>13</w:t>
      </w:r>
    </w:p>
    <w:p w:rsidR="007B3EF9" w:rsidRDefault="007B3EF9" w:rsidP="00502C0F">
      <w:pPr>
        <w:widowControl w:val="0"/>
        <w:numPr>
          <w:ilvl w:val="0"/>
          <w:numId w:val="59"/>
        </w:numPr>
        <w:shd w:val="clear" w:color="auto" w:fill="FFFFFF"/>
        <w:tabs>
          <w:tab w:val="left" w:pos="490"/>
          <w:tab w:val="left" w:pos="9000"/>
        </w:tabs>
        <w:suppressAutoHyphens w:val="0"/>
        <w:autoSpaceDE w:val="0"/>
        <w:autoSpaceDN w:val="0"/>
        <w:adjustRightInd w:val="0"/>
        <w:spacing w:before="5" w:line="480" w:lineRule="exact"/>
        <w:ind w:left="720" w:hanging="360"/>
        <w:rPr>
          <w:color w:val="000000"/>
          <w:spacing w:val="-4"/>
          <w:sz w:val="28"/>
          <w:szCs w:val="28"/>
        </w:rPr>
      </w:pPr>
      <w:r>
        <w:rPr>
          <w:color w:val="000000"/>
          <w:spacing w:val="-2"/>
          <w:sz w:val="28"/>
          <w:szCs w:val="28"/>
        </w:rPr>
        <w:t>Патогенез системного воспалительного ответа</w:t>
      </w:r>
      <w:r>
        <w:rPr>
          <w:rFonts w:ascii="Arial" w:hAnsi="Arial" w:cs="Arial"/>
          <w:color w:val="000000"/>
          <w:sz w:val="28"/>
          <w:szCs w:val="28"/>
        </w:rPr>
        <w:tab/>
      </w:r>
      <w:r>
        <w:rPr>
          <w:rFonts w:hAnsi="Arial"/>
          <w:color w:val="000000"/>
          <w:spacing w:val="-3"/>
          <w:sz w:val="28"/>
          <w:szCs w:val="28"/>
        </w:rPr>
        <w:t>13</w:t>
      </w:r>
    </w:p>
    <w:p w:rsidR="007B3EF9" w:rsidRDefault="007B3EF9" w:rsidP="00502C0F">
      <w:pPr>
        <w:widowControl w:val="0"/>
        <w:numPr>
          <w:ilvl w:val="0"/>
          <w:numId w:val="59"/>
        </w:numPr>
        <w:shd w:val="clear" w:color="auto" w:fill="FFFFFF"/>
        <w:tabs>
          <w:tab w:val="left" w:pos="490"/>
          <w:tab w:val="left" w:pos="9000"/>
        </w:tabs>
        <w:suppressAutoHyphens w:val="0"/>
        <w:autoSpaceDE w:val="0"/>
        <w:autoSpaceDN w:val="0"/>
        <w:adjustRightInd w:val="0"/>
        <w:spacing w:line="480" w:lineRule="exact"/>
        <w:ind w:left="720" w:hanging="360"/>
        <w:rPr>
          <w:color w:val="000000"/>
          <w:spacing w:val="-4"/>
          <w:sz w:val="28"/>
          <w:szCs w:val="28"/>
        </w:rPr>
      </w:pPr>
      <w:r>
        <w:rPr>
          <w:color w:val="000000"/>
          <w:sz w:val="28"/>
          <w:szCs w:val="28"/>
        </w:rPr>
        <w:t xml:space="preserve">Влияние системного воспалительного ответа на функциональную активность вегетативной нервной системы. </w:t>
      </w:r>
      <w:r>
        <w:rPr>
          <w:color w:val="000000"/>
          <w:sz w:val="28"/>
          <w:szCs w:val="28"/>
          <w:lang w:val="en-US"/>
        </w:rPr>
        <w:t>N-</w:t>
      </w:r>
      <w:r>
        <w:rPr>
          <w:color w:val="000000"/>
          <w:sz w:val="28"/>
          <w:szCs w:val="28"/>
        </w:rPr>
        <w:t xml:space="preserve">холинорецепторный </w:t>
      </w:r>
      <w:r>
        <w:rPr>
          <w:color w:val="000000"/>
          <w:spacing w:val="-2"/>
          <w:sz w:val="28"/>
          <w:szCs w:val="28"/>
        </w:rPr>
        <w:t>противовоспалительный путь</w:t>
      </w:r>
      <w:r>
        <w:rPr>
          <w:rFonts w:ascii="Arial" w:hAnsi="Arial" w:cs="Arial"/>
          <w:color w:val="000000"/>
          <w:sz w:val="28"/>
          <w:szCs w:val="28"/>
        </w:rPr>
        <w:tab/>
      </w:r>
      <w:r>
        <w:rPr>
          <w:rFonts w:hAnsi="Arial"/>
          <w:color w:val="000000"/>
          <w:spacing w:val="-3"/>
          <w:sz w:val="28"/>
          <w:szCs w:val="28"/>
        </w:rPr>
        <w:t>19</w:t>
      </w:r>
    </w:p>
    <w:p w:rsidR="007B3EF9" w:rsidRDefault="007B3EF9" w:rsidP="00502C0F">
      <w:pPr>
        <w:widowControl w:val="0"/>
        <w:numPr>
          <w:ilvl w:val="0"/>
          <w:numId w:val="59"/>
        </w:numPr>
        <w:shd w:val="clear" w:color="auto" w:fill="FFFFFF"/>
        <w:tabs>
          <w:tab w:val="left" w:pos="490"/>
          <w:tab w:val="left" w:pos="9000"/>
        </w:tabs>
        <w:suppressAutoHyphens w:val="0"/>
        <w:autoSpaceDE w:val="0"/>
        <w:autoSpaceDN w:val="0"/>
        <w:adjustRightInd w:val="0"/>
        <w:spacing w:line="480" w:lineRule="exact"/>
        <w:ind w:left="720" w:hanging="360"/>
        <w:rPr>
          <w:color w:val="000000"/>
          <w:spacing w:val="-3"/>
          <w:sz w:val="28"/>
          <w:szCs w:val="28"/>
        </w:rPr>
      </w:pPr>
      <w:r>
        <w:rPr>
          <w:color w:val="000000"/>
          <w:sz w:val="28"/>
          <w:szCs w:val="28"/>
        </w:rPr>
        <w:t xml:space="preserve">Применение спектрального анализа вариабельности сердечного ритма для неинвазивной оценки состояния вегетативной регуляции и особенности его применения у белых крыс. Влияние синдрома системного воспалительного ответа на биохимические показатели тканевого повреждения, перекисного окисления липидов и </w:t>
      </w:r>
      <w:r>
        <w:rPr>
          <w:color w:val="000000"/>
          <w:spacing w:val="-2"/>
          <w:sz w:val="28"/>
          <w:szCs w:val="28"/>
        </w:rPr>
        <w:t>антиоксидантной защиты</w:t>
      </w:r>
      <w:r>
        <w:rPr>
          <w:rFonts w:ascii="Arial" w:hAnsi="Arial" w:cs="Arial"/>
          <w:color w:val="000000"/>
          <w:sz w:val="28"/>
          <w:szCs w:val="28"/>
        </w:rPr>
        <w:tab/>
      </w:r>
      <w:r>
        <w:rPr>
          <w:rFonts w:hAnsi="Arial"/>
          <w:color w:val="000000"/>
          <w:spacing w:val="-3"/>
          <w:sz w:val="28"/>
          <w:szCs w:val="28"/>
        </w:rPr>
        <w:t xml:space="preserve">27 </w:t>
      </w:r>
      <w:r>
        <w:rPr>
          <w:color w:val="000000"/>
          <w:spacing w:val="-1"/>
          <w:sz w:val="28"/>
          <w:szCs w:val="28"/>
        </w:rPr>
        <w:t>РАЗДЕЛ 2 МАТЕРИАЛЫ И МЕТОДЫ ИССЛЕДОВАНИЙ</w:t>
      </w:r>
      <w:r>
        <w:rPr>
          <w:rFonts w:ascii="Arial" w:hAnsi="Arial" w:cs="Arial"/>
          <w:color w:val="000000"/>
          <w:sz w:val="28"/>
          <w:szCs w:val="28"/>
        </w:rPr>
        <w:tab/>
      </w:r>
      <w:r>
        <w:rPr>
          <w:rFonts w:hAnsi="Arial"/>
          <w:color w:val="000000"/>
          <w:spacing w:val="-3"/>
          <w:sz w:val="28"/>
          <w:szCs w:val="28"/>
        </w:rPr>
        <w:t xml:space="preserve">37 </w:t>
      </w:r>
      <w:r>
        <w:rPr>
          <w:color w:val="000000"/>
          <w:sz w:val="28"/>
          <w:szCs w:val="28"/>
        </w:rPr>
        <w:t>РАЗДЕЛ 3 СПЕКТРАЛЬНЫЙ АНАЛИЗ ВАРИАБЕЛЬНОСТИ</w:t>
      </w:r>
    </w:p>
    <w:p w:rsidR="007B3EF9" w:rsidRDefault="007B3EF9" w:rsidP="007B3EF9">
      <w:pPr>
        <w:shd w:val="clear" w:color="auto" w:fill="FFFFFF"/>
        <w:tabs>
          <w:tab w:val="left" w:pos="9000"/>
        </w:tabs>
        <w:spacing w:line="480" w:lineRule="exact"/>
        <w:ind w:left="1416"/>
      </w:pPr>
      <w:r>
        <w:rPr>
          <w:color w:val="000000"/>
          <w:spacing w:val="-1"/>
          <w:sz w:val="28"/>
          <w:szCs w:val="28"/>
        </w:rPr>
        <w:t>СЕРДЕЧНОГО РИТМА КАК МЕТОД ОЦЕНКИ</w:t>
      </w:r>
      <w:r>
        <w:rPr>
          <w:color w:val="000000"/>
          <w:spacing w:val="-1"/>
          <w:sz w:val="28"/>
          <w:szCs w:val="28"/>
        </w:rPr>
        <w:br/>
      </w:r>
      <w:r>
        <w:rPr>
          <w:color w:val="000000"/>
          <w:sz w:val="28"/>
          <w:szCs w:val="28"/>
        </w:rPr>
        <w:t>ВЕГЕТАТИВНОЙ РЕГУЛЯЦИИ ПРИ</w:t>
      </w:r>
      <w:r>
        <w:rPr>
          <w:color w:val="000000"/>
          <w:sz w:val="28"/>
          <w:szCs w:val="28"/>
        </w:rPr>
        <w:br/>
      </w:r>
      <w:r>
        <w:rPr>
          <w:color w:val="000000"/>
          <w:spacing w:val="-1"/>
          <w:sz w:val="28"/>
          <w:szCs w:val="28"/>
        </w:rPr>
        <w:t>ПАТОФИЗИОЛОГИЧЕСКИХ ЭКСПЕРИМЕНТАХ</w:t>
      </w:r>
      <w:r>
        <w:rPr>
          <w:color w:val="000000"/>
          <w:spacing w:val="-1"/>
          <w:sz w:val="28"/>
          <w:szCs w:val="28"/>
        </w:rPr>
        <w:br/>
      </w:r>
      <w:r>
        <w:rPr>
          <w:color w:val="000000"/>
          <w:spacing w:val="-3"/>
          <w:sz w:val="28"/>
          <w:szCs w:val="28"/>
        </w:rPr>
        <w:t>НА КРЫСАХ</w:t>
      </w:r>
      <w:r>
        <w:rPr>
          <w:rFonts w:ascii="Arial" w:hAnsi="Arial" w:cs="Arial"/>
          <w:color w:val="000000"/>
          <w:sz w:val="28"/>
          <w:szCs w:val="28"/>
        </w:rPr>
        <w:tab/>
      </w:r>
      <w:r>
        <w:rPr>
          <w:rFonts w:hAnsi="Arial"/>
          <w:color w:val="000000"/>
          <w:spacing w:val="-3"/>
          <w:sz w:val="28"/>
          <w:szCs w:val="28"/>
        </w:rPr>
        <w:t>50</w:t>
      </w:r>
    </w:p>
    <w:p w:rsidR="007B3EF9" w:rsidRDefault="007B3EF9" w:rsidP="00502C0F">
      <w:pPr>
        <w:widowControl w:val="0"/>
        <w:numPr>
          <w:ilvl w:val="0"/>
          <w:numId w:val="60"/>
        </w:numPr>
        <w:shd w:val="clear" w:color="auto" w:fill="FFFFFF"/>
        <w:tabs>
          <w:tab w:val="left" w:pos="490"/>
          <w:tab w:val="left" w:pos="9000"/>
        </w:tabs>
        <w:suppressAutoHyphens w:val="0"/>
        <w:autoSpaceDE w:val="0"/>
        <w:autoSpaceDN w:val="0"/>
        <w:adjustRightInd w:val="0"/>
        <w:spacing w:before="5" w:line="480" w:lineRule="exact"/>
        <w:ind w:left="1492" w:hanging="360"/>
        <w:rPr>
          <w:color w:val="000000"/>
          <w:spacing w:val="-3"/>
          <w:sz w:val="28"/>
          <w:szCs w:val="28"/>
        </w:rPr>
      </w:pPr>
      <w:r>
        <w:rPr>
          <w:color w:val="000000"/>
          <w:spacing w:val="-2"/>
          <w:sz w:val="28"/>
          <w:szCs w:val="28"/>
        </w:rPr>
        <w:t>Оценка стационарности</w:t>
      </w:r>
      <w:r>
        <w:rPr>
          <w:rFonts w:ascii="Arial" w:hAnsi="Arial" w:cs="Arial"/>
          <w:color w:val="000000"/>
          <w:sz w:val="28"/>
          <w:szCs w:val="28"/>
        </w:rPr>
        <w:tab/>
      </w:r>
      <w:r>
        <w:rPr>
          <w:rFonts w:hAnsi="Arial"/>
          <w:color w:val="000000"/>
          <w:spacing w:val="-3"/>
          <w:sz w:val="28"/>
          <w:szCs w:val="28"/>
        </w:rPr>
        <w:t>52</w:t>
      </w:r>
    </w:p>
    <w:p w:rsidR="007B3EF9" w:rsidRDefault="007B3EF9" w:rsidP="00502C0F">
      <w:pPr>
        <w:widowControl w:val="0"/>
        <w:numPr>
          <w:ilvl w:val="0"/>
          <w:numId w:val="60"/>
        </w:numPr>
        <w:shd w:val="clear" w:color="auto" w:fill="FFFFFF"/>
        <w:tabs>
          <w:tab w:val="left" w:pos="490"/>
          <w:tab w:val="left" w:pos="9000"/>
        </w:tabs>
        <w:suppressAutoHyphens w:val="0"/>
        <w:autoSpaceDE w:val="0"/>
        <w:autoSpaceDN w:val="0"/>
        <w:adjustRightInd w:val="0"/>
        <w:spacing w:line="480" w:lineRule="exact"/>
        <w:ind w:left="1492" w:hanging="360"/>
        <w:rPr>
          <w:color w:val="000000"/>
          <w:spacing w:val="-3"/>
          <w:sz w:val="28"/>
          <w:szCs w:val="28"/>
        </w:rPr>
      </w:pPr>
      <w:r>
        <w:rPr>
          <w:color w:val="000000"/>
          <w:sz w:val="28"/>
          <w:szCs w:val="28"/>
        </w:rPr>
        <w:t xml:space="preserve">Определение оптимальной продолжительности анализируемого </w:t>
      </w:r>
      <w:r>
        <w:rPr>
          <w:color w:val="000000"/>
          <w:spacing w:val="-3"/>
          <w:sz w:val="28"/>
          <w:szCs w:val="28"/>
        </w:rPr>
        <w:t>участка кардиоритмограммы</w:t>
      </w:r>
      <w:r>
        <w:rPr>
          <w:rFonts w:ascii="Arial" w:hAnsi="Arial" w:cs="Arial"/>
          <w:color w:val="000000"/>
          <w:sz w:val="28"/>
          <w:szCs w:val="28"/>
        </w:rPr>
        <w:tab/>
      </w:r>
      <w:r>
        <w:rPr>
          <w:rFonts w:hAnsi="Arial"/>
          <w:color w:val="000000"/>
          <w:spacing w:val="-3"/>
          <w:sz w:val="28"/>
          <w:szCs w:val="28"/>
        </w:rPr>
        <w:t>55</w:t>
      </w:r>
    </w:p>
    <w:p w:rsidR="007B3EF9" w:rsidRDefault="007B3EF9" w:rsidP="00502C0F">
      <w:pPr>
        <w:widowControl w:val="0"/>
        <w:numPr>
          <w:ilvl w:val="0"/>
          <w:numId w:val="60"/>
        </w:numPr>
        <w:shd w:val="clear" w:color="auto" w:fill="FFFFFF"/>
        <w:tabs>
          <w:tab w:val="left" w:pos="490"/>
          <w:tab w:val="left" w:pos="9000"/>
        </w:tabs>
        <w:suppressAutoHyphens w:val="0"/>
        <w:autoSpaceDE w:val="0"/>
        <w:autoSpaceDN w:val="0"/>
        <w:adjustRightInd w:val="0"/>
        <w:spacing w:before="5" w:line="480" w:lineRule="exact"/>
        <w:ind w:left="1492" w:hanging="360"/>
        <w:rPr>
          <w:color w:val="000000"/>
          <w:spacing w:val="-3"/>
          <w:sz w:val="28"/>
          <w:szCs w:val="28"/>
        </w:rPr>
      </w:pPr>
      <w:r>
        <w:rPr>
          <w:color w:val="000000"/>
          <w:sz w:val="28"/>
          <w:szCs w:val="28"/>
        </w:rPr>
        <w:t xml:space="preserve">Определение диапазонов частот, отражающих симпатическую и </w:t>
      </w:r>
      <w:r>
        <w:rPr>
          <w:color w:val="000000"/>
          <w:spacing w:val="-2"/>
          <w:sz w:val="28"/>
          <w:szCs w:val="28"/>
        </w:rPr>
        <w:t>парасимпатическую активность</w:t>
      </w:r>
      <w:r>
        <w:rPr>
          <w:rFonts w:ascii="Arial" w:hAnsi="Arial" w:cs="Arial"/>
          <w:color w:val="000000"/>
          <w:sz w:val="28"/>
          <w:szCs w:val="28"/>
        </w:rPr>
        <w:tab/>
      </w:r>
      <w:r>
        <w:rPr>
          <w:rFonts w:hAnsi="Arial"/>
          <w:color w:val="000000"/>
          <w:spacing w:val="-3"/>
          <w:sz w:val="28"/>
          <w:szCs w:val="28"/>
        </w:rPr>
        <w:t>58</w:t>
      </w:r>
    </w:p>
    <w:p w:rsidR="007B3EF9" w:rsidRDefault="007B3EF9" w:rsidP="00502C0F">
      <w:pPr>
        <w:widowControl w:val="0"/>
        <w:numPr>
          <w:ilvl w:val="0"/>
          <w:numId w:val="60"/>
        </w:numPr>
        <w:shd w:val="clear" w:color="auto" w:fill="FFFFFF"/>
        <w:tabs>
          <w:tab w:val="left" w:pos="490"/>
          <w:tab w:val="left" w:pos="9000"/>
        </w:tabs>
        <w:suppressAutoHyphens w:val="0"/>
        <w:autoSpaceDE w:val="0"/>
        <w:autoSpaceDN w:val="0"/>
        <w:adjustRightInd w:val="0"/>
        <w:spacing w:before="5" w:line="480" w:lineRule="exact"/>
        <w:ind w:left="1492" w:hanging="360"/>
        <w:rPr>
          <w:color w:val="000000"/>
          <w:spacing w:val="-3"/>
          <w:sz w:val="28"/>
          <w:szCs w:val="28"/>
        </w:rPr>
      </w:pPr>
      <w:r>
        <w:rPr>
          <w:color w:val="000000"/>
          <w:spacing w:val="-2"/>
          <w:sz w:val="28"/>
          <w:szCs w:val="28"/>
        </w:rPr>
        <w:t>Фармакологическая верификация диапазонов частот</w:t>
      </w:r>
      <w:r>
        <w:rPr>
          <w:rFonts w:ascii="Arial" w:hAnsi="Arial" w:cs="Arial"/>
          <w:color w:val="000000"/>
          <w:sz w:val="28"/>
          <w:szCs w:val="28"/>
        </w:rPr>
        <w:tab/>
      </w:r>
      <w:r>
        <w:rPr>
          <w:rFonts w:hAnsi="Arial"/>
          <w:color w:val="000000"/>
          <w:spacing w:val="-3"/>
          <w:sz w:val="28"/>
          <w:szCs w:val="28"/>
        </w:rPr>
        <w:t>60</w:t>
      </w:r>
    </w:p>
    <w:p w:rsidR="007B3EF9" w:rsidRDefault="007B3EF9" w:rsidP="00502C0F">
      <w:pPr>
        <w:widowControl w:val="0"/>
        <w:numPr>
          <w:ilvl w:val="0"/>
          <w:numId w:val="60"/>
        </w:numPr>
        <w:shd w:val="clear" w:color="auto" w:fill="FFFFFF"/>
        <w:tabs>
          <w:tab w:val="left" w:pos="490"/>
          <w:tab w:val="left" w:pos="9000"/>
        </w:tabs>
        <w:suppressAutoHyphens w:val="0"/>
        <w:autoSpaceDE w:val="0"/>
        <w:autoSpaceDN w:val="0"/>
        <w:adjustRightInd w:val="0"/>
        <w:spacing w:before="5" w:line="480" w:lineRule="exact"/>
        <w:ind w:left="1492" w:hanging="360"/>
        <w:rPr>
          <w:color w:val="000000"/>
          <w:spacing w:val="-3"/>
          <w:sz w:val="28"/>
          <w:szCs w:val="28"/>
        </w:rPr>
        <w:sectPr w:rsidR="007B3EF9">
          <w:pgSz w:w="11904" w:h="16838"/>
          <w:pgMar w:top="710" w:right="859" w:bottom="1344" w:left="1699" w:header="720" w:footer="720" w:gutter="0"/>
          <w:cols w:space="60"/>
          <w:noEndnote/>
        </w:sectPr>
      </w:pPr>
    </w:p>
    <w:p w:rsidR="007B3EF9" w:rsidRDefault="007B3EF9" w:rsidP="007B3EF9">
      <w:pPr>
        <w:shd w:val="clear" w:color="auto" w:fill="FFFFFF"/>
        <w:ind w:right="14"/>
        <w:jc w:val="right"/>
      </w:pPr>
      <w:r>
        <w:rPr>
          <w:color w:val="000000"/>
          <w:sz w:val="22"/>
          <w:szCs w:val="22"/>
        </w:rPr>
        <w:lastRenderedPageBreak/>
        <w:t>3</w:t>
      </w:r>
    </w:p>
    <w:p w:rsidR="007B3EF9" w:rsidRDefault="007B3EF9" w:rsidP="007B3EF9">
      <w:pPr>
        <w:shd w:val="clear" w:color="auto" w:fill="FFFFFF"/>
        <w:spacing w:before="24" w:line="480" w:lineRule="exact"/>
        <w:ind w:left="5"/>
      </w:pPr>
      <w:r>
        <w:rPr>
          <w:color w:val="000000"/>
          <w:sz w:val="28"/>
          <w:szCs w:val="28"/>
        </w:rPr>
        <w:t xml:space="preserve">РАЗДЕЛ 4 ВЕГЕТАТИВНАЯ РЕГУЛЯЦИЯ У КРЫС </w:t>
      </w:r>
      <w:proofErr w:type="gramStart"/>
      <w:r>
        <w:rPr>
          <w:color w:val="000000"/>
          <w:sz w:val="28"/>
          <w:szCs w:val="28"/>
        </w:rPr>
        <w:t>ПРИ</w:t>
      </w:r>
      <w:proofErr w:type="gramEnd"/>
    </w:p>
    <w:p w:rsidR="007B3EF9" w:rsidRDefault="007B3EF9" w:rsidP="007B3EF9">
      <w:pPr>
        <w:shd w:val="clear" w:color="auto" w:fill="FFFFFF"/>
        <w:tabs>
          <w:tab w:val="left" w:pos="9000"/>
        </w:tabs>
        <w:spacing w:line="480" w:lineRule="exact"/>
        <w:ind w:left="1445"/>
      </w:pPr>
      <w:proofErr w:type="gramStart"/>
      <w:r>
        <w:rPr>
          <w:color w:val="000000"/>
          <w:spacing w:val="-1"/>
          <w:sz w:val="28"/>
          <w:szCs w:val="28"/>
        </w:rPr>
        <w:t>МОДЕЛИРОВАНИИ</w:t>
      </w:r>
      <w:proofErr w:type="gramEnd"/>
      <w:r>
        <w:rPr>
          <w:color w:val="000000"/>
          <w:spacing w:val="-1"/>
          <w:sz w:val="28"/>
          <w:szCs w:val="28"/>
        </w:rPr>
        <w:t xml:space="preserve"> СИНДРОМА СИСТЕМНОГО</w:t>
      </w:r>
      <w:r>
        <w:rPr>
          <w:color w:val="000000"/>
          <w:spacing w:val="-1"/>
          <w:sz w:val="28"/>
          <w:szCs w:val="28"/>
        </w:rPr>
        <w:br/>
      </w:r>
      <w:r>
        <w:rPr>
          <w:color w:val="000000"/>
          <w:spacing w:val="-3"/>
          <w:sz w:val="28"/>
          <w:szCs w:val="28"/>
        </w:rPr>
        <w:t>ВОСПАЛИТЕЛЬНОГО ОТВЕТА</w:t>
      </w:r>
      <w:r>
        <w:rPr>
          <w:rFonts w:ascii="Arial" w:hAnsi="Arial" w:cs="Arial"/>
          <w:color w:val="000000"/>
          <w:sz w:val="28"/>
          <w:szCs w:val="28"/>
        </w:rPr>
        <w:tab/>
      </w:r>
      <w:r>
        <w:rPr>
          <w:rFonts w:hAnsi="Arial"/>
          <w:color w:val="000000"/>
          <w:spacing w:val="-3"/>
          <w:sz w:val="28"/>
          <w:szCs w:val="28"/>
        </w:rPr>
        <w:t>75</w:t>
      </w:r>
    </w:p>
    <w:p w:rsidR="007B3EF9" w:rsidRDefault="007B3EF9" w:rsidP="007B3EF9">
      <w:pPr>
        <w:shd w:val="clear" w:color="auto" w:fill="FFFFFF"/>
        <w:spacing w:before="5" w:line="480" w:lineRule="exact"/>
        <w:ind w:left="5"/>
      </w:pPr>
      <w:r>
        <w:rPr>
          <w:color w:val="000000"/>
          <w:sz w:val="28"/>
          <w:szCs w:val="28"/>
        </w:rPr>
        <w:t>РАЗДЕЛ 5 БИОХИМИЧЕСКИЕ ИЗМЕНЕНИЯ В ТКАНЯХ</w:t>
      </w:r>
    </w:p>
    <w:p w:rsidR="007B3EF9" w:rsidRDefault="007B3EF9" w:rsidP="007B3EF9">
      <w:pPr>
        <w:shd w:val="clear" w:color="auto" w:fill="FFFFFF"/>
        <w:tabs>
          <w:tab w:val="left" w:pos="9000"/>
        </w:tabs>
        <w:spacing w:before="5" w:line="480" w:lineRule="exact"/>
        <w:ind w:left="1440"/>
      </w:pPr>
      <w:r>
        <w:rPr>
          <w:color w:val="000000"/>
          <w:spacing w:val="-1"/>
          <w:sz w:val="28"/>
          <w:szCs w:val="28"/>
        </w:rPr>
        <w:t>ВНУТРЕННИХ ОРГАНОВ КРЫС ПРИ СИСТЕМНОМ</w:t>
      </w:r>
      <w:r>
        <w:rPr>
          <w:color w:val="000000"/>
          <w:spacing w:val="-1"/>
          <w:sz w:val="28"/>
          <w:szCs w:val="28"/>
        </w:rPr>
        <w:br/>
      </w:r>
      <w:r>
        <w:rPr>
          <w:color w:val="000000"/>
          <w:sz w:val="28"/>
          <w:szCs w:val="28"/>
        </w:rPr>
        <w:t>ВОСПАЛИТЕЛЬНОМ ОТВЕТЕ И ИХ СВЯЗЬ С</w:t>
      </w:r>
      <w:r>
        <w:rPr>
          <w:color w:val="000000"/>
          <w:sz w:val="28"/>
          <w:szCs w:val="28"/>
        </w:rPr>
        <w:br/>
      </w:r>
      <w:r>
        <w:rPr>
          <w:color w:val="000000"/>
          <w:spacing w:val="-3"/>
          <w:sz w:val="28"/>
          <w:szCs w:val="28"/>
        </w:rPr>
        <w:t>ВАРИАБЕЛЬНОСТЬЮ СЕРДЕЧНОГО РИТМА</w:t>
      </w:r>
      <w:r>
        <w:rPr>
          <w:rFonts w:ascii="Arial" w:hAnsi="Arial" w:cs="Arial"/>
          <w:color w:val="000000"/>
          <w:sz w:val="28"/>
          <w:szCs w:val="28"/>
        </w:rPr>
        <w:tab/>
      </w:r>
      <w:r>
        <w:rPr>
          <w:rFonts w:hAnsi="Arial"/>
          <w:color w:val="000000"/>
          <w:spacing w:val="-3"/>
          <w:sz w:val="28"/>
          <w:szCs w:val="28"/>
        </w:rPr>
        <w:t>85</w:t>
      </w:r>
    </w:p>
    <w:p w:rsidR="007B3EF9" w:rsidRDefault="007B3EF9" w:rsidP="007B3EF9">
      <w:pPr>
        <w:shd w:val="clear" w:color="auto" w:fill="FFFFFF"/>
        <w:tabs>
          <w:tab w:val="left" w:pos="518"/>
          <w:tab w:val="left" w:pos="9000"/>
        </w:tabs>
        <w:spacing w:line="480" w:lineRule="exact"/>
        <w:ind w:right="67"/>
        <w:jc w:val="both"/>
      </w:pPr>
      <w:r>
        <w:rPr>
          <w:color w:val="000000"/>
          <w:spacing w:val="-3"/>
          <w:sz w:val="28"/>
          <w:szCs w:val="28"/>
        </w:rPr>
        <w:t>5.1.</w:t>
      </w:r>
      <w:r>
        <w:rPr>
          <w:color w:val="000000"/>
          <w:sz w:val="28"/>
          <w:szCs w:val="28"/>
        </w:rPr>
        <w:tab/>
        <w:t>Динамика биохимических показателей тканевого повреждения при</w:t>
      </w:r>
      <w:r>
        <w:rPr>
          <w:color w:val="000000"/>
          <w:sz w:val="28"/>
          <w:szCs w:val="28"/>
        </w:rPr>
        <w:br/>
      </w:r>
      <w:r>
        <w:rPr>
          <w:color w:val="000000"/>
          <w:spacing w:val="-2"/>
          <w:sz w:val="28"/>
          <w:szCs w:val="28"/>
        </w:rPr>
        <w:t>системном воспалительном ответе</w:t>
      </w:r>
      <w:r>
        <w:rPr>
          <w:rFonts w:ascii="Arial" w:hAnsi="Arial" w:cs="Arial"/>
          <w:color w:val="000000"/>
          <w:sz w:val="28"/>
          <w:szCs w:val="28"/>
        </w:rPr>
        <w:tab/>
      </w:r>
      <w:r>
        <w:rPr>
          <w:rFonts w:hAnsi="Arial"/>
          <w:color w:val="000000"/>
          <w:spacing w:val="-3"/>
          <w:sz w:val="28"/>
          <w:szCs w:val="28"/>
        </w:rPr>
        <w:t>89</w:t>
      </w:r>
    </w:p>
    <w:p w:rsidR="007B3EF9" w:rsidRDefault="007B3EF9" w:rsidP="00502C0F">
      <w:pPr>
        <w:widowControl w:val="0"/>
        <w:numPr>
          <w:ilvl w:val="0"/>
          <w:numId w:val="61"/>
        </w:numPr>
        <w:shd w:val="clear" w:color="auto" w:fill="FFFFFF"/>
        <w:tabs>
          <w:tab w:val="left" w:pos="590"/>
          <w:tab w:val="left" w:pos="9000"/>
        </w:tabs>
        <w:suppressAutoHyphens w:val="0"/>
        <w:autoSpaceDE w:val="0"/>
        <w:autoSpaceDN w:val="0"/>
        <w:adjustRightInd w:val="0"/>
        <w:spacing w:line="480" w:lineRule="exact"/>
        <w:ind w:left="1209" w:right="67" w:hanging="360"/>
        <w:jc w:val="both"/>
        <w:rPr>
          <w:color w:val="000000"/>
          <w:spacing w:val="-3"/>
          <w:sz w:val="28"/>
          <w:szCs w:val="28"/>
        </w:rPr>
      </w:pPr>
      <w:r>
        <w:rPr>
          <w:color w:val="000000"/>
          <w:sz w:val="28"/>
          <w:szCs w:val="28"/>
        </w:rPr>
        <w:t xml:space="preserve">Динамика биохимических показателей перекисного окисления липидов и антиоксидантной защиты при системном воспалительном </w:t>
      </w:r>
      <w:r>
        <w:rPr>
          <w:color w:val="000000"/>
          <w:spacing w:val="-2"/>
          <w:sz w:val="28"/>
          <w:szCs w:val="28"/>
        </w:rPr>
        <w:t>ответе</w:t>
      </w:r>
      <w:r>
        <w:rPr>
          <w:rFonts w:ascii="Arial" w:hAnsi="Arial" w:cs="Arial"/>
          <w:color w:val="000000"/>
          <w:sz w:val="28"/>
          <w:szCs w:val="28"/>
        </w:rPr>
        <w:tab/>
      </w:r>
      <w:r>
        <w:rPr>
          <w:rFonts w:hAnsi="Arial"/>
          <w:color w:val="000000"/>
          <w:spacing w:val="-3"/>
          <w:sz w:val="28"/>
          <w:szCs w:val="28"/>
        </w:rPr>
        <w:t>94</w:t>
      </w:r>
    </w:p>
    <w:p w:rsidR="007B3EF9" w:rsidRDefault="007B3EF9" w:rsidP="00502C0F">
      <w:pPr>
        <w:widowControl w:val="0"/>
        <w:numPr>
          <w:ilvl w:val="0"/>
          <w:numId w:val="61"/>
        </w:numPr>
        <w:shd w:val="clear" w:color="auto" w:fill="FFFFFF"/>
        <w:tabs>
          <w:tab w:val="left" w:pos="590"/>
          <w:tab w:val="left" w:pos="8933"/>
        </w:tabs>
        <w:suppressAutoHyphens w:val="0"/>
        <w:autoSpaceDE w:val="0"/>
        <w:autoSpaceDN w:val="0"/>
        <w:adjustRightInd w:val="0"/>
        <w:spacing w:line="480" w:lineRule="exact"/>
        <w:ind w:left="1209" w:hanging="360"/>
        <w:rPr>
          <w:color w:val="000000"/>
          <w:spacing w:val="-4"/>
          <w:sz w:val="28"/>
          <w:szCs w:val="28"/>
        </w:rPr>
      </w:pPr>
      <w:r>
        <w:rPr>
          <w:color w:val="000000"/>
          <w:sz w:val="28"/>
          <w:szCs w:val="28"/>
        </w:rPr>
        <w:t xml:space="preserve">Изучение корреляционной зависимости между биохимическими показателями и показателями спектрального анализа вариабельности </w:t>
      </w:r>
      <w:r>
        <w:rPr>
          <w:color w:val="000000"/>
          <w:spacing w:val="-2"/>
          <w:sz w:val="28"/>
          <w:szCs w:val="28"/>
        </w:rPr>
        <w:t>сердечного ритма</w:t>
      </w:r>
      <w:r>
        <w:rPr>
          <w:rFonts w:ascii="Arial" w:hAnsi="Arial" w:cs="Arial"/>
          <w:color w:val="000000"/>
          <w:sz w:val="28"/>
          <w:szCs w:val="28"/>
        </w:rPr>
        <w:tab/>
      </w:r>
      <w:r>
        <w:rPr>
          <w:rFonts w:hAnsi="Arial"/>
          <w:color w:val="000000"/>
          <w:spacing w:val="-4"/>
          <w:sz w:val="28"/>
          <w:szCs w:val="28"/>
        </w:rPr>
        <w:t xml:space="preserve">104 </w:t>
      </w:r>
      <w:r>
        <w:rPr>
          <w:color w:val="000000"/>
          <w:sz w:val="28"/>
          <w:szCs w:val="28"/>
        </w:rPr>
        <w:t xml:space="preserve">РАЗДЕЛ 6 ВЛИЯНИЕ СТИМУЛЯЦИИ </w:t>
      </w:r>
      <w:r>
        <w:rPr>
          <w:color w:val="000000"/>
          <w:sz w:val="28"/>
          <w:szCs w:val="28"/>
          <w:lang w:val="en-US"/>
        </w:rPr>
        <w:t>N</w:t>
      </w:r>
      <w:r w:rsidRPr="007B3EF9">
        <w:rPr>
          <w:color w:val="000000"/>
          <w:sz w:val="28"/>
          <w:szCs w:val="28"/>
        </w:rPr>
        <w:t>-</w:t>
      </w:r>
      <w:r>
        <w:rPr>
          <w:color w:val="000000"/>
          <w:sz w:val="28"/>
          <w:szCs w:val="28"/>
        </w:rPr>
        <w:t>АЦЕТИЛХОЛИНОВЫХ</w:t>
      </w:r>
    </w:p>
    <w:p w:rsidR="007B3EF9" w:rsidRDefault="007B3EF9" w:rsidP="007B3EF9">
      <w:pPr>
        <w:shd w:val="clear" w:color="auto" w:fill="FFFFFF"/>
        <w:tabs>
          <w:tab w:val="left" w:pos="8933"/>
        </w:tabs>
        <w:spacing w:before="5" w:line="480" w:lineRule="exact"/>
        <w:ind w:left="1445"/>
      </w:pPr>
      <w:r>
        <w:rPr>
          <w:color w:val="000000"/>
          <w:sz w:val="28"/>
          <w:szCs w:val="28"/>
        </w:rPr>
        <w:t>РЕЦЕПТОРОВ НА ТЕЧЕНИЕ СИСТЕМНОГО</w:t>
      </w:r>
      <w:r>
        <w:rPr>
          <w:color w:val="000000"/>
          <w:sz w:val="28"/>
          <w:szCs w:val="28"/>
        </w:rPr>
        <w:br/>
      </w:r>
      <w:r>
        <w:rPr>
          <w:color w:val="000000"/>
          <w:spacing w:val="-3"/>
          <w:sz w:val="28"/>
          <w:szCs w:val="28"/>
        </w:rPr>
        <w:t>ВОСПАЛИТЕЛЬНОГО ОТВЕТА У КРЫС</w:t>
      </w:r>
      <w:r>
        <w:rPr>
          <w:rFonts w:ascii="Arial" w:hAnsi="Arial" w:cs="Arial"/>
          <w:color w:val="000000"/>
          <w:sz w:val="28"/>
          <w:szCs w:val="28"/>
        </w:rPr>
        <w:tab/>
      </w:r>
      <w:r>
        <w:rPr>
          <w:rFonts w:hAnsi="Arial"/>
          <w:color w:val="000000"/>
          <w:spacing w:val="-4"/>
          <w:sz w:val="28"/>
          <w:szCs w:val="28"/>
        </w:rPr>
        <w:t>108</w:t>
      </w:r>
    </w:p>
    <w:p w:rsidR="007B3EF9" w:rsidRDefault="007B3EF9" w:rsidP="00502C0F">
      <w:pPr>
        <w:widowControl w:val="0"/>
        <w:numPr>
          <w:ilvl w:val="0"/>
          <w:numId w:val="62"/>
        </w:numPr>
        <w:shd w:val="clear" w:color="auto" w:fill="FFFFFF"/>
        <w:tabs>
          <w:tab w:val="left" w:pos="499"/>
        </w:tabs>
        <w:suppressAutoHyphens w:val="0"/>
        <w:autoSpaceDE w:val="0"/>
        <w:autoSpaceDN w:val="0"/>
        <w:adjustRightInd w:val="0"/>
        <w:spacing w:before="5" w:line="480" w:lineRule="exact"/>
        <w:ind w:left="926" w:hanging="360"/>
        <w:jc w:val="both"/>
        <w:rPr>
          <w:color w:val="000000"/>
          <w:spacing w:val="-3"/>
          <w:sz w:val="28"/>
          <w:szCs w:val="28"/>
        </w:rPr>
      </w:pPr>
      <w:r>
        <w:rPr>
          <w:color w:val="000000"/>
          <w:sz w:val="28"/>
          <w:szCs w:val="28"/>
        </w:rPr>
        <w:t xml:space="preserve">Оценка влияния стимуляции </w:t>
      </w:r>
      <w:r>
        <w:rPr>
          <w:color w:val="000000"/>
          <w:sz w:val="28"/>
          <w:szCs w:val="28"/>
          <w:lang w:val="en-US"/>
        </w:rPr>
        <w:t>N</w:t>
      </w:r>
      <w:r w:rsidRPr="007B3EF9">
        <w:rPr>
          <w:color w:val="000000"/>
          <w:sz w:val="28"/>
          <w:szCs w:val="28"/>
        </w:rPr>
        <w:t>-</w:t>
      </w:r>
      <w:r>
        <w:rPr>
          <w:color w:val="000000"/>
          <w:sz w:val="28"/>
          <w:szCs w:val="28"/>
        </w:rPr>
        <w:t xml:space="preserve">холинорецепторов на выживаемость </w:t>
      </w:r>
      <w:r>
        <w:rPr>
          <w:color w:val="000000"/>
          <w:spacing w:val="-1"/>
          <w:sz w:val="28"/>
          <w:szCs w:val="28"/>
        </w:rPr>
        <w:t>крыс в условиях модели синдрома системного воспалительного ответа     110</w:t>
      </w:r>
    </w:p>
    <w:p w:rsidR="007B3EF9" w:rsidRDefault="007B3EF9" w:rsidP="00502C0F">
      <w:pPr>
        <w:widowControl w:val="0"/>
        <w:numPr>
          <w:ilvl w:val="0"/>
          <w:numId w:val="62"/>
        </w:numPr>
        <w:shd w:val="clear" w:color="auto" w:fill="FFFFFF"/>
        <w:tabs>
          <w:tab w:val="left" w:pos="499"/>
          <w:tab w:val="left" w:pos="8933"/>
        </w:tabs>
        <w:suppressAutoHyphens w:val="0"/>
        <w:autoSpaceDE w:val="0"/>
        <w:autoSpaceDN w:val="0"/>
        <w:adjustRightInd w:val="0"/>
        <w:spacing w:line="480" w:lineRule="exact"/>
        <w:ind w:left="926" w:hanging="360"/>
        <w:jc w:val="both"/>
        <w:rPr>
          <w:color w:val="000000"/>
          <w:spacing w:val="-3"/>
          <w:sz w:val="28"/>
          <w:szCs w:val="28"/>
        </w:rPr>
      </w:pPr>
      <w:r>
        <w:rPr>
          <w:color w:val="000000"/>
          <w:sz w:val="28"/>
          <w:szCs w:val="28"/>
        </w:rPr>
        <w:t xml:space="preserve">Динамика биохимических показателей тканевого повреждения при системном воспалительном ответе в условиях стимуляции </w:t>
      </w:r>
      <w:r>
        <w:rPr>
          <w:color w:val="000000"/>
          <w:sz w:val="28"/>
          <w:szCs w:val="28"/>
          <w:lang w:val="en-US"/>
        </w:rPr>
        <w:t>N</w:t>
      </w:r>
      <w:r w:rsidRPr="007B3EF9">
        <w:rPr>
          <w:color w:val="000000"/>
          <w:sz w:val="28"/>
          <w:szCs w:val="28"/>
        </w:rPr>
        <w:t>-</w:t>
      </w:r>
      <w:r>
        <w:rPr>
          <w:color w:val="000000"/>
          <w:spacing w:val="-2"/>
          <w:sz w:val="28"/>
          <w:szCs w:val="28"/>
        </w:rPr>
        <w:t>холинорецепторов</w:t>
      </w:r>
      <w:r>
        <w:rPr>
          <w:rFonts w:ascii="Arial" w:hAnsi="Arial" w:cs="Arial"/>
          <w:color w:val="000000"/>
          <w:sz w:val="28"/>
          <w:szCs w:val="28"/>
        </w:rPr>
        <w:tab/>
      </w:r>
      <w:r>
        <w:rPr>
          <w:rFonts w:hAnsi="Arial"/>
          <w:color w:val="000000"/>
          <w:spacing w:val="-4"/>
          <w:sz w:val="28"/>
          <w:szCs w:val="28"/>
        </w:rPr>
        <w:t>112</w:t>
      </w:r>
    </w:p>
    <w:p w:rsidR="007B3EF9" w:rsidRDefault="007B3EF9" w:rsidP="007B3EF9">
      <w:pPr>
        <w:shd w:val="clear" w:color="auto" w:fill="FFFFFF"/>
        <w:tabs>
          <w:tab w:val="left" w:pos="634"/>
          <w:tab w:val="left" w:pos="8933"/>
        </w:tabs>
        <w:spacing w:before="5" w:line="480" w:lineRule="exact"/>
      </w:pPr>
      <w:r>
        <w:rPr>
          <w:color w:val="000000"/>
          <w:spacing w:val="-3"/>
          <w:sz w:val="28"/>
          <w:szCs w:val="28"/>
        </w:rPr>
        <w:t>6.3.</w:t>
      </w:r>
      <w:r>
        <w:rPr>
          <w:color w:val="000000"/>
          <w:sz w:val="28"/>
          <w:szCs w:val="28"/>
        </w:rPr>
        <w:tab/>
        <w:t>Динамика биохимических показателей перекисного окисления</w:t>
      </w:r>
      <w:r>
        <w:rPr>
          <w:color w:val="000000"/>
          <w:sz w:val="28"/>
          <w:szCs w:val="28"/>
        </w:rPr>
        <w:br/>
        <w:t>липидов и антиоксидантной защиты при системном воспалительном</w:t>
      </w:r>
      <w:r>
        <w:rPr>
          <w:color w:val="000000"/>
          <w:sz w:val="28"/>
          <w:szCs w:val="28"/>
        </w:rPr>
        <w:br/>
      </w:r>
      <w:r>
        <w:rPr>
          <w:color w:val="000000"/>
          <w:spacing w:val="-2"/>
          <w:sz w:val="28"/>
          <w:szCs w:val="28"/>
        </w:rPr>
        <w:t xml:space="preserve">ответе в условиях стимуляции </w:t>
      </w:r>
      <w:r>
        <w:rPr>
          <w:color w:val="000000"/>
          <w:spacing w:val="-2"/>
          <w:sz w:val="28"/>
          <w:szCs w:val="28"/>
          <w:lang w:val="en-US"/>
        </w:rPr>
        <w:t>N</w:t>
      </w:r>
      <w:r w:rsidRPr="007B3EF9">
        <w:rPr>
          <w:color w:val="000000"/>
          <w:spacing w:val="-2"/>
          <w:sz w:val="28"/>
          <w:szCs w:val="28"/>
        </w:rPr>
        <w:t>-</w:t>
      </w:r>
      <w:r>
        <w:rPr>
          <w:color w:val="000000"/>
          <w:spacing w:val="-2"/>
          <w:sz w:val="28"/>
          <w:szCs w:val="28"/>
        </w:rPr>
        <w:t>холинорецепторов</w:t>
      </w:r>
      <w:r>
        <w:rPr>
          <w:rFonts w:ascii="Arial" w:hAnsi="Arial" w:cs="Arial"/>
          <w:color w:val="000000"/>
          <w:sz w:val="28"/>
          <w:szCs w:val="28"/>
        </w:rPr>
        <w:tab/>
      </w:r>
      <w:r>
        <w:rPr>
          <w:rFonts w:hAnsi="Arial"/>
          <w:color w:val="000000"/>
          <w:spacing w:val="-4"/>
          <w:sz w:val="28"/>
          <w:szCs w:val="28"/>
        </w:rPr>
        <w:t>118</w:t>
      </w:r>
      <w:r>
        <w:rPr>
          <w:rFonts w:hAnsi="Arial"/>
          <w:color w:val="000000"/>
          <w:spacing w:val="-4"/>
          <w:sz w:val="28"/>
          <w:szCs w:val="28"/>
        </w:rPr>
        <w:br/>
      </w:r>
      <w:r>
        <w:rPr>
          <w:color w:val="000000"/>
          <w:sz w:val="28"/>
          <w:szCs w:val="28"/>
        </w:rPr>
        <w:t>РАЗДЕЛ 7 АНАЛИЗ, ОБСУЖДЕНИЕ И ОБОБЩЕНИЕ</w:t>
      </w:r>
    </w:p>
    <w:p w:rsidR="007B3EF9" w:rsidRDefault="007B3EF9" w:rsidP="007B3EF9">
      <w:pPr>
        <w:shd w:val="clear" w:color="auto" w:fill="FFFFFF"/>
        <w:tabs>
          <w:tab w:val="left" w:pos="8933"/>
        </w:tabs>
        <w:spacing w:before="5" w:line="480" w:lineRule="exact"/>
        <w:ind w:left="1445"/>
      </w:pPr>
      <w:r>
        <w:rPr>
          <w:color w:val="000000"/>
          <w:spacing w:val="-3"/>
          <w:sz w:val="28"/>
          <w:szCs w:val="28"/>
        </w:rPr>
        <w:t>РЕЗУЛЬТАТОВ ИССЛЕДОВАНИЯ</w:t>
      </w:r>
      <w:r>
        <w:rPr>
          <w:rFonts w:ascii="Arial" w:hAnsi="Arial" w:cs="Arial"/>
          <w:color w:val="000000"/>
          <w:sz w:val="28"/>
          <w:szCs w:val="28"/>
        </w:rPr>
        <w:tab/>
      </w:r>
      <w:r>
        <w:rPr>
          <w:rFonts w:hAnsi="Arial"/>
          <w:color w:val="000000"/>
          <w:spacing w:val="-4"/>
          <w:sz w:val="28"/>
          <w:szCs w:val="28"/>
        </w:rPr>
        <w:t>130</w:t>
      </w:r>
    </w:p>
    <w:p w:rsidR="007B3EF9" w:rsidRDefault="007B3EF9" w:rsidP="007B3EF9">
      <w:pPr>
        <w:shd w:val="clear" w:color="auto" w:fill="FFFFFF"/>
        <w:tabs>
          <w:tab w:val="left" w:pos="8933"/>
        </w:tabs>
        <w:spacing w:line="480" w:lineRule="exact"/>
        <w:ind w:left="5"/>
      </w:pPr>
      <w:r>
        <w:rPr>
          <w:color w:val="000000"/>
          <w:spacing w:val="-5"/>
          <w:sz w:val="28"/>
          <w:szCs w:val="28"/>
        </w:rPr>
        <w:t>ВЫВОДЫ</w:t>
      </w:r>
      <w:r>
        <w:rPr>
          <w:rFonts w:ascii="Arial" w:hAnsi="Arial" w:cs="Arial"/>
          <w:color w:val="000000"/>
          <w:sz w:val="28"/>
          <w:szCs w:val="28"/>
        </w:rPr>
        <w:tab/>
      </w:r>
      <w:r>
        <w:rPr>
          <w:rFonts w:hAnsi="Arial"/>
          <w:color w:val="000000"/>
          <w:spacing w:val="-4"/>
          <w:sz w:val="28"/>
          <w:szCs w:val="28"/>
        </w:rPr>
        <w:t>146</w:t>
      </w:r>
    </w:p>
    <w:p w:rsidR="007B3EF9" w:rsidRDefault="007B3EF9" w:rsidP="007B3EF9">
      <w:pPr>
        <w:shd w:val="clear" w:color="auto" w:fill="FFFFFF"/>
        <w:tabs>
          <w:tab w:val="left" w:pos="8933"/>
        </w:tabs>
        <w:spacing w:before="5" w:line="480" w:lineRule="exact"/>
        <w:ind w:left="5"/>
      </w:pPr>
      <w:r>
        <w:rPr>
          <w:color w:val="000000"/>
          <w:spacing w:val="-3"/>
          <w:sz w:val="28"/>
          <w:szCs w:val="28"/>
        </w:rPr>
        <w:t>СПИСОК ЛИТЕРАТУРЫ</w:t>
      </w:r>
      <w:r>
        <w:rPr>
          <w:rFonts w:ascii="Arial" w:hAnsi="Arial" w:cs="Arial"/>
          <w:color w:val="000000"/>
          <w:sz w:val="28"/>
          <w:szCs w:val="28"/>
        </w:rPr>
        <w:tab/>
      </w:r>
      <w:r>
        <w:rPr>
          <w:rFonts w:hAnsi="Arial"/>
          <w:color w:val="000000"/>
          <w:spacing w:val="-4"/>
          <w:sz w:val="28"/>
          <w:szCs w:val="28"/>
        </w:rPr>
        <w:t>148</w:t>
      </w:r>
    </w:p>
    <w:p w:rsidR="007B3EF9" w:rsidRDefault="007B3EF9" w:rsidP="007B3EF9">
      <w:pPr>
        <w:shd w:val="clear" w:color="auto" w:fill="FFFFFF"/>
        <w:tabs>
          <w:tab w:val="left" w:pos="8933"/>
        </w:tabs>
        <w:spacing w:before="5" w:line="480" w:lineRule="exact"/>
        <w:ind w:left="5"/>
        <w:sectPr w:rsidR="007B3EF9">
          <w:pgSz w:w="11904" w:h="16838"/>
          <w:pgMar w:top="730" w:right="859" w:bottom="1344" w:left="1699" w:header="720" w:footer="720" w:gutter="0"/>
          <w:cols w:space="60"/>
          <w:noEndnote/>
        </w:sectPr>
      </w:pPr>
    </w:p>
    <w:p w:rsidR="007B3EF9" w:rsidRDefault="007B3EF9" w:rsidP="007B3EF9">
      <w:pPr>
        <w:shd w:val="clear" w:color="auto" w:fill="FFFFFF"/>
        <w:jc w:val="right"/>
      </w:pPr>
      <w:r>
        <w:rPr>
          <w:color w:val="000000"/>
          <w:sz w:val="22"/>
          <w:szCs w:val="22"/>
        </w:rPr>
        <w:lastRenderedPageBreak/>
        <w:t>4</w:t>
      </w:r>
    </w:p>
    <w:p w:rsidR="007B3EF9" w:rsidRDefault="007B3EF9" w:rsidP="007B3EF9">
      <w:pPr>
        <w:shd w:val="clear" w:color="auto" w:fill="FFFFFF"/>
        <w:spacing w:before="24" w:after="283" w:line="480" w:lineRule="exact"/>
        <w:ind w:left="2746" w:right="614" w:hanging="2112"/>
      </w:pPr>
      <w:r>
        <w:rPr>
          <w:color w:val="000000"/>
          <w:spacing w:val="-3"/>
          <w:sz w:val="28"/>
          <w:szCs w:val="28"/>
        </w:rPr>
        <w:t xml:space="preserve">СПИСОК УСЛОВНЫХ ОБОЗНАЧЕНИЙ, СИМВОЛОВ, ЕДИНИЦ, </w:t>
      </w:r>
      <w:r>
        <w:rPr>
          <w:color w:val="000000"/>
          <w:sz w:val="28"/>
          <w:szCs w:val="28"/>
        </w:rPr>
        <w:t>СОКРАЩЕНИЙ И ТЕРМИНОВ</w:t>
      </w:r>
    </w:p>
    <w:p w:rsidR="007B3EF9" w:rsidRDefault="007B3EF9" w:rsidP="007B3EF9">
      <w:pPr>
        <w:shd w:val="clear" w:color="auto" w:fill="FFFFFF"/>
        <w:spacing w:before="24" w:after="283" w:line="480" w:lineRule="exact"/>
        <w:ind w:left="2746" w:right="614" w:hanging="2112"/>
        <w:sectPr w:rsidR="007B3EF9">
          <w:pgSz w:w="11904" w:h="16838"/>
          <w:pgMar w:top="730" w:right="859" w:bottom="3000" w:left="1699" w:header="720" w:footer="720" w:gutter="0"/>
          <w:cols w:space="60"/>
          <w:noEndnote/>
        </w:sectPr>
      </w:pPr>
    </w:p>
    <w:p w:rsidR="007B3EF9" w:rsidRDefault="007B3EF9" w:rsidP="007B3EF9">
      <w:pPr>
        <w:shd w:val="clear" w:color="auto" w:fill="FFFFFF"/>
        <w:spacing w:line="480" w:lineRule="exact"/>
      </w:pPr>
      <w:r>
        <w:rPr>
          <w:color w:val="000000"/>
          <w:spacing w:val="-3"/>
          <w:sz w:val="28"/>
          <w:szCs w:val="28"/>
        </w:rPr>
        <w:lastRenderedPageBreak/>
        <w:t xml:space="preserve">атроп. </w:t>
      </w:r>
      <w:r>
        <w:rPr>
          <w:color w:val="000000"/>
          <w:spacing w:val="-1"/>
          <w:sz w:val="28"/>
          <w:szCs w:val="28"/>
        </w:rPr>
        <w:t xml:space="preserve">неост. </w:t>
      </w:r>
      <w:r>
        <w:rPr>
          <w:color w:val="000000"/>
          <w:spacing w:val="-2"/>
          <w:sz w:val="28"/>
          <w:szCs w:val="28"/>
        </w:rPr>
        <w:t xml:space="preserve">фен. </w:t>
      </w:r>
      <w:r>
        <w:rPr>
          <w:color w:val="000000"/>
          <w:sz w:val="28"/>
          <w:szCs w:val="28"/>
          <w:lang w:val="en-US"/>
        </w:rPr>
        <w:t>apoA</w:t>
      </w:r>
      <w:r w:rsidRPr="007B3EF9">
        <w:rPr>
          <w:color w:val="000000"/>
          <w:sz w:val="28"/>
          <w:szCs w:val="28"/>
        </w:rPr>
        <w:t xml:space="preserve"> </w:t>
      </w:r>
      <w:r>
        <w:rPr>
          <w:smallCaps/>
          <w:color w:val="000000"/>
          <w:spacing w:val="-2"/>
          <w:sz w:val="28"/>
          <w:szCs w:val="28"/>
          <w:lang w:val="en-US"/>
        </w:rPr>
        <w:t>CARS</w:t>
      </w:r>
    </w:p>
    <w:p w:rsidR="007B3EF9" w:rsidRDefault="007B3EF9" w:rsidP="007B3EF9">
      <w:pPr>
        <w:shd w:val="clear" w:color="auto" w:fill="FFFFFF"/>
        <w:spacing w:before="590"/>
      </w:pPr>
      <w:r>
        <w:rPr>
          <w:smallCaps/>
          <w:color w:val="000000"/>
          <w:spacing w:val="-1"/>
          <w:sz w:val="28"/>
          <w:szCs w:val="28"/>
          <w:lang w:val="en-US"/>
        </w:rPr>
        <w:t>HF</w:t>
      </w:r>
    </w:p>
    <w:p w:rsidR="007B3EF9" w:rsidRPr="007B3EF9" w:rsidRDefault="007B3EF9" w:rsidP="007B3EF9">
      <w:pPr>
        <w:shd w:val="clear" w:color="auto" w:fill="FFFFFF"/>
        <w:spacing w:before="499" w:line="480" w:lineRule="exact"/>
        <w:rPr>
          <w:lang w:val="en-US"/>
        </w:rPr>
      </w:pPr>
      <w:r>
        <w:rPr>
          <w:smallCaps/>
          <w:color w:val="000000"/>
          <w:spacing w:val="-2"/>
          <w:sz w:val="28"/>
          <w:szCs w:val="28"/>
          <w:lang w:val="en-US"/>
        </w:rPr>
        <w:t>IFN</w:t>
      </w:r>
    </w:p>
    <w:p w:rsidR="007B3EF9" w:rsidRPr="007B3EF9" w:rsidRDefault="007B3EF9" w:rsidP="007B3EF9">
      <w:pPr>
        <w:shd w:val="clear" w:color="auto" w:fill="FFFFFF"/>
        <w:spacing w:line="480" w:lineRule="exact"/>
        <w:rPr>
          <w:lang w:val="en-US"/>
        </w:rPr>
      </w:pPr>
      <w:r>
        <w:rPr>
          <w:smallCaps/>
          <w:color w:val="000000"/>
          <w:spacing w:val="-3"/>
          <w:sz w:val="28"/>
          <w:szCs w:val="28"/>
          <w:lang w:val="en-US"/>
        </w:rPr>
        <w:t>IL</w:t>
      </w:r>
    </w:p>
    <w:p w:rsidR="007B3EF9" w:rsidRPr="007B3EF9" w:rsidRDefault="007B3EF9" w:rsidP="007B3EF9">
      <w:pPr>
        <w:shd w:val="clear" w:color="auto" w:fill="FFFFFF"/>
        <w:spacing w:before="5" w:line="480" w:lineRule="exact"/>
        <w:rPr>
          <w:lang w:val="en-US"/>
        </w:rPr>
      </w:pPr>
      <w:r>
        <w:rPr>
          <w:smallCaps/>
          <w:color w:val="000000"/>
          <w:spacing w:val="-3"/>
          <w:sz w:val="28"/>
          <w:szCs w:val="28"/>
          <w:lang w:val="en-US"/>
        </w:rPr>
        <w:t>LF</w:t>
      </w:r>
    </w:p>
    <w:p w:rsidR="007B3EF9" w:rsidRPr="007B3EF9" w:rsidRDefault="007B3EF9" w:rsidP="007B3EF9">
      <w:pPr>
        <w:shd w:val="clear" w:color="auto" w:fill="FFFFFF"/>
        <w:spacing w:before="485" w:line="480" w:lineRule="exact"/>
        <w:ind w:right="379"/>
        <w:jc w:val="both"/>
        <w:rPr>
          <w:lang w:val="en-US"/>
        </w:rPr>
      </w:pPr>
      <w:r>
        <w:rPr>
          <w:smallCaps/>
          <w:color w:val="000000"/>
          <w:spacing w:val="-3"/>
          <w:sz w:val="28"/>
          <w:szCs w:val="28"/>
          <w:lang w:val="en-US"/>
        </w:rPr>
        <w:t xml:space="preserve">NO </w:t>
      </w:r>
      <w:r>
        <w:rPr>
          <w:smallCaps/>
          <w:color w:val="000000"/>
          <w:spacing w:val="-4"/>
          <w:sz w:val="28"/>
          <w:szCs w:val="28"/>
          <w:lang w:val="en-US"/>
        </w:rPr>
        <w:t xml:space="preserve">PAI </w:t>
      </w:r>
      <w:r>
        <w:rPr>
          <w:color w:val="000000"/>
          <w:spacing w:val="-1"/>
          <w:sz w:val="28"/>
          <w:szCs w:val="28"/>
          <w:lang w:val="en-US"/>
        </w:rPr>
        <w:t>Pg</w:t>
      </w:r>
    </w:p>
    <w:p w:rsidR="007B3EF9" w:rsidRPr="007B3EF9" w:rsidRDefault="007B3EF9" w:rsidP="007B3EF9">
      <w:pPr>
        <w:shd w:val="clear" w:color="auto" w:fill="FFFFFF"/>
        <w:spacing w:line="965" w:lineRule="exact"/>
        <w:jc w:val="both"/>
        <w:rPr>
          <w:smallCaps/>
          <w:color w:val="000000"/>
          <w:spacing w:val="-17"/>
          <w:sz w:val="28"/>
          <w:szCs w:val="28"/>
          <w:lang w:val="en-US"/>
        </w:rPr>
      </w:pPr>
      <w:r>
        <w:rPr>
          <w:smallCaps/>
          <w:color w:val="000000"/>
          <w:spacing w:val="-19"/>
          <w:sz w:val="28"/>
          <w:szCs w:val="28"/>
          <w:lang w:val="en-US"/>
        </w:rPr>
        <w:t xml:space="preserve">Phf </w:t>
      </w:r>
    </w:p>
    <w:p w:rsidR="007B3EF9" w:rsidRPr="007B3EF9" w:rsidRDefault="007B3EF9" w:rsidP="007B3EF9">
      <w:pPr>
        <w:shd w:val="clear" w:color="auto" w:fill="FFFFFF"/>
        <w:spacing w:line="965" w:lineRule="exact"/>
        <w:jc w:val="both"/>
        <w:rPr>
          <w:lang w:val="en-US"/>
        </w:rPr>
      </w:pPr>
      <w:r w:rsidRPr="007B3EF9">
        <w:rPr>
          <w:smallCaps/>
          <w:color w:val="000000"/>
          <w:spacing w:val="-17"/>
          <w:sz w:val="28"/>
          <w:szCs w:val="28"/>
          <w:lang w:val="en-US"/>
        </w:rPr>
        <w:t xml:space="preserve"> </w:t>
      </w:r>
      <w:r>
        <w:rPr>
          <w:smallCaps/>
          <w:color w:val="000000"/>
          <w:spacing w:val="-17"/>
          <w:sz w:val="28"/>
          <w:szCs w:val="28"/>
          <w:lang w:val="en-US"/>
        </w:rPr>
        <w:t>Plf</w:t>
      </w:r>
    </w:p>
    <w:p w:rsidR="007B3EF9" w:rsidRPr="007B3EF9" w:rsidRDefault="007B3EF9" w:rsidP="007B3EF9">
      <w:pPr>
        <w:shd w:val="clear" w:color="auto" w:fill="FFFFFF"/>
        <w:spacing w:line="480" w:lineRule="exact"/>
        <w:rPr>
          <w:smallCaps/>
          <w:color w:val="000000"/>
          <w:spacing w:val="-2"/>
          <w:sz w:val="28"/>
          <w:szCs w:val="28"/>
          <w:lang w:val="en-US"/>
        </w:rPr>
      </w:pPr>
      <w:r>
        <w:rPr>
          <w:smallCaps/>
          <w:color w:val="000000"/>
          <w:spacing w:val="-18"/>
          <w:sz w:val="28"/>
          <w:szCs w:val="28"/>
          <w:lang w:val="en-US"/>
        </w:rPr>
        <w:t>Plf</w:t>
      </w:r>
      <w:r>
        <w:rPr>
          <w:color w:val="000000"/>
          <w:spacing w:val="-18"/>
          <w:sz w:val="28"/>
          <w:szCs w:val="28"/>
          <w:lang w:val="en-US"/>
        </w:rPr>
        <w:t>/</w:t>
      </w:r>
      <w:r>
        <w:rPr>
          <w:smallCaps/>
          <w:color w:val="000000"/>
          <w:spacing w:val="-18"/>
          <w:sz w:val="28"/>
          <w:szCs w:val="28"/>
          <w:lang w:val="en-US"/>
        </w:rPr>
        <w:t>Phf</w:t>
      </w:r>
    </w:p>
    <w:p w:rsidR="007B3EF9" w:rsidRPr="007B3EF9" w:rsidRDefault="007B3EF9" w:rsidP="007B3EF9">
      <w:pPr>
        <w:shd w:val="clear" w:color="auto" w:fill="FFFFFF"/>
        <w:spacing w:line="480" w:lineRule="exact"/>
        <w:rPr>
          <w:lang w:val="en-US"/>
        </w:rPr>
      </w:pPr>
      <w:r>
        <w:rPr>
          <w:smallCaps/>
          <w:color w:val="000000"/>
          <w:sz w:val="28"/>
          <w:szCs w:val="28"/>
          <w:lang w:val="en-US"/>
        </w:rPr>
        <w:t>TNF</w:t>
      </w:r>
    </w:p>
    <w:p w:rsidR="007B3EF9" w:rsidRPr="007B3EF9" w:rsidRDefault="007B3EF9" w:rsidP="007B3EF9">
      <w:pPr>
        <w:shd w:val="clear" w:color="auto" w:fill="FFFFFF"/>
        <w:spacing w:line="480" w:lineRule="exact"/>
        <w:rPr>
          <w:lang w:val="en-US"/>
        </w:rPr>
      </w:pPr>
      <w:r>
        <w:rPr>
          <w:color w:val="000000"/>
          <w:spacing w:val="-2"/>
          <w:sz w:val="28"/>
          <w:szCs w:val="28"/>
          <w:lang w:val="en-US"/>
        </w:rPr>
        <w:t xml:space="preserve">Th </w:t>
      </w:r>
      <w:r w:rsidRPr="007B3EF9">
        <w:rPr>
          <w:lang w:val="en-US"/>
        </w:rPr>
        <w:br w:type="column"/>
      </w:r>
      <w:r>
        <w:rPr>
          <w:color w:val="000000"/>
          <w:spacing w:val="-1"/>
          <w:sz w:val="28"/>
          <w:szCs w:val="28"/>
        </w:rPr>
        <w:lastRenderedPageBreak/>
        <w:t>атропин</w:t>
      </w:r>
    </w:p>
    <w:p w:rsidR="007B3EF9" w:rsidRDefault="007B3EF9" w:rsidP="007B3EF9">
      <w:pPr>
        <w:shd w:val="clear" w:color="auto" w:fill="FFFFFF"/>
        <w:spacing w:line="480" w:lineRule="exact"/>
      </w:pPr>
      <w:r>
        <w:rPr>
          <w:color w:val="000000"/>
          <w:spacing w:val="-1"/>
          <w:sz w:val="28"/>
          <w:szCs w:val="28"/>
        </w:rPr>
        <w:t>неостигмин</w:t>
      </w:r>
    </w:p>
    <w:p w:rsidR="007B3EF9" w:rsidRDefault="007B3EF9" w:rsidP="007B3EF9">
      <w:pPr>
        <w:shd w:val="clear" w:color="auto" w:fill="FFFFFF"/>
        <w:spacing w:before="5" w:line="480" w:lineRule="exact"/>
      </w:pPr>
      <w:r>
        <w:rPr>
          <w:color w:val="000000"/>
          <w:spacing w:val="-1"/>
          <w:sz w:val="28"/>
          <w:szCs w:val="28"/>
        </w:rPr>
        <w:t>фенилэфрин</w:t>
      </w:r>
    </w:p>
    <w:p w:rsidR="007B3EF9" w:rsidRDefault="007B3EF9" w:rsidP="007B3EF9">
      <w:pPr>
        <w:shd w:val="clear" w:color="auto" w:fill="FFFFFF"/>
        <w:spacing w:line="480" w:lineRule="exact"/>
      </w:pPr>
      <w:r>
        <w:rPr>
          <w:color w:val="000000"/>
          <w:sz w:val="28"/>
          <w:szCs w:val="28"/>
        </w:rPr>
        <w:t>аполипопротеин</w:t>
      </w:r>
      <w:proofErr w:type="gramStart"/>
      <w:r>
        <w:rPr>
          <w:color w:val="000000"/>
          <w:sz w:val="28"/>
          <w:szCs w:val="28"/>
        </w:rPr>
        <w:t xml:space="preserve"> А</w:t>
      </w:r>
      <w:proofErr w:type="gramEnd"/>
    </w:p>
    <w:p w:rsidR="007B3EF9" w:rsidRDefault="007B3EF9" w:rsidP="007B3EF9">
      <w:pPr>
        <w:shd w:val="clear" w:color="auto" w:fill="FFFFFF"/>
        <w:spacing w:before="5" w:line="480" w:lineRule="exact"/>
      </w:pPr>
      <w:r>
        <w:rPr>
          <w:color w:val="000000"/>
          <w:spacing w:val="-2"/>
          <w:sz w:val="28"/>
          <w:szCs w:val="28"/>
        </w:rPr>
        <w:t xml:space="preserve">синдром </w:t>
      </w:r>
      <w:proofErr w:type="gramStart"/>
      <w:r>
        <w:rPr>
          <w:color w:val="000000"/>
          <w:spacing w:val="-2"/>
          <w:sz w:val="28"/>
          <w:szCs w:val="28"/>
        </w:rPr>
        <w:t>компенсаторного</w:t>
      </w:r>
      <w:proofErr w:type="gramEnd"/>
      <w:r>
        <w:rPr>
          <w:color w:val="000000"/>
          <w:spacing w:val="-2"/>
          <w:sz w:val="28"/>
          <w:szCs w:val="28"/>
        </w:rPr>
        <w:t xml:space="preserve"> противовоспалительного</w:t>
      </w:r>
    </w:p>
    <w:p w:rsidR="007B3EF9" w:rsidRDefault="007B3EF9" w:rsidP="007B3EF9">
      <w:pPr>
        <w:shd w:val="clear" w:color="auto" w:fill="FFFFFF"/>
        <w:spacing w:before="5" w:line="480" w:lineRule="exact"/>
      </w:pPr>
      <w:r>
        <w:rPr>
          <w:color w:val="000000"/>
          <w:spacing w:val="-1"/>
          <w:sz w:val="28"/>
          <w:szCs w:val="28"/>
        </w:rPr>
        <w:t>ответа</w:t>
      </w:r>
    </w:p>
    <w:p w:rsidR="007B3EF9" w:rsidRDefault="007B3EF9" w:rsidP="007B3EF9">
      <w:pPr>
        <w:shd w:val="clear" w:color="auto" w:fill="FFFFFF"/>
        <w:spacing w:line="480" w:lineRule="exact"/>
      </w:pPr>
      <w:r>
        <w:rPr>
          <w:color w:val="000000"/>
          <w:sz w:val="28"/>
          <w:szCs w:val="28"/>
        </w:rPr>
        <w:t xml:space="preserve">диапазон высоких частот </w:t>
      </w:r>
      <w:r w:rsidRPr="007B3EF9">
        <w:rPr>
          <w:color w:val="000000"/>
          <w:sz w:val="28"/>
          <w:szCs w:val="28"/>
        </w:rPr>
        <w:t>(</w:t>
      </w:r>
      <w:r>
        <w:rPr>
          <w:color w:val="000000"/>
          <w:sz w:val="28"/>
          <w:szCs w:val="28"/>
          <w:lang w:val="en-US"/>
        </w:rPr>
        <w:t>high</w:t>
      </w:r>
      <w:r w:rsidRPr="007B3EF9">
        <w:rPr>
          <w:color w:val="000000"/>
          <w:sz w:val="28"/>
          <w:szCs w:val="28"/>
        </w:rPr>
        <w:t xml:space="preserve"> </w:t>
      </w:r>
      <w:r>
        <w:rPr>
          <w:color w:val="000000"/>
          <w:sz w:val="28"/>
          <w:szCs w:val="28"/>
          <w:lang w:val="en-US"/>
        </w:rPr>
        <w:t>frequency</w:t>
      </w:r>
      <w:r w:rsidRPr="007B3EF9">
        <w:rPr>
          <w:color w:val="000000"/>
          <w:sz w:val="28"/>
          <w:szCs w:val="28"/>
        </w:rPr>
        <w:t xml:space="preserve">) </w:t>
      </w:r>
      <w:r>
        <w:rPr>
          <w:color w:val="000000"/>
          <w:sz w:val="28"/>
          <w:szCs w:val="28"/>
        </w:rPr>
        <w:t>влияний</w:t>
      </w:r>
    </w:p>
    <w:p w:rsidR="007B3EF9" w:rsidRDefault="007B3EF9" w:rsidP="007B3EF9">
      <w:pPr>
        <w:shd w:val="clear" w:color="auto" w:fill="FFFFFF"/>
        <w:spacing w:before="5" w:line="480" w:lineRule="exact"/>
      </w:pPr>
      <w:r>
        <w:rPr>
          <w:color w:val="000000"/>
          <w:sz w:val="28"/>
          <w:szCs w:val="28"/>
        </w:rPr>
        <w:t>вегетативной нервной системы</w:t>
      </w:r>
    </w:p>
    <w:p w:rsidR="007B3EF9" w:rsidRDefault="007B3EF9" w:rsidP="007B3EF9">
      <w:pPr>
        <w:shd w:val="clear" w:color="auto" w:fill="FFFFFF"/>
        <w:spacing w:before="5" w:line="480" w:lineRule="exact"/>
      </w:pPr>
      <w:r>
        <w:rPr>
          <w:color w:val="000000"/>
          <w:spacing w:val="-1"/>
          <w:sz w:val="28"/>
          <w:szCs w:val="28"/>
        </w:rPr>
        <w:t>интерферон</w:t>
      </w:r>
    </w:p>
    <w:p w:rsidR="007B3EF9" w:rsidRDefault="007B3EF9" w:rsidP="007B3EF9">
      <w:pPr>
        <w:shd w:val="clear" w:color="auto" w:fill="FFFFFF"/>
        <w:spacing w:line="480" w:lineRule="exact"/>
      </w:pPr>
      <w:r>
        <w:rPr>
          <w:color w:val="000000"/>
          <w:spacing w:val="-1"/>
          <w:sz w:val="28"/>
          <w:szCs w:val="28"/>
        </w:rPr>
        <w:t>интерлейкин</w:t>
      </w:r>
    </w:p>
    <w:p w:rsidR="007B3EF9" w:rsidRDefault="007B3EF9" w:rsidP="007B3EF9">
      <w:pPr>
        <w:shd w:val="clear" w:color="auto" w:fill="FFFFFF"/>
        <w:spacing w:before="5" w:line="480" w:lineRule="exact"/>
      </w:pPr>
      <w:r>
        <w:rPr>
          <w:color w:val="000000"/>
          <w:sz w:val="28"/>
          <w:szCs w:val="28"/>
        </w:rPr>
        <w:t xml:space="preserve">диапазон низких частот </w:t>
      </w:r>
      <w:r w:rsidRPr="007B3EF9">
        <w:rPr>
          <w:color w:val="000000"/>
          <w:sz w:val="28"/>
          <w:szCs w:val="28"/>
        </w:rPr>
        <w:t>(</w:t>
      </w:r>
      <w:r>
        <w:rPr>
          <w:color w:val="000000"/>
          <w:sz w:val="28"/>
          <w:szCs w:val="28"/>
          <w:lang w:val="en-US"/>
        </w:rPr>
        <w:t>low</w:t>
      </w:r>
      <w:r w:rsidRPr="007B3EF9">
        <w:rPr>
          <w:color w:val="000000"/>
          <w:sz w:val="28"/>
          <w:szCs w:val="28"/>
        </w:rPr>
        <w:t xml:space="preserve"> </w:t>
      </w:r>
      <w:r>
        <w:rPr>
          <w:color w:val="000000"/>
          <w:sz w:val="28"/>
          <w:szCs w:val="28"/>
          <w:lang w:val="en-US"/>
        </w:rPr>
        <w:t>frequency</w:t>
      </w:r>
      <w:r w:rsidRPr="007B3EF9">
        <w:rPr>
          <w:color w:val="000000"/>
          <w:sz w:val="28"/>
          <w:szCs w:val="28"/>
        </w:rPr>
        <w:t xml:space="preserve">) </w:t>
      </w:r>
      <w:r>
        <w:rPr>
          <w:color w:val="000000"/>
          <w:sz w:val="28"/>
          <w:szCs w:val="28"/>
        </w:rPr>
        <w:t>влияний</w:t>
      </w:r>
    </w:p>
    <w:p w:rsidR="007B3EF9" w:rsidRDefault="007B3EF9" w:rsidP="007B3EF9">
      <w:pPr>
        <w:shd w:val="clear" w:color="auto" w:fill="FFFFFF"/>
        <w:spacing w:line="480" w:lineRule="exact"/>
      </w:pPr>
      <w:r>
        <w:rPr>
          <w:color w:val="000000"/>
          <w:sz w:val="28"/>
          <w:szCs w:val="28"/>
        </w:rPr>
        <w:t>вегетативной нервной системы</w:t>
      </w:r>
    </w:p>
    <w:p w:rsidR="007B3EF9" w:rsidRDefault="007B3EF9" w:rsidP="007B3EF9">
      <w:pPr>
        <w:shd w:val="clear" w:color="auto" w:fill="FFFFFF"/>
        <w:spacing w:before="5" w:line="480" w:lineRule="exact"/>
      </w:pPr>
      <w:r>
        <w:rPr>
          <w:color w:val="000000"/>
          <w:spacing w:val="-1"/>
          <w:sz w:val="28"/>
          <w:szCs w:val="28"/>
        </w:rPr>
        <w:t>оксид азота</w:t>
      </w:r>
    </w:p>
    <w:p w:rsidR="007B3EF9" w:rsidRDefault="007B3EF9" w:rsidP="007B3EF9">
      <w:pPr>
        <w:shd w:val="clear" w:color="auto" w:fill="FFFFFF"/>
        <w:spacing w:before="5" w:line="480" w:lineRule="exact"/>
      </w:pPr>
      <w:r>
        <w:rPr>
          <w:color w:val="000000"/>
          <w:sz w:val="28"/>
          <w:szCs w:val="28"/>
        </w:rPr>
        <w:t>ингибитор активатора плазминогена</w:t>
      </w:r>
    </w:p>
    <w:p w:rsidR="007B3EF9" w:rsidRDefault="007B3EF9" w:rsidP="007B3EF9">
      <w:pPr>
        <w:shd w:val="clear" w:color="auto" w:fill="FFFFFF"/>
        <w:spacing w:line="480" w:lineRule="exact"/>
      </w:pPr>
      <w:r>
        <w:rPr>
          <w:color w:val="000000"/>
          <w:spacing w:val="-1"/>
          <w:sz w:val="28"/>
          <w:szCs w:val="28"/>
        </w:rPr>
        <w:t>простагландин</w:t>
      </w:r>
    </w:p>
    <w:p w:rsidR="007B3EF9" w:rsidRDefault="007B3EF9" w:rsidP="007B3EF9">
      <w:pPr>
        <w:shd w:val="clear" w:color="auto" w:fill="FFFFFF"/>
        <w:spacing w:before="5" w:line="480" w:lineRule="exact"/>
      </w:pPr>
      <w:r>
        <w:rPr>
          <w:color w:val="000000"/>
          <w:sz w:val="28"/>
          <w:szCs w:val="28"/>
        </w:rPr>
        <w:t>мощность регуляции в диапазоне высоких частот</w:t>
      </w:r>
    </w:p>
    <w:p w:rsidR="007B3EF9" w:rsidRDefault="007B3EF9" w:rsidP="007B3EF9">
      <w:pPr>
        <w:shd w:val="clear" w:color="auto" w:fill="FFFFFF"/>
        <w:spacing w:line="480" w:lineRule="exact"/>
      </w:pPr>
      <w:r>
        <w:rPr>
          <w:color w:val="000000"/>
          <w:sz w:val="28"/>
          <w:szCs w:val="28"/>
        </w:rPr>
        <w:t>влияний вегетативной нервной системы</w:t>
      </w:r>
    </w:p>
    <w:p w:rsidR="007B3EF9" w:rsidRDefault="007B3EF9" w:rsidP="007B3EF9">
      <w:pPr>
        <w:shd w:val="clear" w:color="auto" w:fill="FFFFFF"/>
        <w:spacing w:before="5" w:line="480" w:lineRule="exact"/>
      </w:pPr>
      <w:r>
        <w:rPr>
          <w:color w:val="000000"/>
          <w:sz w:val="28"/>
          <w:szCs w:val="28"/>
        </w:rPr>
        <w:t>мощность регуляции в диапазоне низких частот</w:t>
      </w:r>
    </w:p>
    <w:p w:rsidR="007B3EF9" w:rsidRDefault="007B3EF9" w:rsidP="007B3EF9">
      <w:pPr>
        <w:shd w:val="clear" w:color="auto" w:fill="FFFFFF"/>
        <w:spacing w:before="5" w:line="480" w:lineRule="exact"/>
      </w:pPr>
      <w:r>
        <w:rPr>
          <w:color w:val="000000"/>
          <w:sz w:val="28"/>
          <w:szCs w:val="28"/>
        </w:rPr>
        <w:t>влияний вегетативной нервной системы</w:t>
      </w:r>
    </w:p>
    <w:p w:rsidR="007B3EF9" w:rsidRDefault="007B3EF9" w:rsidP="007B3EF9">
      <w:pPr>
        <w:shd w:val="clear" w:color="auto" w:fill="FFFFFF"/>
        <w:spacing w:line="480" w:lineRule="exact"/>
      </w:pPr>
      <w:r>
        <w:rPr>
          <w:color w:val="000000"/>
          <w:sz w:val="28"/>
          <w:szCs w:val="28"/>
        </w:rPr>
        <w:t>показатель симпатовагального баланса</w:t>
      </w:r>
    </w:p>
    <w:p w:rsidR="007B3EF9" w:rsidRDefault="007B3EF9" w:rsidP="007B3EF9">
      <w:pPr>
        <w:shd w:val="clear" w:color="auto" w:fill="FFFFFF"/>
        <w:spacing w:before="5" w:line="480" w:lineRule="exact"/>
      </w:pPr>
      <w:r>
        <w:rPr>
          <w:color w:val="000000"/>
          <w:sz w:val="28"/>
          <w:szCs w:val="28"/>
        </w:rPr>
        <w:t>фактор некроза опухолей</w:t>
      </w:r>
    </w:p>
    <w:p w:rsidR="007B3EF9" w:rsidRDefault="007B3EF9" w:rsidP="007B3EF9">
      <w:pPr>
        <w:shd w:val="clear" w:color="auto" w:fill="FFFFFF"/>
        <w:spacing w:before="5" w:line="480" w:lineRule="exact"/>
        <w:sectPr w:rsidR="007B3EF9">
          <w:type w:val="continuous"/>
          <w:pgSz w:w="11904" w:h="16838"/>
          <w:pgMar w:top="730" w:right="1354" w:bottom="3000" w:left="1699" w:header="720" w:footer="720" w:gutter="0"/>
          <w:cols w:num="2" w:space="720" w:equalWidth="0">
            <w:col w:w="825" w:space="1805"/>
            <w:col w:w="6220"/>
          </w:cols>
          <w:noEndnote/>
        </w:sectPr>
      </w:pPr>
      <w:r>
        <w:rPr>
          <w:color w:val="000000"/>
          <w:spacing w:val="-1"/>
          <w:sz w:val="28"/>
          <w:szCs w:val="28"/>
        </w:rPr>
        <w:t>Т-хелпер</w:t>
      </w:r>
    </w:p>
    <w:p w:rsidR="007B3EF9" w:rsidRDefault="007B3EF9" w:rsidP="007B3EF9">
      <w:pPr>
        <w:shd w:val="clear" w:color="auto" w:fill="FFFFFF"/>
        <w:spacing w:line="461" w:lineRule="exact"/>
        <w:ind w:left="3941" w:firstLine="5309"/>
      </w:pPr>
      <w:r>
        <w:rPr>
          <w:color w:val="000000"/>
        </w:rPr>
        <w:lastRenderedPageBreak/>
        <w:t xml:space="preserve">5 </w:t>
      </w:r>
      <w:r>
        <w:rPr>
          <w:color w:val="000000"/>
          <w:sz w:val="28"/>
          <w:szCs w:val="28"/>
        </w:rPr>
        <w:t>ВВЕДЕНИЕ</w:t>
      </w:r>
    </w:p>
    <w:p w:rsidR="007B3EF9" w:rsidRDefault="007B3EF9" w:rsidP="007B3EF9">
      <w:pPr>
        <w:shd w:val="clear" w:color="auto" w:fill="FFFFFF"/>
        <w:spacing w:before="480" w:line="485" w:lineRule="exact"/>
        <w:ind w:left="542"/>
        <w:jc w:val="both"/>
      </w:pPr>
      <w:r>
        <w:rPr>
          <w:b/>
          <w:bCs/>
          <w:color w:val="000000"/>
          <w:sz w:val="28"/>
          <w:szCs w:val="28"/>
        </w:rPr>
        <w:t xml:space="preserve">Актуальность темы. </w:t>
      </w:r>
      <w:r>
        <w:rPr>
          <w:color w:val="000000"/>
          <w:sz w:val="28"/>
          <w:szCs w:val="28"/>
        </w:rPr>
        <w:t xml:space="preserve">Подавляющее   количество   заболеваний   в </w:t>
      </w:r>
      <w:proofErr w:type="gramStart"/>
      <w:r>
        <w:rPr>
          <w:color w:val="000000"/>
          <w:sz w:val="28"/>
          <w:szCs w:val="28"/>
        </w:rPr>
        <w:t>своей</w:t>
      </w:r>
      <w:proofErr w:type="gramEnd"/>
      <w:r>
        <w:rPr>
          <w:color w:val="000000"/>
          <w:sz w:val="28"/>
          <w:szCs w:val="28"/>
        </w:rPr>
        <w:t xml:space="preserve"> </w:t>
      </w:r>
    </w:p>
    <w:p w:rsidR="007B3EF9" w:rsidRDefault="007B3EF9" w:rsidP="007B3EF9">
      <w:pPr>
        <w:pStyle w:val="affffffffffffffffffffb"/>
      </w:pPr>
      <w:r>
        <w:t>основе имеют такой типовой патологический процесс, как воспаление [1] . Обычно воспалительная реакция начинается с локальных проявлений, в основе которых лежат специфические и неспецифические реакции клеточного и гуморального иммунитета, выброс цитокинов и пр. [2] .</w:t>
      </w:r>
    </w:p>
    <w:p w:rsidR="007B3EF9" w:rsidRDefault="007B3EF9" w:rsidP="007B3EF9">
      <w:pPr>
        <w:shd w:val="clear" w:color="auto" w:fill="FFFFFF"/>
        <w:spacing w:line="485" w:lineRule="exact"/>
        <w:ind w:right="5" w:firstLine="533"/>
        <w:jc w:val="both"/>
      </w:pPr>
      <w:proofErr w:type="gramStart"/>
      <w:r>
        <w:rPr>
          <w:color w:val="000000"/>
          <w:sz w:val="28"/>
          <w:szCs w:val="28"/>
        </w:rPr>
        <w:t xml:space="preserve">В том случае, если компенсаторных сил организма оказывается недостаточно для ограничения воспаления в месте первичной локализации, </w:t>
      </w:r>
      <w:r>
        <w:rPr>
          <w:color w:val="000000"/>
          <w:spacing w:val="-1"/>
          <w:sz w:val="28"/>
          <w:szCs w:val="28"/>
        </w:rPr>
        <w:t xml:space="preserve">медиаторы воспаления выходят в кровяное русло, способствуя генерализации </w:t>
      </w:r>
      <w:r>
        <w:rPr>
          <w:color w:val="000000"/>
          <w:sz w:val="28"/>
          <w:szCs w:val="28"/>
        </w:rPr>
        <w:t>воспалительного процесса [3;</w:t>
      </w:r>
      <w:proofErr w:type="gramEnd"/>
      <w:r>
        <w:rPr>
          <w:color w:val="000000"/>
          <w:sz w:val="28"/>
          <w:szCs w:val="28"/>
        </w:rPr>
        <w:t xml:space="preserve"> 4] . Как следствие, развивается синдром системного воспалительного ответа, клинически характеризуемый увеличением частоты сердечных сокращений (более 90 уд/мин), изменением температуры тела (ниже 36°С либо выше 38°С), увеличением частоты дыхательных движений (более 20 раз/мин) или снижением парциального давления углекислого газа в крови (менее 32 мм</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р</w:t>
      </w:r>
      <w:proofErr w:type="gramEnd"/>
      <w:r>
        <w:rPr>
          <w:color w:val="000000"/>
          <w:sz w:val="28"/>
          <w:szCs w:val="28"/>
        </w:rPr>
        <w:t>т. ст.), резким изменением содержания лейкоцитов менее (4000 клеток/мм</w:t>
      </w:r>
      <w:r>
        <w:rPr>
          <w:color w:val="000000"/>
          <w:sz w:val="28"/>
          <w:szCs w:val="28"/>
          <w:vertAlign w:val="superscript"/>
        </w:rPr>
        <w:t>3</w:t>
      </w:r>
      <w:r>
        <w:rPr>
          <w:color w:val="000000"/>
          <w:sz w:val="28"/>
          <w:szCs w:val="28"/>
        </w:rPr>
        <w:t xml:space="preserve"> либо более 12000 </w:t>
      </w:r>
      <w:r>
        <w:rPr>
          <w:color w:val="000000"/>
          <w:spacing w:val="-2"/>
          <w:sz w:val="28"/>
          <w:szCs w:val="28"/>
        </w:rPr>
        <w:t>клеток/мм</w:t>
      </w:r>
      <w:r>
        <w:rPr>
          <w:color w:val="000000"/>
          <w:spacing w:val="-2"/>
          <w:sz w:val="28"/>
          <w:szCs w:val="28"/>
          <w:vertAlign w:val="superscript"/>
        </w:rPr>
        <w:t>3</w:t>
      </w:r>
      <w:r>
        <w:rPr>
          <w:color w:val="000000"/>
          <w:spacing w:val="-2"/>
          <w:sz w:val="28"/>
          <w:szCs w:val="28"/>
        </w:rPr>
        <w:t>) или присутствием более 10% незрелых нейтрофилов [5] .</w:t>
      </w:r>
    </w:p>
    <w:p w:rsidR="007B3EF9" w:rsidRDefault="007B3EF9" w:rsidP="007B3EF9">
      <w:pPr>
        <w:shd w:val="clear" w:color="auto" w:fill="FFFFFF"/>
        <w:spacing w:before="10" w:line="485" w:lineRule="exact"/>
        <w:ind w:left="5" w:firstLine="528"/>
        <w:jc w:val="both"/>
      </w:pPr>
      <w:proofErr w:type="gramStart"/>
      <w:r>
        <w:rPr>
          <w:color w:val="000000"/>
          <w:sz w:val="28"/>
          <w:szCs w:val="28"/>
        </w:rPr>
        <w:t xml:space="preserve">При нарушениях в системах регуляции и некоррегируемом течении синдрома системного воспалительного ответа развивается одно из наиболее </w:t>
      </w:r>
      <w:r>
        <w:rPr>
          <w:color w:val="000000"/>
          <w:spacing w:val="-1"/>
          <w:sz w:val="28"/>
          <w:szCs w:val="28"/>
        </w:rPr>
        <w:t>грозных его осложнений - полиорганная недостаточность [3;</w:t>
      </w:r>
      <w:proofErr w:type="gramEnd"/>
      <w:r>
        <w:rPr>
          <w:color w:val="000000"/>
          <w:spacing w:val="-1"/>
          <w:sz w:val="28"/>
          <w:szCs w:val="28"/>
        </w:rPr>
        <w:t xml:space="preserve"> </w:t>
      </w:r>
      <w:proofErr w:type="gramStart"/>
      <w:r>
        <w:rPr>
          <w:color w:val="000000"/>
          <w:spacing w:val="-1"/>
          <w:sz w:val="28"/>
          <w:szCs w:val="28"/>
        </w:rPr>
        <w:t xml:space="preserve">6] . В общей </w:t>
      </w:r>
      <w:r>
        <w:rPr>
          <w:color w:val="000000"/>
          <w:sz w:val="28"/>
          <w:szCs w:val="28"/>
        </w:rPr>
        <w:t xml:space="preserve">структуре смертности больных реанимационного профиля клинические признаки полиорганной недостаточности составляют 50 - 80% [7] . Кроме того, показано, что наличие двух симптомов синдрома системного </w:t>
      </w:r>
      <w:r>
        <w:rPr>
          <w:color w:val="000000"/>
          <w:spacing w:val="-1"/>
          <w:sz w:val="28"/>
          <w:szCs w:val="28"/>
        </w:rPr>
        <w:t xml:space="preserve">воспалительного ответа предполагает возникновение органной дисфункции у </w:t>
      </w:r>
      <w:r>
        <w:rPr>
          <w:color w:val="000000"/>
          <w:sz w:val="28"/>
          <w:szCs w:val="28"/>
        </w:rPr>
        <w:t xml:space="preserve">1,8% пациентов с гнойно-воспалительной патологией, а при обнаружении трех и более симптомов в течение суток частота развития тяжелого сепсиса возрастает до 22,5%, летальность составляет 2% </w:t>
      </w:r>
      <w:r>
        <w:rPr>
          <w:color w:val="000000"/>
          <w:spacing w:val="19"/>
          <w:sz w:val="28"/>
          <w:szCs w:val="28"/>
        </w:rPr>
        <w:t>[8]</w:t>
      </w:r>
      <w:r>
        <w:rPr>
          <w:color w:val="000000"/>
          <w:sz w:val="28"/>
          <w:szCs w:val="28"/>
        </w:rPr>
        <w:t>.</w:t>
      </w:r>
      <w:proofErr w:type="gramEnd"/>
    </w:p>
    <w:p w:rsidR="007B3EF9" w:rsidRDefault="007B3EF9" w:rsidP="007B3EF9">
      <w:pPr>
        <w:shd w:val="clear" w:color="auto" w:fill="FFFFFF"/>
        <w:spacing w:before="5" w:line="485" w:lineRule="exact"/>
        <w:ind w:left="5" w:right="5" w:firstLine="547"/>
        <w:jc w:val="both"/>
      </w:pPr>
      <w:r>
        <w:rPr>
          <w:color w:val="000000"/>
          <w:sz w:val="28"/>
          <w:szCs w:val="28"/>
        </w:rPr>
        <w:t>Таким образом, поиск и уточнение патогенетических механизмов развития синдрома системного воспалительного ответа, путей его коррекции</w:t>
      </w:r>
    </w:p>
    <w:p w:rsidR="007B3EF9" w:rsidRDefault="007B3EF9" w:rsidP="007B3EF9">
      <w:pPr>
        <w:shd w:val="clear" w:color="auto" w:fill="FFFFFF"/>
        <w:spacing w:before="5" w:line="485" w:lineRule="exact"/>
        <w:ind w:left="5" w:right="5" w:firstLine="547"/>
        <w:jc w:val="both"/>
        <w:sectPr w:rsidR="007B3EF9">
          <w:pgSz w:w="11904" w:h="16838"/>
          <w:pgMar w:top="562" w:right="850" w:bottom="1171" w:left="1699" w:header="720" w:footer="720" w:gutter="0"/>
          <w:cols w:space="60"/>
          <w:noEndnote/>
        </w:sectPr>
      </w:pPr>
    </w:p>
    <w:p w:rsidR="007B3EF9" w:rsidRDefault="007B3EF9" w:rsidP="007B3EF9">
      <w:pPr>
        <w:shd w:val="clear" w:color="auto" w:fill="FFFFFF"/>
        <w:spacing w:line="485" w:lineRule="exact"/>
        <w:ind w:left="5" w:right="10" w:firstLine="9240"/>
        <w:jc w:val="both"/>
      </w:pPr>
      <w:r>
        <w:rPr>
          <w:color w:val="000000"/>
        </w:rPr>
        <w:lastRenderedPageBreak/>
        <w:t xml:space="preserve">6 </w:t>
      </w:r>
      <w:r>
        <w:rPr>
          <w:color w:val="000000"/>
          <w:sz w:val="28"/>
          <w:szCs w:val="28"/>
        </w:rPr>
        <w:t>является важной задачей, поскольку именно этот начальный этап генерализации воспаления является решающим в последующем развитии септического шока и смерти больного.</w:t>
      </w:r>
    </w:p>
    <w:p w:rsidR="007B3EF9" w:rsidRDefault="007B3EF9" w:rsidP="007B3EF9">
      <w:pPr>
        <w:shd w:val="clear" w:color="auto" w:fill="FFFFFF"/>
        <w:tabs>
          <w:tab w:val="left" w:pos="2179"/>
          <w:tab w:val="left" w:pos="4046"/>
          <w:tab w:val="left" w:pos="7286"/>
        </w:tabs>
        <w:spacing w:line="485" w:lineRule="exact"/>
        <w:ind w:left="5" w:firstLine="538"/>
        <w:jc w:val="both"/>
      </w:pPr>
      <w:r>
        <w:rPr>
          <w:color w:val="000000"/>
          <w:sz w:val="28"/>
          <w:szCs w:val="28"/>
        </w:rPr>
        <w:t>В последние годы на культурах иммунных клеток была показана</w:t>
      </w:r>
      <w:r>
        <w:rPr>
          <w:color w:val="000000"/>
          <w:sz w:val="28"/>
          <w:szCs w:val="28"/>
        </w:rPr>
        <w:br/>
      </w:r>
      <w:r>
        <w:rPr>
          <w:color w:val="000000"/>
          <w:spacing w:val="-4"/>
          <w:sz w:val="28"/>
          <w:szCs w:val="28"/>
        </w:rPr>
        <w:t>возможность</w:t>
      </w:r>
      <w:r>
        <w:rPr>
          <w:rFonts w:ascii="Arial" w:hAnsi="Arial" w:cs="Arial"/>
          <w:color w:val="000000"/>
          <w:sz w:val="28"/>
          <w:szCs w:val="28"/>
        </w:rPr>
        <w:tab/>
      </w:r>
      <w:r>
        <w:rPr>
          <w:color w:val="000000"/>
          <w:spacing w:val="-2"/>
          <w:sz w:val="28"/>
          <w:szCs w:val="28"/>
        </w:rPr>
        <w:t>регуляции</w:t>
      </w:r>
      <w:r>
        <w:rPr>
          <w:rFonts w:ascii="Arial" w:hAnsi="Arial" w:cs="Arial"/>
          <w:color w:val="000000"/>
          <w:sz w:val="28"/>
          <w:szCs w:val="28"/>
        </w:rPr>
        <w:tab/>
      </w:r>
      <w:r>
        <w:rPr>
          <w:color w:val="000000"/>
          <w:sz w:val="28"/>
          <w:szCs w:val="28"/>
        </w:rPr>
        <w:t>воспаления        через</w:t>
      </w:r>
      <w:r>
        <w:rPr>
          <w:rFonts w:ascii="Arial" w:hAnsi="Arial" w:cs="Arial"/>
          <w:color w:val="000000"/>
          <w:sz w:val="28"/>
          <w:szCs w:val="28"/>
        </w:rPr>
        <w:tab/>
      </w:r>
      <w:proofErr w:type="gramStart"/>
      <w:r>
        <w:rPr>
          <w:color w:val="000000"/>
          <w:spacing w:val="-3"/>
          <w:sz w:val="28"/>
          <w:szCs w:val="28"/>
        </w:rPr>
        <w:t>холинергический</w:t>
      </w:r>
      <w:proofErr w:type="gramEnd"/>
    </w:p>
    <w:p w:rsidR="007B3EF9" w:rsidRDefault="007B3EF9" w:rsidP="007B3EF9">
      <w:pPr>
        <w:shd w:val="clear" w:color="auto" w:fill="FFFFFF"/>
        <w:spacing w:line="485" w:lineRule="exact"/>
        <w:ind w:right="5"/>
        <w:jc w:val="both"/>
      </w:pPr>
      <w:r>
        <w:rPr>
          <w:color w:val="000000"/>
          <w:spacing w:val="-1"/>
          <w:sz w:val="28"/>
          <w:szCs w:val="28"/>
        </w:rPr>
        <w:t xml:space="preserve">противовоспалительный механизм [9] . Доказано, что при воздействии </w:t>
      </w:r>
      <w:r>
        <w:rPr>
          <w:color w:val="000000"/>
          <w:sz w:val="28"/>
          <w:szCs w:val="28"/>
        </w:rPr>
        <w:t xml:space="preserve">ацетилхолина на </w:t>
      </w:r>
      <w:r>
        <w:rPr>
          <w:color w:val="000000"/>
          <w:sz w:val="28"/>
          <w:szCs w:val="28"/>
          <w:lang w:val="en-US"/>
        </w:rPr>
        <w:t>N</w:t>
      </w:r>
      <w:r>
        <w:rPr>
          <w:color w:val="000000"/>
          <w:sz w:val="28"/>
          <w:szCs w:val="28"/>
        </w:rPr>
        <w:t xml:space="preserve">-холинорецепторы макрофагов и глиальных клеток уменьшается синтез и выброс провоспалительных цитокинов - главное значение имеет снижение продукции </w:t>
      </w:r>
      <w:r>
        <w:rPr>
          <w:color w:val="000000"/>
          <w:sz w:val="28"/>
          <w:szCs w:val="28"/>
          <w:lang w:val="en-US"/>
        </w:rPr>
        <w:t>TNF</w:t>
      </w:r>
      <w:r w:rsidRPr="007B3EF9">
        <w:rPr>
          <w:color w:val="000000"/>
          <w:sz w:val="28"/>
          <w:szCs w:val="28"/>
        </w:rPr>
        <w:t>-</w:t>
      </w:r>
      <w:r>
        <w:rPr>
          <w:color w:val="000000"/>
          <w:sz w:val="28"/>
          <w:szCs w:val="28"/>
          <w:lang w:val="en-US"/>
        </w:rPr>
        <w:t>α</w:t>
      </w:r>
      <w:r w:rsidRPr="007B3EF9">
        <w:rPr>
          <w:color w:val="000000"/>
          <w:sz w:val="28"/>
          <w:szCs w:val="28"/>
        </w:rPr>
        <w:t xml:space="preserve">, </w:t>
      </w:r>
      <w:r>
        <w:rPr>
          <w:color w:val="000000"/>
          <w:sz w:val="28"/>
          <w:szCs w:val="28"/>
          <w:lang w:val="en-US"/>
        </w:rPr>
        <w:t>HMGB</w:t>
      </w:r>
      <w:r w:rsidRPr="007B3EF9">
        <w:rPr>
          <w:color w:val="000000"/>
          <w:sz w:val="28"/>
          <w:szCs w:val="28"/>
        </w:rPr>
        <w:t xml:space="preserve">1. </w:t>
      </w:r>
      <w:r>
        <w:rPr>
          <w:color w:val="000000"/>
          <w:sz w:val="28"/>
          <w:szCs w:val="28"/>
        </w:rPr>
        <w:t xml:space="preserve">В дальнейших исследованиях уточнили, что за реализацию такого пути угнетения воспаления ответственна альфа-7 субъединица </w:t>
      </w:r>
      <w:r>
        <w:rPr>
          <w:color w:val="000000"/>
          <w:sz w:val="28"/>
          <w:szCs w:val="28"/>
          <w:lang w:val="en-US"/>
        </w:rPr>
        <w:t>N</w:t>
      </w:r>
      <w:r>
        <w:rPr>
          <w:color w:val="000000"/>
          <w:sz w:val="28"/>
          <w:szCs w:val="28"/>
        </w:rPr>
        <w:t>-холинорецепторов [10; 11] .</w:t>
      </w:r>
    </w:p>
    <w:p w:rsidR="007B3EF9" w:rsidRDefault="007B3EF9" w:rsidP="007B3EF9">
      <w:pPr>
        <w:shd w:val="clear" w:color="auto" w:fill="FFFFFF"/>
        <w:spacing w:line="485" w:lineRule="exact"/>
        <w:ind w:left="5" w:right="5" w:firstLine="533"/>
        <w:jc w:val="both"/>
      </w:pPr>
      <w:r>
        <w:rPr>
          <w:color w:val="000000"/>
          <w:sz w:val="28"/>
          <w:szCs w:val="28"/>
        </w:rPr>
        <w:t>Известно, что одинаково неблагоприятен как недостаточный воспалительный ответ, ведущий, например, к вторичной инфекции, так и избыточный, ведущий к системным повреждениям. Считают, что обнаруженный холинергический противовоспалительный механизм может регулировать величину воспалительного ответа, удерживая его в определенных границах [12] .</w:t>
      </w:r>
    </w:p>
    <w:p w:rsidR="007B3EF9" w:rsidRDefault="007B3EF9" w:rsidP="007B3EF9">
      <w:pPr>
        <w:shd w:val="clear" w:color="auto" w:fill="FFFFFF"/>
        <w:tabs>
          <w:tab w:val="left" w:pos="3029"/>
          <w:tab w:val="left" w:pos="4738"/>
        </w:tabs>
        <w:spacing w:before="19" w:line="480" w:lineRule="exact"/>
        <w:ind w:left="552"/>
      </w:pPr>
      <w:r>
        <w:rPr>
          <w:color w:val="000000"/>
          <w:spacing w:val="-4"/>
          <w:sz w:val="28"/>
          <w:szCs w:val="28"/>
        </w:rPr>
        <w:t>Следовательно,</w:t>
      </w:r>
      <w:r>
        <w:rPr>
          <w:rFonts w:ascii="Arial"/>
          <w:color w:val="000000"/>
          <w:sz w:val="28"/>
          <w:szCs w:val="28"/>
        </w:rPr>
        <w:tab/>
      </w:r>
      <w:r>
        <w:rPr>
          <w:color w:val="000000"/>
          <w:spacing w:val="-4"/>
          <w:sz w:val="28"/>
          <w:szCs w:val="28"/>
        </w:rPr>
        <w:t>изучение</w:t>
      </w:r>
      <w:r>
        <w:rPr>
          <w:rFonts w:ascii="Arial" w:hAnsi="Arial" w:cs="Arial"/>
          <w:color w:val="000000"/>
          <w:sz w:val="28"/>
          <w:szCs w:val="28"/>
        </w:rPr>
        <w:tab/>
      </w:r>
      <w:r>
        <w:rPr>
          <w:color w:val="000000"/>
          <w:spacing w:val="-1"/>
          <w:sz w:val="28"/>
          <w:szCs w:val="28"/>
        </w:rPr>
        <w:t xml:space="preserve">эффективности        </w:t>
      </w:r>
      <w:proofErr w:type="gramStart"/>
      <w:r>
        <w:rPr>
          <w:color w:val="000000"/>
          <w:spacing w:val="-1"/>
          <w:sz w:val="28"/>
          <w:szCs w:val="28"/>
        </w:rPr>
        <w:t>холинергического</w:t>
      </w:r>
      <w:proofErr w:type="gramEnd"/>
    </w:p>
    <w:p w:rsidR="007B3EF9" w:rsidRDefault="007B3EF9" w:rsidP="007B3EF9">
      <w:pPr>
        <w:shd w:val="clear" w:color="auto" w:fill="FFFFFF"/>
        <w:spacing w:line="480" w:lineRule="exact"/>
        <w:ind w:left="5" w:right="10"/>
        <w:jc w:val="both"/>
      </w:pPr>
      <w:r>
        <w:rPr>
          <w:color w:val="000000"/>
          <w:sz w:val="28"/>
          <w:szCs w:val="28"/>
        </w:rPr>
        <w:t xml:space="preserve">противовоспалительного пути в целостном организме, выяснение тонких механизмов данного регуляторного звена может внести весомый вклад в </w:t>
      </w:r>
      <w:r>
        <w:rPr>
          <w:color w:val="000000"/>
          <w:spacing w:val="-1"/>
          <w:sz w:val="28"/>
          <w:szCs w:val="28"/>
        </w:rPr>
        <w:t xml:space="preserve">понимание закономерностей развития синдрома системного воспалительного </w:t>
      </w:r>
      <w:r>
        <w:rPr>
          <w:color w:val="000000"/>
          <w:sz w:val="28"/>
          <w:szCs w:val="28"/>
        </w:rPr>
        <w:t>ответа.</w:t>
      </w:r>
    </w:p>
    <w:p w:rsidR="007B3EF9" w:rsidRDefault="007B3EF9" w:rsidP="007B3EF9">
      <w:pPr>
        <w:shd w:val="clear" w:color="auto" w:fill="FFFFFF"/>
        <w:spacing w:line="480" w:lineRule="exact"/>
        <w:ind w:left="10" w:right="14" w:firstLine="533"/>
        <w:jc w:val="both"/>
      </w:pPr>
      <w:r>
        <w:rPr>
          <w:color w:val="000000"/>
          <w:sz w:val="28"/>
          <w:szCs w:val="28"/>
        </w:rPr>
        <w:t xml:space="preserve">Необходимость получения таких знаний обусловлена и тем, что принципы холинергической регуляции воспалительной реакции могут быть </w:t>
      </w:r>
      <w:r>
        <w:rPr>
          <w:color w:val="000000"/>
          <w:spacing w:val="-1"/>
          <w:sz w:val="28"/>
          <w:szCs w:val="28"/>
        </w:rPr>
        <w:t xml:space="preserve">положены в основу разработки прямой и опосредованной </w:t>
      </w:r>
      <w:r>
        <w:rPr>
          <w:color w:val="000000"/>
          <w:spacing w:val="-1"/>
          <w:sz w:val="28"/>
          <w:szCs w:val="28"/>
          <w:lang w:val="en-US"/>
        </w:rPr>
        <w:t>N</w:t>
      </w:r>
      <w:r>
        <w:rPr>
          <w:color w:val="000000"/>
          <w:spacing w:val="-1"/>
          <w:sz w:val="28"/>
          <w:szCs w:val="28"/>
        </w:rPr>
        <w:t>-холинорецептор-ориентированной терапии синдрома системного воспалительного ответа.</w:t>
      </w:r>
    </w:p>
    <w:p w:rsidR="007B3EF9" w:rsidRDefault="007B3EF9" w:rsidP="007B3EF9">
      <w:pPr>
        <w:shd w:val="clear" w:color="auto" w:fill="FFFFFF"/>
        <w:tabs>
          <w:tab w:val="left" w:pos="2558"/>
          <w:tab w:val="left" w:pos="3389"/>
          <w:tab w:val="left" w:pos="5362"/>
          <w:tab w:val="left" w:pos="7286"/>
        </w:tabs>
        <w:spacing w:line="480" w:lineRule="exact"/>
        <w:ind w:left="542"/>
      </w:pPr>
      <w:r>
        <w:rPr>
          <w:color w:val="000000"/>
          <w:spacing w:val="-3"/>
          <w:sz w:val="28"/>
          <w:szCs w:val="28"/>
        </w:rPr>
        <w:t>Возможно,</w:t>
      </w:r>
      <w:r>
        <w:rPr>
          <w:rFonts w:ascii="Arial"/>
          <w:color w:val="000000"/>
          <w:sz w:val="28"/>
          <w:szCs w:val="28"/>
        </w:rPr>
        <w:tab/>
      </w:r>
      <w:r>
        <w:rPr>
          <w:color w:val="000000"/>
          <w:sz w:val="28"/>
          <w:szCs w:val="28"/>
        </w:rPr>
        <w:t>в</w:t>
      </w:r>
      <w:r>
        <w:rPr>
          <w:rFonts w:ascii="Arial" w:hAnsi="Arial" w:cs="Arial"/>
          <w:color w:val="000000"/>
          <w:sz w:val="28"/>
          <w:szCs w:val="28"/>
        </w:rPr>
        <w:tab/>
      </w:r>
      <w:r>
        <w:rPr>
          <w:color w:val="000000"/>
          <w:spacing w:val="-4"/>
          <w:sz w:val="28"/>
          <w:szCs w:val="28"/>
        </w:rPr>
        <w:t>целостном</w:t>
      </w:r>
      <w:r>
        <w:rPr>
          <w:rFonts w:ascii="Arial" w:hAnsi="Arial" w:cs="Arial"/>
          <w:color w:val="000000"/>
          <w:sz w:val="28"/>
          <w:szCs w:val="28"/>
        </w:rPr>
        <w:tab/>
      </w:r>
      <w:r>
        <w:rPr>
          <w:color w:val="000000"/>
          <w:spacing w:val="-4"/>
          <w:sz w:val="28"/>
          <w:szCs w:val="28"/>
        </w:rPr>
        <w:t>организме</w:t>
      </w:r>
      <w:r>
        <w:rPr>
          <w:rFonts w:ascii="Arial" w:hAnsi="Arial" w:cs="Arial"/>
          <w:color w:val="000000"/>
          <w:sz w:val="28"/>
          <w:szCs w:val="28"/>
        </w:rPr>
        <w:tab/>
      </w:r>
      <w:proofErr w:type="gramStart"/>
      <w:r>
        <w:rPr>
          <w:color w:val="000000"/>
          <w:spacing w:val="-3"/>
          <w:sz w:val="28"/>
          <w:szCs w:val="28"/>
        </w:rPr>
        <w:t>холинергический</w:t>
      </w:r>
      <w:proofErr w:type="gramEnd"/>
    </w:p>
    <w:p w:rsidR="007B3EF9" w:rsidRDefault="007B3EF9" w:rsidP="007B3EF9">
      <w:pPr>
        <w:shd w:val="clear" w:color="auto" w:fill="FFFFFF"/>
        <w:spacing w:before="5" w:line="480" w:lineRule="exact"/>
        <w:ind w:left="14" w:right="14"/>
        <w:jc w:val="both"/>
      </w:pPr>
      <w:r>
        <w:rPr>
          <w:color w:val="000000"/>
          <w:sz w:val="28"/>
          <w:szCs w:val="28"/>
        </w:rPr>
        <w:t>противовоспалительный эффект вегетативной нервной системы обусловливает торможение развития системного воспалительного процесса.</w:t>
      </w:r>
    </w:p>
    <w:p w:rsidR="007B3EF9" w:rsidRDefault="007B3EF9" w:rsidP="007B3EF9">
      <w:pPr>
        <w:shd w:val="clear" w:color="auto" w:fill="FFFFFF"/>
        <w:spacing w:before="5" w:line="480" w:lineRule="exact"/>
        <w:ind w:left="14" w:right="14"/>
        <w:jc w:val="both"/>
        <w:sectPr w:rsidR="007B3EF9">
          <w:pgSz w:w="11904" w:h="16838"/>
          <w:pgMar w:top="542" w:right="845" w:bottom="1248" w:left="1699" w:header="720" w:footer="720" w:gutter="0"/>
          <w:cols w:space="60"/>
          <w:noEndnote/>
        </w:sectPr>
      </w:pPr>
    </w:p>
    <w:p w:rsidR="007B3EF9" w:rsidRDefault="007B3EF9" w:rsidP="007B3EF9">
      <w:pPr>
        <w:shd w:val="clear" w:color="auto" w:fill="FFFFFF"/>
        <w:spacing w:line="460" w:lineRule="exact"/>
        <w:ind w:left="5" w:right="10" w:firstLine="9240"/>
        <w:jc w:val="both"/>
      </w:pPr>
      <w:r>
        <w:rPr>
          <w:color w:val="000000"/>
        </w:rPr>
        <w:lastRenderedPageBreak/>
        <w:t>7</w:t>
      </w:r>
      <w:proofErr w:type="gramStart"/>
      <w:r>
        <w:rPr>
          <w:color w:val="000000"/>
        </w:rPr>
        <w:t xml:space="preserve"> </w:t>
      </w:r>
      <w:r>
        <w:rPr>
          <w:color w:val="000000"/>
          <w:sz w:val="28"/>
          <w:szCs w:val="28"/>
        </w:rPr>
        <w:t>П</w:t>
      </w:r>
      <w:proofErr w:type="gramEnd"/>
      <w:r>
        <w:rPr>
          <w:color w:val="000000"/>
          <w:sz w:val="28"/>
          <w:szCs w:val="28"/>
        </w:rPr>
        <w:t xml:space="preserve">оэтому представляется перспективным одновременное изучение изменений в активности вегетативной нервной системы и ее </w:t>
      </w:r>
      <w:r>
        <w:rPr>
          <w:color w:val="000000"/>
          <w:sz w:val="28"/>
          <w:szCs w:val="28"/>
          <w:lang w:val="en-US"/>
        </w:rPr>
        <w:t>N</w:t>
      </w:r>
      <w:r>
        <w:rPr>
          <w:color w:val="000000"/>
          <w:sz w:val="28"/>
          <w:szCs w:val="28"/>
        </w:rPr>
        <w:t>-холинергических эффектов в эксперименте. Тем более</w:t>
      </w:r>
      <w:proofErr w:type="gramStart"/>
      <w:r>
        <w:rPr>
          <w:color w:val="000000"/>
          <w:sz w:val="28"/>
          <w:szCs w:val="28"/>
        </w:rPr>
        <w:t>,</w:t>
      </w:r>
      <w:proofErr w:type="gramEnd"/>
      <w:r>
        <w:rPr>
          <w:color w:val="000000"/>
          <w:sz w:val="28"/>
          <w:szCs w:val="28"/>
        </w:rPr>
        <w:t xml:space="preserve"> что в настоящее время стал доступен метод неинвазивной оценки выраженности вегетативных влияний с </w:t>
      </w:r>
      <w:r>
        <w:rPr>
          <w:color w:val="000000"/>
          <w:spacing w:val="-1"/>
          <w:sz w:val="28"/>
          <w:szCs w:val="28"/>
        </w:rPr>
        <w:t>помощью спектрального анализа вариабельности сердечного ритма [13] .</w:t>
      </w:r>
    </w:p>
    <w:p w:rsidR="007B3EF9" w:rsidRDefault="007B3EF9" w:rsidP="007B3EF9">
      <w:pPr>
        <w:shd w:val="clear" w:color="auto" w:fill="FFFFFF"/>
        <w:spacing w:before="10" w:line="460" w:lineRule="exact"/>
        <w:ind w:right="5" w:firstLine="567"/>
        <w:jc w:val="both"/>
      </w:pPr>
      <w:r>
        <w:rPr>
          <w:color w:val="000000"/>
          <w:sz w:val="28"/>
          <w:szCs w:val="28"/>
        </w:rPr>
        <w:t xml:space="preserve">Проблема,   однако,   состоит   в   том,   что   стандарты   использования спектрального анализа разработаны только для клинического применения [14]. При работе с экспериментальными животными   упомянутый метод также применим, но его использование требует специальной адаптации [15; </w:t>
      </w:r>
      <w:r>
        <w:rPr>
          <w:color w:val="000000"/>
          <w:spacing w:val="-10"/>
          <w:sz w:val="28"/>
          <w:szCs w:val="28"/>
        </w:rPr>
        <w:t>16] .</w:t>
      </w:r>
    </w:p>
    <w:p w:rsidR="007B3EF9" w:rsidRDefault="007B3EF9" w:rsidP="007B3EF9">
      <w:pPr>
        <w:shd w:val="clear" w:color="auto" w:fill="FFFFFF"/>
        <w:spacing w:before="48" w:line="460" w:lineRule="exact"/>
        <w:ind w:left="5" w:right="5" w:firstLine="542"/>
        <w:jc w:val="both"/>
      </w:pPr>
      <w:r>
        <w:rPr>
          <w:color w:val="000000"/>
          <w:sz w:val="28"/>
          <w:szCs w:val="28"/>
        </w:rPr>
        <w:t xml:space="preserve">Таким образом, актуальным является более глубоко изучить влияние вегетативной регуляции на течение системного воспалительного ответа </w:t>
      </w:r>
      <w:r>
        <w:rPr>
          <w:color w:val="000000"/>
          <w:sz w:val="28"/>
          <w:szCs w:val="28"/>
          <w:lang w:val="en-US"/>
        </w:rPr>
        <w:t>in</w:t>
      </w:r>
      <w:r w:rsidRPr="007B3EF9">
        <w:rPr>
          <w:color w:val="000000"/>
          <w:sz w:val="28"/>
          <w:szCs w:val="28"/>
        </w:rPr>
        <w:t xml:space="preserve"> </w:t>
      </w:r>
      <w:r>
        <w:rPr>
          <w:color w:val="000000"/>
          <w:sz w:val="28"/>
          <w:szCs w:val="28"/>
          <w:lang w:val="en-US"/>
        </w:rPr>
        <w:t>vivo</w:t>
      </w:r>
      <w:r w:rsidRPr="007B3EF9">
        <w:rPr>
          <w:color w:val="000000"/>
          <w:sz w:val="28"/>
          <w:szCs w:val="28"/>
        </w:rPr>
        <w:t xml:space="preserve"> </w:t>
      </w:r>
      <w:r>
        <w:rPr>
          <w:color w:val="000000"/>
          <w:sz w:val="28"/>
          <w:szCs w:val="28"/>
        </w:rPr>
        <w:t xml:space="preserve">и выяснить, опосредованы ли эти эффекты </w:t>
      </w:r>
      <w:r>
        <w:rPr>
          <w:color w:val="000000"/>
          <w:sz w:val="28"/>
          <w:szCs w:val="28"/>
          <w:lang w:val="en-US"/>
        </w:rPr>
        <w:t>N</w:t>
      </w:r>
      <w:r>
        <w:rPr>
          <w:color w:val="000000"/>
          <w:sz w:val="28"/>
          <w:szCs w:val="28"/>
        </w:rPr>
        <w:t>-холинорецепторным противовоспалительным механизмом.</w:t>
      </w:r>
    </w:p>
    <w:p w:rsidR="007B3EF9" w:rsidRDefault="007B3EF9" w:rsidP="007B3EF9">
      <w:pPr>
        <w:shd w:val="clear" w:color="auto" w:fill="FFFFFF"/>
        <w:spacing w:before="5" w:line="460" w:lineRule="exact"/>
        <w:ind w:left="5" w:firstLine="547"/>
        <w:jc w:val="both"/>
      </w:pPr>
      <w:r>
        <w:rPr>
          <w:b/>
          <w:bCs/>
          <w:color w:val="000000"/>
          <w:sz w:val="28"/>
          <w:szCs w:val="28"/>
        </w:rPr>
        <w:t xml:space="preserve">Связь работы с научными программами, планами, темами. </w:t>
      </w:r>
      <w:r>
        <w:rPr>
          <w:color w:val="000000"/>
          <w:sz w:val="28"/>
          <w:szCs w:val="28"/>
        </w:rPr>
        <w:t>Работа выполнена в рамках плановой научно-исследовательской работы Центральной научно-исследовательской лаборатории Донецкого государственного медицинского университета им. М. Горького „Визначити роль вегетативно</w:t>
      </w:r>
      <w:r>
        <w:rPr>
          <w:color w:val="000000"/>
          <w:sz w:val="28"/>
          <w:szCs w:val="28"/>
          <w:lang w:val="uk-UA"/>
        </w:rPr>
        <w:t>ї</w:t>
      </w:r>
      <w:r>
        <w:rPr>
          <w:color w:val="000000"/>
          <w:sz w:val="28"/>
          <w:szCs w:val="28"/>
        </w:rPr>
        <w:t xml:space="preserve"> нервово</w:t>
      </w:r>
      <w:r>
        <w:rPr>
          <w:color w:val="000000"/>
          <w:sz w:val="28"/>
          <w:szCs w:val="28"/>
          <w:lang w:val="uk-UA"/>
        </w:rPr>
        <w:t>ї</w:t>
      </w:r>
      <w:r>
        <w:rPr>
          <w:color w:val="000000"/>
          <w:sz w:val="28"/>
          <w:szCs w:val="28"/>
        </w:rPr>
        <w:t>, гуморально</w:t>
      </w:r>
      <w:r>
        <w:rPr>
          <w:color w:val="000000"/>
          <w:sz w:val="28"/>
          <w:szCs w:val="28"/>
          <w:lang w:val="uk-UA"/>
        </w:rPr>
        <w:t>ї</w:t>
      </w:r>
      <w:r>
        <w:rPr>
          <w:color w:val="000000"/>
          <w:sz w:val="28"/>
          <w:szCs w:val="28"/>
        </w:rPr>
        <w:t xml:space="preserve"> регуляц</w:t>
      </w:r>
      <w:r>
        <w:rPr>
          <w:color w:val="000000"/>
          <w:sz w:val="28"/>
          <w:szCs w:val="28"/>
          <w:lang w:val="uk-UA"/>
        </w:rPr>
        <w:t xml:space="preserve">ії </w:t>
      </w:r>
      <w:r>
        <w:rPr>
          <w:color w:val="000000"/>
          <w:sz w:val="28"/>
          <w:szCs w:val="28"/>
        </w:rPr>
        <w:t>та особливост1 окислювального метабол</w:t>
      </w:r>
      <w:r>
        <w:rPr>
          <w:color w:val="000000"/>
          <w:sz w:val="28"/>
          <w:szCs w:val="28"/>
          <w:lang w:val="uk-UA"/>
        </w:rPr>
        <w:t>і</w:t>
      </w:r>
      <w:r>
        <w:rPr>
          <w:color w:val="000000"/>
          <w:sz w:val="28"/>
          <w:szCs w:val="28"/>
        </w:rPr>
        <w:t>зму у забезпечен</w:t>
      </w:r>
      <w:r>
        <w:rPr>
          <w:color w:val="000000"/>
          <w:sz w:val="28"/>
          <w:szCs w:val="28"/>
          <w:lang w:val="uk-UA"/>
        </w:rPr>
        <w:t>ні</w:t>
      </w:r>
      <w:r>
        <w:rPr>
          <w:color w:val="000000"/>
          <w:sz w:val="28"/>
          <w:szCs w:val="28"/>
        </w:rPr>
        <w:t xml:space="preserve"> </w:t>
      </w:r>
      <w:r>
        <w:rPr>
          <w:color w:val="000000"/>
          <w:sz w:val="28"/>
          <w:szCs w:val="28"/>
          <w:lang w:val="uk-UA"/>
        </w:rPr>
        <w:t>ін</w:t>
      </w:r>
      <w:r>
        <w:rPr>
          <w:color w:val="000000"/>
          <w:sz w:val="28"/>
          <w:szCs w:val="28"/>
        </w:rPr>
        <w:t>див</w:t>
      </w:r>
      <w:r>
        <w:rPr>
          <w:color w:val="000000"/>
          <w:sz w:val="28"/>
          <w:szCs w:val="28"/>
          <w:lang w:val="uk-UA"/>
        </w:rPr>
        <w:t>ід</w:t>
      </w:r>
      <w:r>
        <w:rPr>
          <w:color w:val="000000"/>
          <w:sz w:val="28"/>
          <w:szCs w:val="28"/>
        </w:rPr>
        <w:t>уально</w:t>
      </w:r>
      <w:r>
        <w:rPr>
          <w:color w:val="000000"/>
          <w:sz w:val="28"/>
          <w:szCs w:val="28"/>
          <w:lang w:val="uk-UA"/>
        </w:rPr>
        <w:t>ї</w:t>
      </w:r>
      <w:r>
        <w:rPr>
          <w:color w:val="000000"/>
          <w:sz w:val="28"/>
          <w:szCs w:val="28"/>
        </w:rPr>
        <w:t xml:space="preserve"> стійкості</w:t>
      </w:r>
      <w:r>
        <w:rPr>
          <w:smallCaps/>
          <w:color w:val="000000"/>
          <w:sz w:val="28"/>
          <w:szCs w:val="28"/>
        </w:rPr>
        <w:t xml:space="preserve"> </w:t>
      </w:r>
      <w:r>
        <w:rPr>
          <w:color w:val="000000"/>
          <w:sz w:val="28"/>
          <w:szCs w:val="28"/>
        </w:rPr>
        <w:t>орга</w:t>
      </w:r>
      <w:r>
        <w:rPr>
          <w:color w:val="000000"/>
          <w:sz w:val="28"/>
          <w:szCs w:val="28"/>
          <w:lang w:val="uk-UA"/>
        </w:rPr>
        <w:t>ні</w:t>
      </w:r>
      <w:r>
        <w:rPr>
          <w:color w:val="000000"/>
          <w:sz w:val="28"/>
          <w:szCs w:val="28"/>
        </w:rPr>
        <w:t>зм</w:t>
      </w:r>
      <w:r>
        <w:rPr>
          <w:color w:val="000000"/>
          <w:sz w:val="28"/>
          <w:szCs w:val="28"/>
          <w:lang w:val="uk-UA"/>
        </w:rPr>
        <w:t>і</w:t>
      </w:r>
      <w:r>
        <w:rPr>
          <w:color w:val="000000"/>
          <w:sz w:val="28"/>
          <w:szCs w:val="28"/>
        </w:rPr>
        <w:t xml:space="preserve">в </w:t>
      </w:r>
      <w:proofErr w:type="gramStart"/>
      <w:r>
        <w:rPr>
          <w:color w:val="000000"/>
          <w:sz w:val="28"/>
          <w:szCs w:val="28"/>
        </w:rPr>
        <w:t>в</w:t>
      </w:r>
      <w:proofErr w:type="gramEnd"/>
      <w:r>
        <w:rPr>
          <w:color w:val="000000"/>
          <w:sz w:val="28"/>
          <w:szCs w:val="28"/>
        </w:rPr>
        <w:t xml:space="preserve"> екстремальних умовах” (державний реестра</w:t>
      </w:r>
      <w:r>
        <w:rPr>
          <w:color w:val="000000"/>
          <w:sz w:val="28"/>
          <w:szCs w:val="28"/>
          <w:lang w:val="uk-UA"/>
        </w:rPr>
        <w:t>ці</w:t>
      </w:r>
      <w:r>
        <w:rPr>
          <w:color w:val="000000"/>
          <w:sz w:val="28"/>
          <w:szCs w:val="28"/>
        </w:rPr>
        <w:t xml:space="preserve">йний номер </w:t>
      </w:r>
      <w:r w:rsidRPr="007B3EF9">
        <w:rPr>
          <w:color w:val="000000"/>
          <w:sz w:val="28"/>
          <w:szCs w:val="28"/>
        </w:rPr>
        <w:t>0104</w:t>
      </w:r>
      <w:r>
        <w:rPr>
          <w:color w:val="000000"/>
          <w:sz w:val="28"/>
          <w:szCs w:val="28"/>
          <w:lang w:val="en-US"/>
        </w:rPr>
        <w:t>U</w:t>
      </w:r>
      <w:r w:rsidRPr="007B3EF9">
        <w:rPr>
          <w:color w:val="000000"/>
          <w:sz w:val="28"/>
          <w:szCs w:val="28"/>
        </w:rPr>
        <w:t>010590).</w:t>
      </w:r>
    </w:p>
    <w:p w:rsidR="007B3EF9" w:rsidRDefault="007B3EF9" w:rsidP="007B3EF9">
      <w:pPr>
        <w:shd w:val="clear" w:color="auto" w:fill="FFFFFF"/>
        <w:spacing w:before="5" w:line="460" w:lineRule="exact"/>
        <w:ind w:left="5" w:right="10" w:firstLine="542"/>
        <w:jc w:val="both"/>
      </w:pPr>
      <w:r>
        <w:rPr>
          <w:b/>
          <w:bCs/>
          <w:color w:val="000000"/>
          <w:sz w:val="28"/>
          <w:szCs w:val="28"/>
        </w:rPr>
        <w:t xml:space="preserve">Цель исследования: </w:t>
      </w:r>
      <w:r>
        <w:rPr>
          <w:color w:val="000000"/>
          <w:sz w:val="28"/>
          <w:szCs w:val="28"/>
        </w:rPr>
        <w:t xml:space="preserve">выявить закономерности влияния вегетативной </w:t>
      </w:r>
      <w:r>
        <w:rPr>
          <w:color w:val="000000"/>
          <w:spacing w:val="-1"/>
          <w:sz w:val="28"/>
          <w:szCs w:val="28"/>
        </w:rPr>
        <w:t>нервной системы на течение синдрома системного воспалительного ответа.</w:t>
      </w:r>
    </w:p>
    <w:p w:rsidR="007B3EF9" w:rsidRDefault="007B3EF9" w:rsidP="007B3EF9">
      <w:pPr>
        <w:shd w:val="clear" w:color="auto" w:fill="FFFFFF"/>
        <w:spacing w:line="460" w:lineRule="exact"/>
        <w:ind w:left="10" w:right="5" w:firstLine="533"/>
        <w:jc w:val="both"/>
      </w:pPr>
      <w:r>
        <w:rPr>
          <w:b/>
          <w:bCs/>
          <w:color w:val="000000"/>
          <w:sz w:val="28"/>
          <w:szCs w:val="28"/>
        </w:rPr>
        <w:t>Для достижения поставленной цели были сформулированы такие задачи исследования:</w:t>
      </w:r>
    </w:p>
    <w:p w:rsidR="007B3EF9" w:rsidRDefault="007B3EF9" w:rsidP="00502C0F">
      <w:pPr>
        <w:widowControl w:val="0"/>
        <w:numPr>
          <w:ilvl w:val="0"/>
          <w:numId w:val="63"/>
        </w:numPr>
        <w:shd w:val="clear" w:color="auto" w:fill="FFFFFF"/>
        <w:tabs>
          <w:tab w:val="left" w:pos="955"/>
        </w:tabs>
        <w:suppressAutoHyphens w:val="0"/>
        <w:autoSpaceDE w:val="0"/>
        <w:autoSpaceDN w:val="0"/>
        <w:adjustRightInd w:val="0"/>
        <w:spacing w:line="460" w:lineRule="exact"/>
        <w:ind w:left="227" w:right="10" w:hanging="57"/>
        <w:jc w:val="both"/>
        <w:rPr>
          <w:color w:val="000000"/>
          <w:spacing w:val="-26"/>
          <w:sz w:val="28"/>
          <w:szCs w:val="28"/>
        </w:rPr>
      </w:pPr>
      <w:r>
        <w:rPr>
          <w:color w:val="000000"/>
          <w:sz w:val="28"/>
          <w:szCs w:val="28"/>
        </w:rPr>
        <w:t>Модифицировать метод спектрального анализа вариабельности сердечного ритма для применения у крыс.</w:t>
      </w:r>
    </w:p>
    <w:p w:rsidR="007B3EF9" w:rsidRDefault="007B3EF9" w:rsidP="00502C0F">
      <w:pPr>
        <w:widowControl w:val="0"/>
        <w:numPr>
          <w:ilvl w:val="0"/>
          <w:numId w:val="63"/>
        </w:numPr>
        <w:shd w:val="clear" w:color="auto" w:fill="FFFFFF"/>
        <w:tabs>
          <w:tab w:val="left" w:pos="955"/>
        </w:tabs>
        <w:suppressAutoHyphens w:val="0"/>
        <w:autoSpaceDE w:val="0"/>
        <w:autoSpaceDN w:val="0"/>
        <w:adjustRightInd w:val="0"/>
        <w:spacing w:line="460" w:lineRule="exact"/>
        <w:ind w:left="227" w:right="10" w:hanging="57"/>
        <w:jc w:val="both"/>
        <w:rPr>
          <w:color w:val="000000"/>
          <w:spacing w:val="-15"/>
          <w:sz w:val="28"/>
          <w:szCs w:val="28"/>
        </w:rPr>
      </w:pPr>
      <w:r>
        <w:rPr>
          <w:color w:val="000000"/>
          <w:sz w:val="28"/>
          <w:szCs w:val="28"/>
        </w:rPr>
        <w:t>Изучить взаимосвязь между исходным состоянием вегетативной нервной    системы,    ее    реактивностью    в    ответ    на    стимуляцию    а-</w:t>
      </w:r>
    </w:p>
    <w:p w:rsidR="007B3EF9" w:rsidRDefault="007B3EF9" w:rsidP="00502C0F">
      <w:pPr>
        <w:widowControl w:val="0"/>
        <w:numPr>
          <w:ilvl w:val="0"/>
          <w:numId w:val="63"/>
        </w:numPr>
        <w:shd w:val="clear" w:color="auto" w:fill="FFFFFF"/>
        <w:tabs>
          <w:tab w:val="left" w:pos="955"/>
        </w:tabs>
        <w:suppressAutoHyphens w:val="0"/>
        <w:autoSpaceDE w:val="0"/>
        <w:autoSpaceDN w:val="0"/>
        <w:adjustRightInd w:val="0"/>
        <w:spacing w:line="460" w:lineRule="exact"/>
        <w:ind w:left="227" w:right="10" w:hanging="57"/>
        <w:jc w:val="both"/>
        <w:rPr>
          <w:color w:val="000000"/>
          <w:spacing w:val="-15"/>
          <w:sz w:val="28"/>
          <w:szCs w:val="28"/>
        </w:rPr>
        <w:sectPr w:rsidR="007B3EF9">
          <w:pgSz w:w="11904" w:h="16838"/>
          <w:pgMar w:top="547" w:right="845" w:bottom="1243" w:left="1699" w:header="720" w:footer="720" w:gutter="0"/>
          <w:cols w:space="60"/>
          <w:noEndnote/>
        </w:sectPr>
      </w:pPr>
    </w:p>
    <w:p w:rsidR="007B3EF9" w:rsidRDefault="007B3EF9" w:rsidP="007B3EF9">
      <w:pPr>
        <w:pStyle w:val="24"/>
      </w:pPr>
      <w:r>
        <w:lastRenderedPageBreak/>
        <w:t>8 адренорецепторов и выживаемостью крыс при развитии синдрома системного воспалительного ответа.</w:t>
      </w:r>
    </w:p>
    <w:p w:rsidR="007B3EF9" w:rsidRDefault="007B3EF9" w:rsidP="007B3EF9">
      <w:pPr>
        <w:shd w:val="clear" w:color="auto" w:fill="FFFFFF"/>
        <w:tabs>
          <w:tab w:val="left" w:pos="1018"/>
        </w:tabs>
        <w:spacing w:before="5" w:line="480" w:lineRule="exact"/>
        <w:ind w:left="5" w:firstLine="538"/>
        <w:jc w:val="both"/>
      </w:pPr>
      <w:r>
        <w:rPr>
          <w:color w:val="000000"/>
          <w:spacing w:val="-4"/>
          <w:sz w:val="28"/>
          <w:szCs w:val="28"/>
        </w:rPr>
        <w:t>3.</w:t>
      </w:r>
      <w:r>
        <w:rPr>
          <w:color w:val="000000"/>
          <w:sz w:val="28"/>
          <w:szCs w:val="28"/>
        </w:rPr>
        <w:tab/>
        <w:t>Определить изменения вегетативной регуляции при развитии</w:t>
      </w:r>
      <w:r>
        <w:rPr>
          <w:color w:val="000000"/>
          <w:sz w:val="28"/>
          <w:szCs w:val="28"/>
        </w:rPr>
        <w:br/>
        <w:t>синдрома системного воспалительного ответа и их взаимосвязь с</w:t>
      </w:r>
      <w:r>
        <w:rPr>
          <w:color w:val="000000"/>
          <w:sz w:val="28"/>
          <w:szCs w:val="28"/>
        </w:rPr>
        <w:br/>
        <w:t>выживаемостью.</w:t>
      </w:r>
    </w:p>
    <w:p w:rsidR="007B3EF9" w:rsidRDefault="007B3EF9" w:rsidP="00502C0F">
      <w:pPr>
        <w:widowControl w:val="0"/>
        <w:numPr>
          <w:ilvl w:val="0"/>
          <w:numId w:val="64"/>
        </w:numPr>
        <w:shd w:val="clear" w:color="auto" w:fill="FFFFFF"/>
        <w:tabs>
          <w:tab w:val="left" w:pos="893"/>
        </w:tabs>
        <w:suppressAutoHyphens w:val="0"/>
        <w:autoSpaceDE w:val="0"/>
        <w:autoSpaceDN w:val="0"/>
        <w:adjustRightInd w:val="0"/>
        <w:spacing w:line="480" w:lineRule="exact"/>
        <w:ind w:left="360" w:right="10" w:hanging="360"/>
        <w:jc w:val="both"/>
        <w:rPr>
          <w:color w:val="000000"/>
          <w:spacing w:val="-4"/>
          <w:sz w:val="28"/>
          <w:szCs w:val="28"/>
        </w:rPr>
      </w:pPr>
      <w:r>
        <w:rPr>
          <w:color w:val="000000"/>
          <w:sz w:val="28"/>
          <w:szCs w:val="28"/>
        </w:rPr>
        <w:t>Оценить биохимические изменения в тканях внутренних органов крыс в условиях синдрома системного воспалительного ответа и установить их взаимосвязь с параметрами активности вегетативной нервной системы.</w:t>
      </w:r>
    </w:p>
    <w:p w:rsidR="007B3EF9" w:rsidRDefault="007B3EF9" w:rsidP="00502C0F">
      <w:pPr>
        <w:widowControl w:val="0"/>
        <w:numPr>
          <w:ilvl w:val="0"/>
          <w:numId w:val="64"/>
        </w:numPr>
        <w:shd w:val="clear" w:color="auto" w:fill="FFFFFF"/>
        <w:tabs>
          <w:tab w:val="left" w:pos="893"/>
        </w:tabs>
        <w:suppressAutoHyphens w:val="0"/>
        <w:autoSpaceDE w:val="0"/>
        <w:autoSpaceDN w:val="0"/>
        <w:adjustRightInd w:val="0"/>
        <w:spacing w:before="5" w:line="480" w:lineRule="exact"/>
        <w:ind w:left="360" w:right="10" w:hanging="360"/>
        <w:jc w:val="both"/>
        <w:rPr>
          <w:color w:val="000000"/>
          <w:spacing w:val="-4"/>
          <w:sz w:val="28"/>
          <w:szCs w:val="28"/>
        </w:rPr>
      </w:pPr>
      <w:r>
        <w:rPr>
          <w:color w:val="000000"/>
          <w:sz w:val="28"/>
          <w:szCs w:val="28"/>
        </w:rPr>
        <w:t xml:space="preserve">Выяснить возможности управления течением синдрома системного воспалительного ответа путем стимуляции </w:t>
      </w:r>
      <w:r>
        <w:rPr>
          <w:color w:val="000000"/>
          <w:sz w:val="28"/>
          <w:szCs w:val="28"/>
          <w:lang w:val="en-US"/>
        </w:rPr>
        <w:t>N</w:t>
      </w:r>
      <w:r w:rsidRPr="007B3EF9">
        <w:rPr>
          <w:color w:val="000000"/>
          <w:sz w:val="28"/>
          <w:szCs w:val="28"/>
        </w:rPr>
        <w:t>-</w:t>
      </w:r>
      <w:r>
        <w:rPr>
          <w:color w:val="000000"/>
          <w:sz w:val="28"/>
          <w:szCs w:val="28"/>
        </w:rPr>
        <w:t>холинорецепторов.</w:t>
      </w:r>
    </w:p>
    <w:p w:rsidR="007B3EF9" w:rsidRDefault="007B3EF9" w:rsidP="007B3EF9">
      <w:pPr>
        <w:shd w:val="clear" w:color="auto" w:fill="FFFFFF"/>
        <w:spacing w:before="5" w:line="480" w:lineRule="exact"/>
        <w:ind w:left="542"/>
      </w:pPr>
      <w:r>
        <w:rPr>
          <w:b/>
          <w:bCs/>
          <w:color w:val="000000"/>
          <w:sz w:val="28"/>
          <w:szCs w:val="28"/>
        </w:rPr>
        <w:t xml:space="preserve">Объект исследования: </w:t>
      </w:r>
      <w:r>
        <w:rPr>
          <w:color w:val="000000"/>
          <w:sz w:val="28"/>
          <w:szCs w:val="28"/>
        </w:rPr>
        <w:t xml:space="preserve">синдром </w:t>
      </w:r>
      <w:proofErr w:type="gramStart"/>
      <w:r>
        <w:rPr>
          <w:color w:val="000000"/>
          <w:sz w:val="28"/>
          <w:szCs w:val="28"/>
        </w:rPr>
        <w:t>системное</w:t>
      </w:r>
      <w:proofErr w:type="gramEnd"/>
      <w:r>
        <w:rPr>
          <w:color w:val="000000"/>
          <w:sz w:val="28"/>
          <w:szCs w:val="28"/>
        </w:rPr>
        <w:t xml:space="preserve"> воспалительного ответа.</w:t>
      </w:r>
    </w:p>
    <w:p w:rsidR="007B3EF9" w:rsidRDefault="007B3EF9" w:rsidP="007B3EF9">
      <w:pPr>
        <w:shd w:val="clear" w:color="auto" w:fill="FFFFFF"/>
        <w:spacing w:before="5" w:line="480" w:lineRule="exact"/>
        <w:ind w:right="5" w:firstLine="542"/>
        <w:jc w:val="both"/>
      </w:pPr>
      <w:r>
        <w:rPr>
          <w:b/>
          <w:bCs/>
          <w:color w:val="000000"/>
          <w:sz w:val="28"/>
          <w:szCs w:val="28"/>
        </w:rPr>
        <w:t xml:space="preserve">Предмет исследования: </w:t>
      </w:r>
      <w:r>
        <w:rPr>
          <w:color w:val="000000"/>
          <w:sz w:val="28"/>
          <w:szCs w:val="28"/>
        </w:rPr>
        <w:t>состояние вегетативной регуляции у крыс с синдромом системного воспалительного ответа.</w:t>
      </w:r>
    </w:p>
    <w:p w:rsidR="007B3EF9" w:rsidRDefault="007B3EF9" w:rsidP="007B3EF9">
      <w:pPr>
        <w:shd w:val="clear" w:color="auto" w:fill="FFFFFF"/>
        <w:spacing w:line="480" w:lineRule="exact"/>
        <w:ind w:right="5" w:firstLine="542"/>
        <w:jc w:val="both"/>
      </w:pPr>
      <w:r>
        <w:rPr>
          <w:b/>
          <w:bCs/>
          <w:color w:val="000000"/>
          <w:spacing w:val="-1"/>
          <w:sz w:val="28"/>
          <w:szCs w:val="28"/>
        </w:rPr>
        <w:t xml:space="preserve">Методы исследования: </w:t>
      </w:r>
      <w:r>
        <w:rPr>
          <w:color w:val="000000"/>
          <w:spacing w:val="-1"/>
          <w:sz w:val="28"/>
          <w:szCs w:val="28"/>
        </w:rPr>
        <w:t xml:space="preserve">физиологический эксперимент (моделирование </w:t>
      </w:r>
      <w:r>
        <w:rPr>
          <w:color w:val="000000"/>
          <w:sz w:val="28"/>
          <w:szCs w:val="28"/>
        </w:rPr>
        <w:t xml:space="preserve">синдрома системного воспалительного ответа с помощью перевязки и пункции слепой кишки), функциональные (ЭКГ), математические (спектральный анализ вариабельности сердечного ритма), биохимические (спектрофотометрическое определение активности катепсина Д, лактатдегидрогеназы, содержания малонового диальдегида, </w:t>
      </w:r>
      <w:proofErr w:type="gramStart"/>
      <w:r>
        <w:rPr>
          <w:color w:val="000000"/>
          <w:sz w:val="28"/>
          <w:szCs w:val="28"/>
        </w:rPr>
        <w:t>α-</w:t>
      </w:r>
      <w:proofErr w:type="gramEnd"/>
      <w:r>
        <w:rPr>
          <w:color w:val="000000"/>
          <w:sz w:val="28"/>
          <w:szCs w:val="28"/>
        </w:rPr>
        <w:t>токоферола, активности каталазы в тканях внутренних органов), статистические.</w:t>
      </w:r>
    </w:p>
    <w:p w:rsidR="007B3EF9" w:rsidRDefault="007B3EF9" w:rsidP="007B3EF9">
      <w:pPr>
        <w:shd w:val="clear" w:color="auto" w:fill="FFFFFF"/>
        <w:spacing w:line="480" w:lineRule="exact"/>
        <w:ind w:right="5" w:firstLine="542"/>
        <w:jc w:val="both"/>
      </w:pPr>
      <w:r>
        <w:rPr>
          <w:b/>
          <w:bCs/>
          <w:color w:val="000000"/>
          <w:sz w:val="28"/>
          <w:szCs w:val="28"/>
        </w:rPr>
        <w:t xml:space="preserve">Научная новизна полученных результатов. </w:t>
      </w:r>
      <w:r>
        <w:rPr>
          <w:color w:val="000000"/>
          <w:sz w:val="28"/>
          <w:szCs w:val="28"/>
        </w:rPr>
        <w:t xml:space="preserve">Впервые обнаружено, что до воспроизведения модели системного воспалительного ответа высокоустойчивые животные характеризуются выраженным приростом </w:t>
      </w:r>
      <w:r>
        <w:rPr>
          <w:color w:val="000000"/>
          <w:spacing w:val="-1"/>
          <w:sz w:val="28"/>
          <w:szCs w:val="28"/>
        </w:rPr>
        <w:t xml:space="preserve">активности парасимпатического звена вегетативной нервной системы в ответ </w:t>
      </w:r>
      <w:r>
        <w:rPr>
          <w:color w:val="000000"/>
          <w:sz w:val="28"/>
          <w:szCs w:val="28"/>
        </w:rPr>
        <w:t xml:space="preserve">на фармакологическую стимуляцию </w:t>
      </w:r>
      <w:proofErr w:type="gramStart"/>
      <w:r>
        <w:rPr>
          <w:color w:val="000000"/>
          <w:sz w:val="28"/>
          <w:szCs w:val="28"/>
        </w:rPr>
        <w:t>α-</w:t>
      </w:r>
      <w:proofErr w:type="gramEnd"/>
      <w:r>
        <w:rPr>
          <w:color w:val="000000"/>
          <w:sz w:val="28"/>
          <w:szCs w:val="28"/>
        </w:rPr>
        <w:t>адренорецепторов.</w:t>
      </w:r>
    </w:p>
    <w:p w:rsidR="007B3EF9" w:rsidRDefault="007B3EF9" w:rsidP="007B3EF9">
      <w:pPr>
        <w:shd w:val="clear" w:color="auto" w:fill="FFFFFF"/>
        <w:spacing w:line="480" w:lineRule="exact"/>
        <w:ind w:left="5" w:firstLine="538"/>
        <w:jc w:val="both"/>
      </w:pPr>
      <w:r>
        <w:rPr>
          <w:color w:val="000000"/>
          <w:sz w:val="28"/>
          <w:szCs w:val="28"/>
        </w:rPr>
        <w:t>Впервые описаны особенности перестройки вегетативной регуляции у крыс при развитии синдрома системного воспалительного ответа. У высокоустойчивых крыс, в отличие от погибших, в первые часы эксперимента наблюдается рост мощности обоих звеньев вегетативной регуляции.</w:t>
      </w:r>
    </w:p>
    <w:p w:rsidR="007B3EF9" w:rsidRDefault="007B3EF9" w:rsidP="007B3EF9">
      <w:pPr>
        <w:shd w:val="clear" w:color="auto" w:fill="FFFFFF"/>
        <w:spacing w:line="480" w:lineRule="exact"/>
        <w:ind w:left="5" w:firstLine="538"/>
        <w:jc w:val="both"/>
        <w:sectPr w:rsidR="007B3EF9">
          <w:pgSz w:w="11904" w:h="16838"/>
          <w:pgMar w:top="547" w:right="845" w:bottom="1344" w:left="1699" w:header="720" w:footer="720" w:gutter="0"/>
          <w:cols w:space="60"/>
          <w:noEndnote/>
        </w:sectPr>
      </w:pPr>
    </w:p>
    <w:p w:rsidR="007B3EF9" w:rsidRDefault="007B3EF9" w:rsidP="007B3EF9">
      <w:pPr>
        <w:shd w:val="clear" w:color="auto" w:fill="FFFFFF"/>
        <w:spacing w:line="480" w:lineRule="exact"/>
        <w:ind w:firstLine="8693"/>
        <w:jc w:val="both"/>
      </w:pPr>
      <w:r>
        <w:rPr>
          <w:color w:val="000000"/>
        </w:rPr>
        <w:lastRenderedPageBreak/>
        <w:t xml:space="preserve">        9 </w:t>
      </w:r>
      <w:r>
        <w:rPr>
          <w:color w:val="000000"/>
          <w:sz w:val="28"/>
          <w:szCs w:val="28"/>
        </w:rPr>
        <w:t xml:space="preserve">Выявлен характер изменений биохимических процессов во внутренних </w:t>
      </w:r>
      <w:r>
        <w:rPr>
          <w:color w:val="000000"/>
          <w:spacing w:val="-1"/>
          <w:sz w:val="28"/>
          <w:szCs w:val="28"/>
        </w:rPr>
        <w:t xml:space="preserve">органах крыс в первые часы развития синдрома системного воспалительного </w:t>
      </w:r>
      <w:r>
        <w:rPr>
          <w:color w:val="000000"/>
          <w:sz w:val="28"/>
          <w:szCs w:val="28"/>
        </w:rPr>
        <w:t>ответа. Растет внутритканевая активность катепсина</w:t>
      </w:r>
      <w:proofErr w:type="gramStart"/>
      <w:r>
        <w:rPr>
          <w:color w:val="000000"/>
          <w:sz w:val="28"/>
          <w:szCs w:val="28"/>
        </w:rPr>
        <w:t xml:space="preserve"> Д</w:t>
      </w:r>
      <w:proofErr w:type="gramEnd"/>
      <w:r>
        <w:rPr>
          <w:color w:val="000000"/>
          <w:sz w:val="28"/>
          <w:szCs w:val="28"/>
        </w:rPr>
        <w:t xml:space="preserve">, причем наиболее ранняя и выраженная активация данного фермента имеет место в печени и почках. Активность лактатдегидрогеназы увеличивается пропорционально </w:t>
      </w:r>
      <w:r>
        <w:rPr>
          <w:color w:val="000000"/>
          <w:spacing w:val="-1"/>
          <w:sz w:val="28"/>
          <w:szCs w:val="28"/>
        </w:rPr>
        <w:t xml:space="preserve">давности патологического процесса; прирост активности данного фермента в </w:t>
      </w:r>
      <w:r>
        <w:rPr>
          <w:color w:val="000000"/>
          <w:sz w:val="28"/>
          <w:szCs w:val="28"/>
        </w:rPr>
        <w:t xml:space="preserve">группе высокоустойчивых животных менее выражен, а в ткани легких и </w:t>
      </w:r>
      <w:r>
        <w:rPr>
          <w:color w:val="000000"/>
          <w:spacing w:val="-1"/>
          <w:sz w:val="28"/>
          <w:szCs w:val="28"/>
        </w:rPr>
        <w:t xml:space="preserve">почек - отсутствовал. Рост содержания малонового диальдегида сочетается с </w:t>
      </w:r>
      <w:r>
        <w:rPr>
          <w:color w:val="000000"/>
          <w:sz w:val="28"/>
          <w:szCs w:val="28"/>
        </w:rPr>
        <w:t xml:space="preserve">повышением активности каталазы. В группе низкоустойчивых животных истощаются запасы эндогенного </w:t>
      </w:r>
      <w:proofErr w:type="gramStart"/>
      <w:r>
        <w:rPr>
          <w:color w:val="000000"/>
          <w:sz w:val="28"/>
          <w:szCs w:val="28"/>
        </w:rPr>
        <w:t>α-</w:t>
      </w:r>
      <w:proofErr w:type="gramEnd"/>
      <w:r>
        <w:rPr>
          <w:color w:val="000000"/>
          <w:sz w:val="28"/>
          <w:szCs w:val="28"/>
        </w:rPr>
        <w:t>токоферола в печени.</w:t>
      </w:r>
    </w:p>
    <w:p w:rsidR="007B3EF9" w:rsidRDefault="007B3EF9" w:rsidP="007B3EF9">
      <w:pPr>
        <w:shd w:val="clear" w:color="auto" w:fill="FFFFFF"/>
        <w:spacing w:before="5" w:line="480" w:lineRule="exact"/>
        <w:ind w:right="5" w:firstLine="538"/>
        <w:jc w:val="both"/>
      </w:pPr>
      <w:r>
        <w:rPr>
          <w:color w:val="000000"/>
          <w:sz w:val="28"/>
          <w:szCs w:val="28"/>
        </w:rPr>
        <w:t xml:space="preserve">Впервые обнаружено, что рост активности катепсина Д и лактатдегидрогеназы, содержания малонового диальдегида и </w:t>
      </w:r>
      <w:proofErr w:type="gramStart"/>
      <w:r>
        <w:rPr>
          <w:color w:val="000000"/>
          <w:sz w:val="28"/>
          <w:szCs w:val="28"/>
        </w:rPr>
        <w:t>α-</w:t>
      </w:r>
      <w:proofErr w:type="gramEnd"/>
      <w:r>
        <w:rPr>
          <w:color w:val="000000"/>
          <w:sz w:val="28"/>
          <w:szCs w:val="28"/>
        </w:rPr>
        <w:t xml:space="preserve">токоферола, </w:t>
      </w:r>
      <w:r>
        <w:rPr>
          <w:color w:val="000000"/>
          <w:spacing w:val="-1"/>
          <w:sz w:val="28"/>
          <w:szCs w:val="28"/>
        </w:rPr>
        <w:t xml:space="preserve">активности каталазы во внутренних органах после моделирования синдрома </w:t>
      </w:r>
      <w:r>
        <w:rPr>
          <w:color w:val="000000"/>
          <w:sz w:val="28"/>
          <w:szCs w:val="28"/>
        </w:rPr>
        <w:t>системного воспалительного ответа обратно коррелирует с активностью парасимпатической нервной системы.</w:t>
      </w:r>
    </w:p>
    <w:p w:rsidR="007B3EF9" w:rsidRDefault="007B3EF9" w:rsidP="007B3EF9">
      <w:pPr>
        <w:shd w:val="clear" w:color="auto" w:fill="FFFFFF"/>
        <w:spacing w:line="480" w:lineRule="exact"/>
        <w:ind w:right="10" w:firstLine="542"/>
        <w:jc w:val="both"/>
      </w:pPr>
      <w:r>
        <w:rPr>
          <w:color w:val="000000"/>
          <w:sz w:val="28"/>
          <w:szCs w:val="28"/>
        </w:rPr>
        <w:t xml:space="preserve">Впервые показано, что селективная фармакологическая стимуляция </w:t>
      </w:r>
      <w:r>
        <w:rPr>
          <w:color w:val="000000"/>
          <w:sz w:val="28"/>
          <w:szCs w:val="28"/>
          <w:lang w:val="en-US"/>
        </w:rPr>
        <w:t>N</w:t>
      </w:r>
      <w:r w:rsidRPr="007B3EF9">
        <w:rPr>
          <w:color w:val="000000"/>
          <w:sz w:val="28"/>
          <w:szCs w:val="28"/>
        </w:rPr>
        <w:t>-</w:t>
      </w:r>
      <w:r>
        <w:rPr>
          <w:color w:val="000000"/>
          <w:spacing w:val="-1"/>
          <w:sz w:val="28"/>
          <w:szCs w:val="28"/>
        </w:rPr>
        <w:t>холинорецепторов в условиях синдрома системного воспалительного ответа тормозит активацию лактатдегидрогеназы и катепсина</w:t>
      </w:r>
      <w:proofErr w:type="gramStart"/>
      <w:r>
        <w:rPr>
          <w:color w:val="000000"/>
          <w:spacing w:val="-1"/>
          <w:sz w:val="28"/>
          <w:szCs w:val="28"/>
        </w:rPr>
        <w:t xml:space="preserve"> Д</w:t>
      </w:r>
      <w:proofErr w:type="gramEnd"/>
      <w:r>
        <w:rPr>
          <w:color w:val="000000"/>
          <w:spacing w:val="-1"/>
          <w:sz w:val="28"/>
          <w:szCs w:val="28"/>
        </w:rPr>
        <w:t xml:space="preserve"> во всех внутренних </w:t>
      </w:r>
      <w:r>
        <w:rPr>
          <w:color w:val="000000"/>
          <w:sz w:val="28"/>
          <w:szCs w:val="28"/>
        </w:rPr>
        <w:t>органах, частично предотвращает интенсификацию перекисного окисления липидов и активизацию антиоксидантной системы, улучшает показатели выживаемости крыс в условиях модели синдрома системного воспалительного ответа.</w:t>
      </w:r>
    </w:p>
    <w:p w:rsidR="007B3EF9" w:rsidRDefault="007B3EF9" w:rsidP="007B3EF9">
      <w:pPr>
        <w:shd w:val="clear" w:color="auto" w:fill="FFFFFF"/>
        <w:spacing w:before="5" w:line="480" w:lineRule="exact"/>
        <w:ind w:right="5" w:firstLine="542"/>
        <w:jc w:val="both"/>
      </w:pPr>
      <w:r>
        <w:rPr>
          <w:b/>
          <w:bCs/>
          <w:color w:val="000000"/>
          <w:sz w:val="28"/>
          <w:szCs w:val="28"/>
        </w:rPr>
        <w:t xml:space="preserve">Обоснованность и достоверность научных положений, выводов и рекомендаций. </w:t>
      </w:r>
      <w:r>
        <w:rPr>
          <w:color w:val="000000"/>
          <w:sz w:val="28"/>
          <w:szCs w:val="28"/>
        </w:rPr>
        <w:t xml:space="preserve">Исследование выполнено на 183 крысах-самцах линии Вистар, содержавшихся в стандартизированных условиях. В соответствии с задачами исследования использовали современные методы оценки вегетативной регуляции (спектральный анализ вариабельности сердечного ритма) и выраженности биохимических процессов в тканях внутренних </w:t>
      </w:r>
      <w:r>
        <w:rPr>
          <w:color w:val="000000"/>
          <w:spacing w:val="-1"/>
          <w:sz w:val="28"/>
          <w:szCs w:val="28"/>
        </w:rPr>
        <w:t xml:space="preserve">органов (спектрофотометрия). Синдром системного воспалительного ответа </w:t>
      </w:r>
      <w:r>
        <w:rPr>
          <w:color w:val="000000"/>
          <w:sz w:val="28"/>
          <w:szCs w:val="28"/>
        </w:rPr>
        <w:t>воспроизводили с помощью известной модели перевязки и пункции слепой</w:t>
      </w:r>
    </w:p>
    <w:p w:rsidR="007B3EF9" w:rsidRDefault="007B3EF9" w:rsidP="007B3EF9">
      <w:pPr>
        <w:shd w:val="clear" w:color="auto" w:fill="FFFFFF"/>
        <w:spacing w:before="5" w:line="480" w:lineRule="exact"/>
        <w:ind w:right="5" w:firstLine="542"/>
        <w:jc w:val="both"/>
        <w:sectPr w:rsidR="007B3EF9">
          <w:pgSz w:w="11904" w:h="16838"/>
          <w:pgMar w:top="547" w:right="845" w:bottom="1344" w:left="1699" w:header="720" w:footer="720" w:gutter="0"/>
          <w:cols w:space="60"/>
          <w:noEndnote/>
        </w:sectPr>
      </w:pPr>
    </w:p>
    <w:p w:rsidR="007B3EF9" w:rsidRDefault="007B3EF9" w:rsidP="007B3EF9">
      <w:pPr>
        <w:shd w:val="clear" w:color="auto" w:fill="FFFFFF"/>
        <w:spacing w:line="480" w:lineRule="exact"/>
        <w:ind w:firstLine="9110"/>
        <w:jc w:val="both"/>
      </w:pPr>
      <w:r>
        <w:rPr>
          <w:color w:val="000000"/>
        </w:rPr>
        <w:lastRenderedPageBreak/>
        <w:t xml:space="preserve">10 </w:t>
      </w:r>
      <w:r>
        <w:rPr>
          <w:color w:val="000000"/>
          <w:sz w:val="28"/>
          <w:szCs w:val="28"/>
        </w:rPr>
        <w:t xml:space="preserve">кишки, так как она является полиэтиологичной (бактериальный компонент, </w:t>
      </w:r>
      <w:r>
        <w:rPr>
          <w:color w:val="000000"/>
          <w:spacing w:val="-1"/>
          <w:sz w:val="28"/>
          <w:szCs w:val="28"/>
        </w:rPr>
        <w:t xml:space="preserve">ишемия кишечной стенки) и сопровождается вовлечением в патологический </w:t>
      </w:r>
      <w:r>
        <w:rPr>
          <w:color w:val="000000"/>
          <w:sz w:val="28"/>
          <w:szCs w:val="28"/>
        </w:rPr>
        <w:t>процесс всех внутренних органов.</w:t>
      </w:r>
    </w:p>
    <w:p w:rsidR="007B3EF9" w:rsidRDefault="007B3EF9" w:rsidP="007B3EF9">
      <w:pPr>
        <w:shd w:val="clear" w:color="auto" w:fill="FFFFFF"/>
        <w:spacing w:before="5" w:line="480" w:lineRule="exact"/>
        <w:ind w:left="5" w:firstLine="538"/>
        <w:jc w:val="both"/>
      </w:pPr>
      <w:r>
        <w:rPr>
          <w:color w:val="000000"/>
          <w:sz w:val="28"/>
          <w:szCs w:val="28"/>
        </w:rPr>
        <w:t xml:space="preserve">В том случае, если полученные данные были нормально распределены, достоверность различий в группах оценивали с помощью </w:t>
      </w:r>
      <w:r>
        <w:rPr>
          <w:color w:val="000000"/>
          <w:sz w:val="28"/>
          <w:szCs w:val="28"/>
          <w:lang w:val="en-US"/>
        </w:rPr>
        <w:t>t</w:t>
      </w:r>
      <w:r w:rsidRPr="007B3EF9">
        <w:rPr>
          <w:color w:val="000000"/>
          <w:sz w:val="28"/>
          <w:szCs w:val="28"/>
        </w:rPr>
        <w:t>-</w:t>
      </w:r>
      <w:r>
        <w:rPr>
          <w:color w:val="000000"/>
          <w:sz w:val="28"/>
          <w:szCs w:val="28"/>
        </w:rPr>
        <w:t xml:space="preserve">критерия Стьюдента. Если распределение отличалось от нормального, применяли критерии Манна-Уитни и Вилкоксона Во всех случаях уровень значимости </w:t>
      </w:r>
      <w:proofErr w:type="gramStart"/>
      <w:r>
        <w:rPr>
          <w:color w:val="000000"/>
          <w:sz w:val="28"/>
          <w:szCs w:val="28"/>
        </w:rPr>
        <w:t>р</w:t>
      </w:r>
      <w:proofErr w:type="gramEnd"/>
      <w:r>
        <w:rPr>
          <w:color w:val="000000"/>
          <w:sz w:val="28"/>
          <w:szCs w:val="28"/>
        </w:rPr>
        <w:t>=0,05.</w:t>
      </w:r>
    </w:p>
    <w:p w:rsidR="007B3EF9" w:rsidRDefault="007B3EF9" w:rsidP="007B3EF9">
      <w:pPr>
        <w:shd w:val="clear" w:color="auto" w:fill="FFFFFF"/>
        <w:spacing w:before="5" w:line="480" w:lineRule="exact"/>
        <w:ind w:firstLine="538"/>
        <w:jc w:val="both"/>
      </w:pPr>
      <w:r>
        <w:rPr>
          <w:b/>
          <w:bCs/>
          <w:color w:val="000000"/>
          <w:spacing w:val="-1"/>
          <w:sz w:val="28"/>
          <w:szCs w:val="28"/>
        </w:rPr>
        <w:t xml:space="preserve">Научное значение работы </w:t>
      </w:r>
      <w:r>
        <w:rPr>
          <w:color w:val="000000"/>
          <w:spacing w:val="-1"/>
          <w:sz w:val="28"/>
          <w:szCs w:val="28"/>
        </w:rPr>
        <w:t xml:space="preserve">заключается в том, что дополнительно к уже </w:t>
      </w:r>
      <w:r>
        <w:rPr>
          <w:color w:val="000000"/>
          <w:sz w:val="28"/>
          <w:szCs w:val="28"/>
        </w:rPr>
        <w:t>изученным гуморальному и клеточному механизмам запуска и развития системного воспаления необходимо учитывать и нервный, вегетативный компонент, который во многом определяет исход данного патологического процесса.</w:t>
      </w:r>
    </w:p>
    <w:p w:rsidR="007B3EF9" w:rsidRDefault="007B3EF9" w:rsidP="007B3EF9">
      <w:pPr>
        <w:shd w:val="clear" w:color="auto" w:fill="FFFFFF"/>
        <w:tabs>
          <w:tab w:val="left" w:pos="3034"/>
          <w:tab w:val="left" w:pos="5299"/>
          <w:tab w:val="left" w:pos="7286"/>
        </w:tabs>
        <w:spacing w:line="480" w:lineRule="exact"/>
        <w:ind w:left="542"/>
        <w:jc w:val="both"/>
      </w:pPr>
      <w:r>
        <w:rPr>
          <w:color w:val="000000"/>
          <w:spacing w:val="-3"/>
          <w:sz w:val="28"/>
          <w:szCs w:val="28"/>
        </w:rPr>
        <w:t>Рассмотрение</w:t>
      </w:r>
      <w:r>
        <w:rPr>
          <w:rFonts w:ascii="Arial" w:hAnsi="Arial" w:cs="Arial"/>
          <w:color w:val="000000"/>
          <w:sz w:val="28"/>
          <w:szCs w:val="28"/>
        </w:rPr>
        <w:tab/>
      </w:r>
      <w:r>
        <w:rPr>
          <w:color w:val="000000"/>
          <w:spacing w:val="-2"/>
          <w:sz w:val="28"/>
          <w:szCs w:val="28"/>
        </w:rPr>
        <w:t>механизмов</w:t>
      </w:r>
      <w:r>
        <w:rPr>
          <w:rFonts w:ascii="Arial" w:hAnsi="Arial" w:cs="Arial"/>
          <w:color w:val="000000"/>
          <w:sz w:val="28"/>
          <w:szCs w:val="28"/>
        </w:rPr>
        <w:tab/>
      </w:r>
      <w:r>
        <w:rPr>
          <w:color w:val="000000"/>
          <w:spacing w:val="-3"/>
          <w:sz w:val="28"/>
          <w:szCs w:val="28"/>
        </w:rPr>
        <w:t>синдрома</w:t>
      </w:r>
      <w:r>
        <w:rPr>
          <w:rFonts w:ascii="Arial" w:hAnsi="Arial" w:cs="Arial"/>
          <w:color w:val="000000"/>
          <w:sz w:val="28"/>
          <w:szCs w:val="28"/>
        </w:rPr>
        <w:tab/>
      </w:r>
      <w:r>
        <w:rPr>
          <w:color w:val="000000"/>
          <w:spacing w:val="-3"/>
          <w:sz w:val="28"/>
          <w:szCs w:val="28"/>
        </w:rPr>
        <w:t>компенсаторного</w:t>
      </w:r>
    </w:p>
    <w:p w:rsidR="007B3EF9" w:rsidRDefault="007B3EF9" w:rsidP="007B3EF9">
      <w:pPr>
        <w:shd w:val="clear" w:color="auto" w:fill="FFFFFF"/>
        <w:spacing w:before="5" w:line="480" w:lineRule="exact"/>
        <w:ind w:right="5"/>
        <w:jc w:val="both"/>
      </w:pPr>
      <w:r>
        <w:rPr>
          <w:color w:val="000000"/>
          <w:sz w:val="28"/>
          <w:szCs w:val="28"/>
        </w:rPr>
        <w:t xml:space="preserve">противовоспалительного ответа необходимо дополнить </w:t>
      </w:r>
      <w:r>
        <w:rPr>
          <w:color w:val="000000"/>
          <w:sz w:val="28"/>
          <w:szCs w:val="28"/>
          <w:lang w:val="en-US"/>
        </w:rPr>
        <w:t>N</w:t>
      </w:r>
      <w:r w:rsidRPr="007B3EF9">
        <w:rPr>
          <w:color w:val="000000"/>
          <w:sz w:val="28"/>
          <w:szCs w:val="28"/>
        </w:rPr>
        <w:t>-</w:t>
      </w:r>
      <w:r>
        <w:rPr>
          <w:color w:val="000000"/>
          <w:sz w:val="28"/>
          <w:szCs w:val="28"/>
        </w:rPr>
        <w:t>холинергическим противовоспалительным путем, в инициировании работы которого существенная роль отводится вегетативной нервной системе.</w:t>
      </w:r>
    </w:p>
    <w:p w:rsidR="007B3EF9" w:rsidRDefault="007B3EF9" w:rsidP="007B3EF9">
      <w:pPr>
        <w:shd w:val="clear" w:color="auto" w:fill="FFFFFF"/>
        <w:spacing w:line="480" w:lineRule="exact"/>
        <w:ind w:left="5" w:firstLine="538"/>
        <w:jc w:val="both"/>
      </w:pPr>
      <w:r>
        <w:rPr>
          <w:color w:val="000000"/>
          <w:sz w:val="28"/>
          <w:szCs w:val="28"/>
        </w:rPr>
        <w:t xml:space="preserve">Полученные данные о протективной роли парасимпатической нервной </w:t>
      </w:r>
      <w:r>
        <w:rPr>
          <w:color w:val="000000"/>
          <w:spacing w:val="-1"/>
          <w:sz w:val="28"/>
          <w:szCs w:val="28"/>
        </w:rPr>
        <w:t xml:space="preserve">системы при развитии синдрома системного воспалительного ответа служат патофизиологическим обоснованием для поиска фармакологических средств, </w:t>
      </w:r>
      <w:r>
        <w:rPr>
          <w:color w:val="000000"/>
          <w:sz w:val="28"/>
          <w:szCs w:val="28"/>
        </w:rPr>
        <w:t xml:space="preserve">снижающих интенсивность воспаления посредством прямой стимуляции вагуса или избирательно </w:t>
      </w:r>
      <w:r>
        <w:rPr>
          <w:color w:val="000000"/>
          <w:sz w:val="28"/>
          <w:szCs w:val="28"/>
          <w:lang w:val="en-US"/>
        </w:rPr>
        <w:t>N</w:t>
      </w:r>
      <w:r w:rsidRPr="007B3EF9">
        <w:rPr>
          <w:color w:val="000000"/>
          <w:sz w:val="28"/>
          <w:szCs w:val="28"/>
        </w:rPr>
        <w:t>-</w:t>
      </w:r>
      <w:r>
        <w:rPr>
          <w:color w:val="000000"/>
          <w:sz w:val="28"/>
          <w:szCs w:val="28"/>
        </w:rPr>
        <w:t>холинорецепторов.</w:t>
      </w:r>
    </w:p>
    <w:p w:rsidR="007B3EF9" w:rsidRDefault="007B3EF9" w:rsidP="007B3EF9">
      <w:pPr>
        <w:shd w:val="clear" w:color="auto" w:fill="FFFFFF"/>
        <w:spacing w:line="480" w:lineRule="exact"/>
        <w:ind w:firstLine="542"/>
        <w:jc w:val="both"/>
      </w:pPr>
      <w:r>
        <w:rPr>
          <w:b/>
          <w:bCs/>
          <w:color w:val="000000"/>
          <w:sz w:val="28"/>
          <w:szCs w:val="28"/>
        </w:rPr>
        <w:t xml:space="preserve">Практическое значение полученных результатов. </w:t>
      </w:r>
      <w:r>
        <w:rPr>
          <w:color w:val="000000"/>
          <w:sz w:val="28"/>
          <w:szCs w:val="28"/>
        </w:rPr>
        <w:t xml:space="preserve">Проведенное </w:t>
      </w:r>
      <w:r>
        <w:rPr>
          <w:color w:val="000000"/>
          <w:spacing w:val="-1"/>
          <w:sz w:val="28"/>
          <w:szCs w:val="28"/>
        </w:rPr>
        <w:t xml:space="preserve">комплексное исследование по адаптации технологии спектрального анализа </w:t>
      </w:r>
      <w:r>
        <w:rPr>
          <w:color w:val="000000"/>
          <w:spacing w:val="-2"/>
          <w:sz w:val="28"/>
          <w:szCs w:val="28"/>
        </w:rPr>
        <w:t xml:space="preserve">вариабельности сердечного ритма для применения у лабораторных животных </w:t>
      </w:r>
      <w:r>
        <w:rPr>
          <w:color w:val="000000"/>
          <w:sz w:val="28"/>
          <w:szCs w:val="28"/>
        </w:rPr>
        <w:t>позволило разработать стандартные требования к использованию данного метода при оценке активности вегетативной нервной системы у крыс: определена оптимальная длительность анализируемых участков кардиоритмограммы; рекомендованы частотные диапазоны для оценки симпатических и парасимпатических влияний; доказана возможность и</w:t>
      </w:r>
    </w:p>
    <w:p w:rsidR="007B3EF9" w:rsidRDefault="007B3EF9" w:rsidP="007B3EF9">
      <w:pPr>
        <w:shd w:val="clear" w:color="auto" w:fill="FFFFFF"/>
        <w:spacing w:line="480" w:lineRule="exact"/>
        <w:ind w:firstLine="542"/>
        <w:jc w:val="both"/>
        <w:sectPr w:rsidR="007B3EF9">
          <w:pgSz w:w="11904" w:h="16838"/>
          <w:pgMar w:top="547" w:right="850" w:bottom="1344" w:left="1699" w:header="720" w:footer="720" w:gutter="0"/>
          <w:cols w:space="60"/>
          <w:noEndnote/>
        </w:sectPr>
      </w:pPr>
    </w:p>
    <w:p w:rsidR="007B3EF9" w:rsidRDefault="007B3EF9" w:rsidP="007B3EF9">
      <w:pPr>
        <w:shd w:val="clear" w:color="auto" w:fill="FFFFFF"/>
        <w:spacing w:line="480" w:lineRule="exact"/>
        <w:ind w:firstLine="9110"/>
        <w:jc w:val="both"/>
      </w:pPr>
      <w:r>
        <w:rPr>
          <w:color w:val="000000"/>
        </w:rPr>
        <w:lastRenderedPageBreak/>
        <w:t xml:space="preserve">11 </w:t>
      </w:r>
      <w:r>
        <w:rPr>
          <w:color w:val="000000"/>
          <w:spacing w:val="-1"/>
          <w:sz w:val="28"/>
          <w:szCs w:val="28"/>
        </w:rPr>
        <w:t xml:space="preserve">целесообразность оценки спектрального анализа вариабельности сердечного </w:t>
      </w:r>
      <w:r>
        <w:rPr>
          <w:color w:val="000000"/>
          <w:sz w:val="28"/>
          <w:szCs w:val="28"/>
        </w:rPr>
        <w:t xml:space="preserve">ритма под общим наркозом; определены особенности влияния различных </w:t>
      </w:r>
      <w:r>
        <w:rPr>
          <w:color w:val="000000"/>
          <w:spacing w:val="-2"/>
          <w:sz w:val="28"/>
          <w:szCs w:val="28"/>
        </w:rPr>
        <w:t xml:space="preserve">анестетиков на показатели спектрального анализа вариабельности сердечного </w:t>
      </w:r>
      <w:r>
        <w:rPr>
          <w:color w:val="000000"/>
          <w:sz w:val="28"/>
          <w:szCs w:val="28"/>
        </w:rPr>
        <w:t>ритма.</w:t>
      </w:r>
    </w:p>
    <w:p w:rsidR="007B3EF9" w:rsidRDefault="007B3EF9" w:rsidP="007B3EF9">
      <w:pPr>
        <w:shd w:val="clear" w:color="auto" w:fill="FFFFFF"/>
        <w:spacing w:line="480" w:lineRule="exact"/>
        <w:ind w:firstLine="538"/>
        <w:jc w:val="both"/>
      </w:pPr>
      <w:r>
        <w:rPr>
          <w:color w:val="000000"/>
          <w:sz w:val="28"/>
          <w:szCs w:val="28"/>
        </w:rPr>
        <w:t xml:space="preserve">Данные о разной реактивности вегетативных отделов в ответ на стимуляцию </w:t>
      </w:r>
      <w:proofErr w:type="gramStart"/>
      <w:r>
        <w:rPr>
          <w:color w:val="000000"/>
          <w:sz w:val="28"/>
          <w:szCs w:val="28"/>
        </w:rPr>
        <w:t>α-</w:t>
      </w:r>
      <w:proofErr w:type="gramEnd"/>
      <w:r>
        <w:rPr>
          <w:color w:val="000000"/>
          <w:sz w:val="28"/>
          <w:szCs w:val="28"/>
        </w:rPr>
        <w:t>адренорецепторов у крыс с благоприятным и неблагоприятным прогнозом позволяют проводить подобную классификацию животных при проведении исследований синдрома системного воспалительного ответа.</w:t>
      </w:r>
    </w:p>
    <w:p w:rsidR="007B3EF9" w:rsidRDefault="007B3EF9" w:rsidP="007B3EF9">
      <w:pPr>
        <w:shd w:val="clear" w:color="auto" w:fill="FFFFFF"/>
        <w:spacing w:line="480" w:lineRule="exact"/>
        <w:ind w:left="5" w:firstLine="538"/>
        <w:jc w:val="both"/>
      </w:pPr>
      <w:r>
        <w:rPr>
          <w:color w:val="000000"/>
          <w:sz w:val="28"/>
          <w:szCs w:val="28"/>
        </w:rPr>
        <w:t>Одновременно, благодаря наличию корреляционных связей между состоянием вегетативной регуляции и биохимическими показателями во внутренних органах исследователь получает возможность прогнозировать тяжесть органных повреждений при воспроизведении синдрома системного воспалительного ответа с помощью перевязки и пункции слепой кишки.</w:t>
      </w:r>
    </w:p>
    <w:p w:rsidR="007B3EF9" w:rsidRDefault="007B3EF9" w:rsidP="007B3EF9">
      <w:pPr>
        <w:shd w:val="clear" w:color="auto" w:fill="FFFFFF"/>
        <w:spacing w:before="5" w:line="480" w:lineRule="exact"/>
        <w:ind w:right="5" w:firstLine="542"/>
        <w:jc w:val="both"/>
      </w:pPr>
      <w:r>
        <w:rPr>
          <w:color w:val="000000"/>
          <w:sz w:val="28"/>
          <w:szCs w:val="28"/>
        </w:rPr>
        <w:t xml:space="preserve">Чтобы получить возможность изучать репаративные процессы при благоприятном разрешении системного воспалительного процесса исследователь может затормаживать развитие воспаления с помощью стимуляции </w:t>
      </w:r>
      <w:r>
        <w:rPr>
          <w:color w:val="000000"/>
          <w:sz w:val="28"/>
          <w:szCs w:val="28"/>
          <w:lang w:val="en-US"/>
        </w:rPr>
        <w:t>N</w:t>
      </w:r>
      <w:r w:rsidRPr="007B3EF9">
        <w:rPr>
          <w:color w:val="000000"/>
          <w:sz w:val="28"/>
          <w:szCs w:val="28"/>
        </w:rPr>
        <w:t>-</w:t>
      </w:r>
      <w:r>
        <w:rPr>
          <w:color w:val="000000"/>
          <w:sz w:val="28"/>
          <w:szCs w:val="28"/>
        </w:rPr>
        <w:t xml:space="preserve">холинорецепторов путем сочетанного введения неостигмина (100 мкг/кг </w:t>
      </w:r>
      <w:proofErr w:type="gramStart"/>
      <w:r>
        <w:rPr>
          <w:color w:val="000000"/>
          <w:sz w:val="28"/>
          <w:szCs w:val="28"/>
        </w:rPr>
        <w:t>п</w:t>
      </w:r>
      <w:proofErr w:type="gramEnd"/>
      <w:r>
        <w:rPr>
          <w:color w:val="000000"/>
          <w:sz w:val="28"/>
          <w:szCs w:val="28"/>
        </w:rPr>
        <w:t>/к) и атропина (50 мкг/кг п/к).</w:t>
      </w:r>
    </w:p>
    <w:p w:rsidR="007B3EF9" w:rsidRDefault="007B3EF9" w:rsidP="007B3EF9">
      <w:pPr>
        <w:shd w:val="clear" w:color="auto" w:fill="FFFFFF"/>
        <w:spacing w:before="5" w:line="480" w:lineRule="exact"/>
        <w:ind w:firstLine="542"/>
        <w:jc w:val="both"/>
      </w:pPr>
      <w:r>
        <w:rPr>
          <w:b/>
          <w:bCs/>
          <w:color w:val="000000"/>
          <w:sz w:val="28"/>
          <w:szCs w:val="28"/>
        </w:rPr>
        <w:t>Внедрение результатов исследования в практику.</w:t>
      </w:r>
      <w:r>
        <w:rPr>
          <w:b/>
          <w:bCs/>
          <w:sz w:val="28"/>
          <w:szCs w:val="28"/>
        </w:rPr>
        <w:t xml:space="preserve"> </w:t>
      </w:r>
      <w:r>
        <w:rPr>
          <w:sz w:val="28"/>
          <w:szCs w:val="28"/>
        </w:rPr>
        <w:t>Материалы диссертации внедрены в учебный процесс на кафедре патологической физиологии Крымского государственного медицинского университета (акт внедрения от 12 лютого 2007 р.) и на кафедре патологической физиологии Одесского государственного медицинского университета (акт внедрения от 13 квітня 2007 р.).</w:t>
      </w:r>
    </w:p>
    <w:p w:rsidR="007B3EF9" w:rsidRDefault="007B3EF9" w:rsidP="007B3EF9">
      <w:pPr>
        <w:shd w:val="clear" w:color="auto" w:fill="FFFFFF"/>
        <w:spacing w:line="480" w:lineRule="exact"/>
        <w:ind w:left="5" w:firstLine="538"/>
        <w:jc w:val="both"/>
      </w:pPr>
      <w:r>
        <w:rPr>
          <w:b/>
          <w:bCs/>
          <w:color w:val="000000"/>
          <w:sz w:val="28"/>
          <w:szCs w:val="28"/>
        </w:rPr>
        <w:t xml:space="preserve">Личный вклад соискателя. </w:t>
      </w:r>
      <w:r>
        <w:rPr>
          <w:color w:val="000000"/>
          <w:sz w:val="28"/>
          <w:szCs w:val="28"/>
        </w:rPr>
        <w:t xml:space="preserve">Автор самостоятельно выполнил </w:t>
      </w:r>
      <w:r>
        <w:rPr>
          <w:color w:val="000000"/>
          <w:spacing w:val="-2"/>
          <w:sz w:val="28"/>
          <w:szCs w:val="28"/>
        </w:rPr>
        <w:t xml:space="preserve">информационный поиск, сформулировал цель и задачи исследования, выбрал </w:t>
      </w:r>
      <w:r>
        <w:rPr>
          <w:color w:val="000000"/>
          <w:sz w:val="28"/>
          <w:szCs w:val="28"/>
        </w:rPr>
        <w:t>методы исследования, спланировал и выполнил эксперименты, провел статистическую обработку результатов исследования, обобщил полученные данные и оформил рукопись.</w:t>
      </w:r>
    </w:p>
    <w:p w:rsidR="007B3EF9" w:rsidRDefault="007B3EF9" w:rsidP="007B3EF9">
      <w:pPr>
        <w:shd w:val="clear" w:color="auto" w:fill="FFFFFF"/>
        <w:spacing w:line="480" w:lineRule="exact"/>
        <w:ind w:left="5" w:firstLine="538"/>
        <w:jc w:val="both"/>
        <w:sectPr w:rsidR="007B3EF9">
          <w:pgSz w:w="11904" w:h="16838"/>
          <w:pgMar w:top="547" w:right="850" w:bottom="1344" w:left="1699" w:header="720" w:footer="720" w:gutter="0"/>
          <w:cols w:space="60"/>
          <w:noEndnote/>
        </w:sectPr>
      </w:pPr>
    </w:p>
    <w:p w:rsidR="007B3EF9" w:rsidRDefault="007B3EF9" w:rsidP="007B3EF9">
      <w:pPr>
        <w:shd w:val="clear" w:color="auto" w:fill="FFFFFF"/>
        <w:spacing w:line="480" w:lineRule="exact"/>
        <w:ind w:firstLine="8573"/>
        <w:jc w:val="both"/>
      </w:pPr>
      <w:r>
        <w:rPr>
          <w:color w:val="000000"/>
        </w:rPr>
        <w:lastRenderedPageBreak/>
        <w:t xml:space="preserve">        12 </w:t>
      </w:r>
      <w:r>
        <w:rPr>
          <w:b/>
          <w:bCs/>
          <w:color w:val="000000"/>
          <w:sz w:val="28"/>
          <w:szCs w:val="28"/>
        </w:rPr>
        <w:t xml:space="preserve">Апробация результатов диссертации. </w:t>
      </w:r>
      <w:proofErr w:type="gramStart"/>
      <w:r>
        <w:rPr>
          <w:color w:val="000000"/>
          <w:sz w:val="28"/>
          <w:szCs w:val="28"/>
        </w:rPr>
        <w:t>Материалы диссертации были доложены на ІV Национальном конгрессе патофизиологов Украины с международным участием (Черновцы, май 2004 г.), III-м конгрессе патофизиологов России (Москва, октябрь 2004 г.), научно-практической конференции «Нейроендокринні і імунні механізми регуляції гомеостазу в нормі та патології» (Запоріжжя, травень 2005 р.), научно-практической конференции «Эндотоксикоз: природа, диагностика, принципы коррекции» (Волгоград, май 2005 г.), IV-х чтениях им. В.В. Подвысоцкого (Одесса</w:t>
      </w:r>
      <w:proofErr w:type="gramEnd"/>
      <w:r>
        <w:rPr>
          <w:color w:val="000000"/>
          <w:sz w:val="28"/>
          <w:szCs w:val="28"/>
        </w:rPr>
        <w:t xml:space="preserve">, май 2005 г.), научно-практической конференции «Комп’ютерна медицина - 2005» (Харків, червень 2005 р.), научно-практической конференции «Гомеостаз: </w:t>
      </w:r>
      <w:r>
        <w:rPr>
          <w:color w:val="000000"/>
          <w:spacing w:val="-1"/>
          <w:sz w:val="28"/>
          <w:szCs w:val="28"/>
        </w:rPr>
        <w:t xml:space="preserve">физиология, патология, фармакология и клиника» (Одесса, сентябрь 2005 г.), </w:t>
      </w:r>
      <w:r>
        <w:rPr>
          <w:color w:val="000000"/>
          <w:sz w:val="28"/>
          <w:szCs w:val="28"/>
        </w:rPr>
        <w:t>ІІ</w:t>
      </w:r>
      <w:proofErr w:type="gramStart"/>
      <w:r>
        <w:rPr>
          <w:color w:val="000000"/>
          <w:sz w:val="28"/>
          <w:szCs w:val="28"/>
        </w:rPr>
        <w:t>І-</w:t>
      </w:r>
      <w:proofErr w:type="gramEnd"/>
      <w:r>
        <w:rPr>
          <w:color w:val="000000"/>
          <w:sz w:val="28"/>
          <w:szCs w:val="28"/>
        </w:rPr>
        <w:t xml:space="preserve">й конференции Украинского общества нейронаук (с международным участием), посвященной 75-летию Донецкого государственного медицинского университета им. М. Горького (Донецк, сентябрь 2005 г.), </w:t>
      </w:r>
      <w:r w:rsidRPr="007B3EF9">
        <w:rPr>
          <w:color w:val="000000"/>
          <w:sz w:val="28"/>
          <w:szCs w:val="28"/>
        </w:rPr>
        <w:t>5</w:t>
      </w:r>
      <w:r>
        <w:rPr>
          <w:color w:val="000000"/>
          <w:sz w:val="28"/>
          <w:szCs w:val="28"/>
          <w:lang w:val="en-US"/>
        </w:rPr>
        <w:t>th</w:t>
      </w:r>
      <w:r w:rsidRPr="007B3EF9">
        <w:rPr>
          <w:color w:val="000000"/>
          <w:sz w:val="28"/>
          <w:szCs w:val="28"/>
        </w:rPr>
        <w:t xml:space="preserve"> </w:t>
      </w:r>
      <w:r>
        <w:rPr>
          <w:color w:val="000000"/>
          <w:sz w:val="28"/>
          <w:szCs w:val="28"/>
          <w:lang w:val="en-US"/>
        </w:rPr>
        <w:t>International</w:t>
      </w:r>
      <w:r w:rsidRPr="007B3EF9">
        <w:rPr>
          <w:color w:val="000000"/>
          <w:sz w:val="28"/>
          <w:szCs w:val="28"/>
        </w:rPr>
        <w:t xml:space="preserve"> </w:t>
      </w:r>
      <w:r>
        <w:rPr>
          <w:color w:val="000000"/>
          <w:sz w:val="28"/>
          <w:szCs w:val="28"/>
          <w:lang w:val="en-US"/>
        </w:rPr>
        <w:t>Congress</w:t>
      </w:r>
      <w:r w:rsidRPr="007B3EF9">
        <w:rPr>
          <w:color w:val="000000"/>
          <w:sz w:val="28"/>
          <w:szCs w:val="28"/>
        </w:rPr>
        <w:t xml:space="preserve"> </w:t>
      </w:r>
      <w:r>
        <w:rPr>
          <w:color w:val="000000"/>
          <w:sz w:val="28"/>
          <w:szCs w:val="28"/>
          <w:lang w:val="en-US"/>
        </w:rPr>
        <w:t>of</w:t>
      </w:r>
      <w:r w:rsidRPr="007B3EF9">
        <w:rPr>
          <w:color w:val="000000"/>
          <w:sz w:val="28"/>
          <w:szCs w:val="28"/>
        </w:rPr>
        <w:t xml:space="preserve"> </w:t>
      </w:r>
      <w:r>
        <w:rPr>
          <w:color w:val="000000"/>
          <w:sz w:val="28"/>
          <w:szCs w:val="28"/>
          <w:lang w:val="en-US"/>
        </w:rPr>
        <w:t>Pathophysiology</w:t>
      </w:r>
      <w:r w:rsidRPr="007B3EF9">
        <w:rPr>
          <w:color w:val="000000"/>
          <w:sz w:val="28"/>
          <w:szCs w:val="28"/>
        </w:rPr>
        <w:t xml:space="preserve"> (</w:t>
      </w:r>
      <w:r>
        <w:rPr>
          <w:color w:val="000000"/>
          <w:sz w:val="28"/>
          <w:szCs w:val="28"/>
          <w:lang w:val="en-US"/>
        </w:rPr>
        <w:t>Beijing</w:t>
      </w:r>
      <w:r w:rsidRPr="007B3EF9">
        <w:rPr>
          <w:color w:val="000000"/>
          <w:sz w:val="28"/>
          <w:szCs w:val="28"/>
        </w:rPr>
        <w:t xml:space="preserve">, </w:t>
      </w:r>
      <w:r>
        <w:rPr>
          <w:color w:val="000000"/>
          <w:sz w:val="28"/>
          <w:szCs w:val="28"/>
          <w:lang w:val="en-US"/>
        </w:rPr>
        <w:t>China</w:t>
      </w:r>
      <w:r w:rsidRPr="007B3EF9">
        <w:rPr>
          <w:color w:val="000000"/>
          <w:sz w:val="28"/>
          <w:szCs w:val="28"/>
        </w:rPr>
        <w:t xml:space="preserve">, </w:t>
      </w:r>
      <w:r>
        <w:rPr>
          <w:color w:val="000000"/>
          <w:sz w:val="28"/>
          <w:szCs w:val="28"/>
          <w:lang w:val="en-US"/>
        </w:rPr>
        <w:t>June</w:t>
      </w:r>
      <w:r w:rsidRPr="007B3EF9">
        <w:rPr>
          <w:color w:val="000000"/>
          <w:sz w:val="28"/>
          <w:szCs w:val="28"/>
        </w:rPr>
        <w:t xml:space="preserve"> 28 </w:t>
      </w:r>
      <w:r>
        <w:rPr>
          <w:color w:val="000000"/>
          <w:sz w:val="28"/>
          <w:szCs w:val="28"/>
        </w:rPr>
        <w:t xml:space="preserve">– </w:t>
      </w:r>
      <w:r>
        <w:rPr>
          <w:color w:val="000000"/>
          <w:sz w:val="28"/>
          <w:szCs w:val="28"/>
          <w:lang w:val="en-US"/>
        </w:rPr>
        <w:t>July</w:t>
      </w:r>
      <w:r w:rsidRPr="007B3EF9">
        <w:rPr>
          <w:color w:val="000000"/>
          <w:sz w:val="28"/>
          <w:szCs w:val="28"/>
        </w:rPr>
        <w:t xml:space="preserve"> 1, 2006), </w:t>
      </w:r>
      <w:r>
        <w:rPr>
          <w:color w:val="000000"/>
          <w:sz w:val="28"/>
          <w:szCs w:val="28"/>
        </w:rPr>
        <w:t>научно-практической конференции «Актуальні питання патофізіології» (Ялта, октябрь 2006 г.).</w:t>
      </w:r>
    </w:p>
    <w:p w:rsidR="007B3EF9" w:rsidRDefault="007B3EF9" w:rsidP="007B3EF9">
      <w:pPr>
        <w:shd w:val="clear" w:color="auto" w:fill="FFFFFF"/>
        <w:spacing w:line="480" w:lineRule="exact"/>
        <w:ind w:left="5" w:firstLine="538"/>
        <w:jc w:val="both"/>
      </w:pPr>
      <w:r>
        <w:rPr>
          <w:b/>
          <w:bCs/>
          <w:color w:val="000000"/>
          <w:sz w:val="28"/>
          <w:szCs w:val="28"/>
        </w:rPr>
        <w:t xml:space="preserve">Публикации. </w:t>
      </w:r>
      <w:r>
        <w:rPr>
          <w:color w:val="000000"/>
          <w:sz w:val="28"/>
          <w:szCs w:val="28"/>
        </w:rPr>
        <w:t>По материалам диссертации опубликовано 13 работ, из них 6 статей в специализированных научных изданиях, остальные – в материалах и тезисах съездов, научных конференций и конгрессов.</w:t>
      </w:r>
    </w:p>
    <w:p w:rsidR="007B3EF9" w:rsidRDefault="007B3EF9" w:rsidP="007B3EF9">
      <w:pPr>
        <w:shd w:val="clear" w:color="auto" w:fill="FFFFFF"/>
        <w:spacing w:line="480" w:lineRule="exact"/>
        <w:ind w:right="10" w:firstLine="542"/>
        <w:jc w:val="both"/>
      </w:pPr>
      <w:r>
        <w:rPr>
          <w:b/>
          <w:bCs/>
          <w:color w:val="000000"/>
          <w:sz w:val="28"/>
          <w:szCs w:val="28"/>
        </w:rPr>
        <w:t xml:space="preserve">Структура диссертации. </w:t>
      </w:r>
      <w:r>
        <w:rPr>
          <w:color w:val="000000"/>
          <w:sz w:val="28"/>
          <w:szCs w:val="28"/>
        </w:rPr>
        <w:t>Диссертация состоит из вступления, 7 разделов, выводов и списка использованной литературы, изложена на 168 страницах печатного текста. Работа содержит 13 таблиц на 7 страницах, 55 рисунков на 24 страницах. Список литературных источников включает 199 отечественных и иностранных наименований на 20 страницах.</w:t>
      </w:r>
    </w:p>
    <w:p w:rsidR="007B3EF9" w:rsidRDefault="007B3EF9" w:rsidP="007B3EF9">
      <w:pPr>
        <w:shd w:val="clear" w:color="auto" w:fill="FFFFFF"/>
        <w:spacing w:line="461" w:lineRule="exact"/>
        <w:ind w:left="4046" w:firstLine="4944"/>
      </w:pPr>
      <w:r>
        <w:rPr>
          <w:color w:val="000000"/>
          <w:sz w:val="28"/>
          <w:szCs w:val="28"/>
        </w:rPr>
        <w:t>ВЫВОДЫ</w:t>
      </w:r>
    </w:p>
    <w:p w:rsidR="007B3EF9" w:rsidRDefault="007B3EF9" w:rsidP="007B3EF9">
      <w:pPr>
        <w:shd w:val="clear" w:color="auto" w:fill="FFFFFF"/>
        <w:spacing w:before="485" w:line="480" w:lineRule="exact"/>
        <w:ind w:firstLine="538"/>
        <w:jc w:val="both"/>
      </w:pPr>
      <w:r>
        <w:rPr>
          <w:color w:val="000000"/>
          <w:sz w:val="28"/>
          <w:szCs w:val="28"/>
        </w:rPr>
        <w:t xml:space="preserve">В диссертационной работе представлено теоретическое обобщение полученных экспериментальных данных о роли вегетативной регуляции в </w:t>
      </w:r>
      <w:r>
        <w:rPr>
          <w:color w:val="000000"/>
          <w:sz w:val="28"/>
          <w:szCs w:val="28"/>
        </w:rPr>
        <w:lastRenderedPageBreak/>
        <w:t>обеспечении устойчивости организма крыс в условиях модели синдрома системного воспалительного ответа.</w:t>
      </w:r>
    </w:p>
    <w:p w:rsidR="007B3EF9" w:rsidRDefault="007B3EF9" w:rsidP="00502C0F">
      <w:pPr>
        <w:widowControl w:val="0"/>
        <w:numPr>
          <w:ilvl w:val="0"/>
          <w:numId w:val="65"/>
        </w:numPr>
        <w:shd w:val="clear" w:color="auto" w:fill="FFFFFF"/>
        <w:tabs>
          <w:tab w:val="left" w:pos="355"/>
        </w:tabs>
        <w:suppressAutoHyphens w:val="0"/>
        <w:autoSpaceDE w:val="0"/>
        <w:autoSpaceDN w:val="0"/>
        <w:adjustRightInd w:val="0"/>
        <w:spacing w:before="485" w:line="480" w:lineRule="exact"/>
        <w:ind w:left="964" w:right="5" w:hanging="244"/>
        <w:jc w:val="both"/>
        <w:rPr>
          <w:color w:val="000000"/>
          <w:spacing w:val="-6"/>
          <w:sz w:val="28"/>
          <w:szCs w:val="28"/>
        </w:rPr>
      </w:pPr>
      <w:r>
        <w:rPr>
          <w:color w:val="000000"/>
          <w:sz w:val="28"/>
          <w:szCs w:val="28"/>
        </w:rPr>
        <w:t>Спектральный анализ вариабельности сердечного ритма позволяет количественно оценить состояние и реактивность различных звеньев вегетативной регуляции у крыс при соблюдении следующих условий: регистрировать 2-х мин стационарные участки ритмокардиограммы, симпатические влияния оценивать в диапазоне низких (от 0,08 до 0,6 Гц), а парасимпатические – в диапазоне высоких (от 0,6 до 3,0 Гц) частот. Применение общих анестетиков улучшает воспроизводимость количественных оценок состояния и реактивности вегетативной регуляции.</w:t>
      </w:r>
    </w:p>
    <w:p w:rsidR="007B3EF9" w:rsidRDefault="007B3EF9" w:rsidP="00502C0F">
      <w:pPr>
        <w:widowControl w:val="0"/>
        <w:numPr>
          <w:ilvl w:val="0"/>
          <w:numId w:val="65"/>
        </w:numPr>
        <w:shd w:val="clear" w:color="auto" w:fill="FFFFFF"/>
        <w:tabs>
          <w:tab w:val="left" w:pos="355"/>
        </w:tabs>
        <w:suppressAutoHyphens w:val="0"/>
        <w:autoSpaceDE w:val="0"/>
        <w:autoSpaceDN w:val="0"/>
        <w:adjustRightInd w:val="0"/>
        <w:spacing w:before="5" w:line="480" w:lineRule="exact"/>
        <w:ind w:left="964" w:hanging="244"/>
        <w:jc w:val="both"/>
        <w:rPr>
          <w:color w:val="000000"/>
          <w:spacing w:val="-6"/>
          <w:sz w:val="28"/>
          <w:szCs w:val="28"/>
        </w:rPr>
      </w:pPr>
      <w:r>
        <w:rPr>
          <w:color w:val="000000"/>
          <w:sz w:val="28"/>
          <w:szCs w:val="28"/>
        </w:rPr>
        <w:t xml:space="preserve">При моделировании синдрома системного воспалительного ответа с помощью перевязки и пункции слепой кишки погибает 79% крыс. Причем, в исходных условиях высокоустойчивые животные отличаются выраженным (в 4,4 раза) приростом мощности регуляции парасимпатического звена вегетативной нервной системы в ответ на фармакологическую стимуляцию </w:t>
      </w:r>
      <w:proofErr w:type="gramStart"/>
      <w:r>
        <w:rPr>
          <w:color w:val="000000"/>
          <w:sz w:val="28"/>
          <w:szCs w:val="28"/>
        </w:rPr>
        <w:t>α-</w:t>
      </w:r>
      <w:proofErr w:type="gramEnd"/>
      <w:r>
        <w:rPr>
          <w:color w:val="000000"/>
          <w:sz w:val="28"/>
          <w:szCs w:val="28"/>
        </w:rPr>
        <w:t>адренорецепторов.</w:t>
      </w:r>
    </w:p>
    <w:p w:rsidR="007B3EF9" w:rsidRDefault="007B3EF9" w:rsidP="00502C0F">
      <w:pPr>
        <w:widowControl w:val="0"/>
        <w:numPr>
          <w:ilvl w:val="0"/>
          <w:numId w:val="65"/>
        </w:numPr>
        <w:shd w:val="clear" w:color="auto" w:fill="FFFFFF"/>
        <w:tabs>
          <w:tab w:val="left" w:pos="355"/>
        </w:tabs>
        <w:suppressAutoHyphens w:val="0"/>
        <w:autoSpaceDE w:val="0"/>
        <w:autoSpaceDN w:val="0"/>
        <w:adjustRightInd w:val="0"/>
        <w:spacing w:line="480" w:lineRule="exact"/>
        <w:ind w:left="964" w:right="5" w:hanging="244"/>
        <w:jc w:val="both"/>
        <w:rPr>
          <w:color w:val="000000"/>
          <w:spacing w:val="-6"/>
          <w:sz w:val="28"/>
          <w:szCs w:val="28"/>
        </w:rPr>
      </w:pPr>
      <w:r>
        <w:rPr>
          <w:color w:val="000000"/>
          <w:sz w:val="28"/>
          <w:szCs w:val="28"/>
        </w:rPr>
        <w:t>Развитие синдрома системного воспалительного ответа у высокоустойчивых крыс, в отличие от погибших, в течение 2 ч эксперимента приводит к закономерному росту мощности вегетативной регуляции, причем тонус парасимпатического звена увеличивается в 2 раза, а симпатического – в 3,2 раза.</w:t>
      </w:r>
    </w:p>
    <w:p w:rsidR="007B3EF9" w:rsidRDefault="007B3EF9" w:rsidP="00502C0F">
      <w:pPr>
        <w:widowControl w:val="0"/>
        <w:numPr>
          <w:ilvl w:val="0"/>
          <w:numId w:val="65"/>
        </w:numPr>
        <w:shd w:val="clear" w:color="auto" w:fill="FFFFFF"/>
        <w:tabs>
          <w:tab w:val="left" w:pos="355"/>
        </w:tabs>
        <w:suppressAutoHyphens w:val="0"/>
        <w:autoSpaceDE w:val="0"/>
        <w:autoSpaceDN w:val="0"/>
        <w:adjustRightInd w:val="0"/>
        <w:spacing w:before="5" w:line="480" w:lineRule="exact"/>
        <w:ind w:left="964" w:hanging="244"/>
        <w:jc w:val="both"/>
        <w:rPr>
          <w:color w:val="000000"/>
          <w:spacing w:val="-6"/>
          <w:sz w:val="28"/>
          <w:szCs w:val="28"/>
        </w:rPr>
      </w:pPr>
      <w:r>
        <w:rPr>
          <w:color w:val="000000"/>
          <w:sz w:val="28"/>
          <w:szCs w:val="28"/>
        </w:rPr>
        <w:t xml:space="preserve">Модель синдрома системного воспалительного ответа приводит к </w:t>
      </w:r>
      <w:r>
        <w:rPr>
          <w:color w:val="000000"/>
          <w:spacing w:val="-1"/>
          <w:sz w:val="28"/>
          <w:szCs w:val="28"/>
        </w:rPr>
        <w:t xml:space="preserve">повреждению внутренних органов - растет активность протеолитического </w:t>
      </w:r>
      <w:r>
        <w:rPr>
          <w:color w:val="000000"/>
          <w:sz w:val="28"/>
          <w:szCs w:val="28"/>
        </w:rPr>
        <w:t>фермента катепсина</w:t>
      </w:r>
      <w:proofErr w:type="gramStart"/>
      <w:r>
        <w:rPr>
          <w:color w:val="000000"/>
          <w:sz w:val="28"/>
          <w:szCs w:val="28"/>
        </w:rPr>
        <w:t xml:space="preserve"> Д</w:t>
      </w:r>
      <w:proofErr w:type="gramEnd"/>
      <w:r>
        <w:rPr>
          <w:color w:val="000000"/>
          <w:sz w:val="28"/>
          <w:szCs w:val="28"/>
        </w:rPr>
        <w:t>, причем наиболее ранняя (первые 2-4 часа) и</w:t>
      </w:r>
    </w:p>
    <w:p w:rsidR="007B3EF9" w:rsidRDefault="007B3EF9" w:rsidP="00502C0F">
      <w:pPr>
        <w:widowControl w:val="0"/>
        <w:numPr>
          <w:ilvl w:val="0"/>
          <w:numId w:val="65"/>
        </w:numPr>
        <w:shd w:val="clear" w:color="auto" w:fill="FFFFFF"/>
        <w:tabs>
          <w:tab w:val="left" w:pos="355"/>
        </w:tabs>
        <w:suppressAutoHyphens w:val="0"/>
        <w:autoSpaceDE w:val="0"/>
        <w:autoSpaceDN w:val="0"/>
        <w:adjustRightInd w:val="0"/>
        <w:spacing w:before="5" w:line="480" w:lineRule="exact"/>
        <w:ind w:left="964" w:hanging="244"/>
        <w:jc w:val="both"/>
        <w:rPr>
          <w:color w:val="000000"/>
          <w:spacing w:val="-6"/>
          <w:sz w:val="28"/>
          <w:szCs w:val="28"/>
        </w:rPr>
        <w:sectPr w:rsidR="007B3EF9">
          <w:pgSz w:w="11904" w:h="16838"/>
          <w:pgMar w:top="562" w:right="845" w:bottom="1344" w:left="1704" w:header="720" w:footer="720" w:gutter="0"/>
          <w:cols w:space="60"/>
          <w:noEndnote/>
        </w:sectPr>
      </w:pPr>
    </w:p>
    <w:p w:rsidR="007B3EF9" w:rsidRDefault="007B3EF9" w:rsidP="007B3EF9">
      <w:pPr>
        <w:shd w:val="clear" w:color="auto" w:fill="FFFFFF"/>
        <w:spacing w:line="480" w:lineRule="exact"/>
        <w:ind w:left="365" w:firstLine="8630"/>
        <w:jc w:val="both"/>
      </w:pPr>
      <w:r>
        <w:rPr>
          <w:color w:val="000000"/>
          <w:spacing w:val="-2"/>
        </w:rPr>
        <w:lastRenderedPageBreak/>
        <w:t xml:space="preserve">147 </w:t>
      </w:r>
      <w:r>
        <w:rPr>
          <w:color w:val="000000"/>
          <w:sz w:val="28"/>
          <w:szCs w:val="28"/>
        </w:rPr>
        <w:t>выраженная (в среднем 2,5 раза) активация данного фермента имеет место в печени и почках.</w:t>
      </w:r>
    </w:p>
    <w:p w:rsidR="007B3EF9" w:rsidRDefault="007B3EF9" w:rsidP="00502C0F">
      <w:pPr>
        <w:widowControl w:val="0"/>
        <w:numPr>
          <w:ilvl w:val="0"/>
          <w:numId w:val="66"/>
        </w:numPr>
        <w:shd w:val="clear" w:color="auto" w:fill="FFFFFF"/>
        <w:tabs>
          <w:tab w:val="left" w:pos="360"/>
        </w:tabs>
        <w:suppressAutoHyphens w:val="0"/>
        <w:autoSpaceDE w:val="0"/>
        <w:autoSpaceDN w:val="0"/>
        <w:adjustRightInd w:val="0"/>
        <w:spacing w:before="5" w:line="480" w:lineRule="exact"/>
        <w:ind w:left="360" w:hanging="360"/>
        <w:jc w:val="both"/>
        <w:rPr>
          <w:color w:val="000000"/>
          <w:spacing w:val="-4"/>
          <w:sz w:val="28"/>
          <w:szCs w:val="28"/>
        </w:rPr>
      </w:pPr>
      <w:r>
        <w:rPr>
          <w:color w:val="000000"/>
          <w:sz w:val="28"/>
          <w:szCs w:val="28"/>
        </w:rPr>
        <w:t xml:space="preserve">Синдром системного воспалительного ответа сопровождается </w:t>
      </w:r>
      <w:r>
        <w:rPr>
          <w:color w:val="000000"/>
          <w:spacing w:val="-2"/>
          <w:sz w:val="28"/>
          <w:szCs w:val="28"/>
        </w:rPr>
        <w:t xml:space="preserve">интенсификацией перекисного окисления липидов во внутренних органах: </w:t>
      </w:r>
      <w:r>
        <w:rPr>
          <w:color w:val="000000"/>
          <w:sz w:val="28"/>
          <w:szCs w:val="28"/>
        </w:rPr>
        <w:t xml:space="preserve">внутритканевое содержание малонового диальдегида растет в среднем в 4,3 раза; активность каталазы повышается в среднем в 1,6 раза; в группе низкоустойчивых животных запасы эндогенного </w:t>
      </w:r>
      <w:proofErr w:type="gramStart"/>
      <w:r>
        <w:rPr>
          <w:color w:val="000000"/>
          <w:sz w:val="28"/>
          <w:szCs w:val="28"/>
        </w:rPr>
        <w:t>α-</w:t>
      </w:r>
      <w:proofErr w:type="gramEnd"/>
      <w:r>
        <w:rPr>
          <w:color w:val="000000"/>
          <w:sz w:val="28"/>
          <w:szCs w:val="28"/>
        </w:rPr>
        <w:t>токоферола в печени в 8 часу эксперимента снижаются в 2,4 раза.</w:t>
      </w:r>
    </w:p>
    <w:p w:rsidR="007B3EF9" w:rsidRDefault="007B3EF9" w:rsidP="00502C0F">
      <w:pPr>
        <w:widowControl w:val="0"/>
        <w:numPr>
          <w:ilvl w:val="0"/>
          <w:numId w:val="66"/>
        </w:numPr>
        <w:shd w:val="clear" w:color="auto" w:fill="FFFFFF"/>
        <w:tabs>
          <w:tab w:val="left" w:pos="360"/>
        </w:tabs>
        <w:suppressAutoHyphens w:val="0"/>
        <w:autoSpaceDE w:val="0"/>
        <w:autoSpaceDN w:val="0"/>
        <w:adjustRightInd w:val="0"/>
        <w:spacing w:before="5" w:line="480" w:lineRule="exact"/>
        <w:ind w:left="360" w:hanging="360"/>
        <w:jc w:val="both"/>
        <w:rPr>
          <w:color w:val="000000"/>
          <w:spacing w:val="-4"/>
          <w:sz w:val="28"/>
          <w:szCs w:val="28"/>
        </w:rPr>
      </w:pPr>
      <w:r>
        <w:rPr>
          <w:color w:val="000000"/>
          <w:sz w:val="28"/>
          <w:szCs w:val="28"/>
        </w:rPr>
        <w:t xml:space="preserve">Развитие синдрома системного воспалительного ответа в группе </w:t>
      </w:r>
      <w:r>
        <w:rPr>
          <w:color w:val="000000"/>
          <w:spacing w:val="-1"/>
          <w:sz w:val="28"/>
          <w:szCs w:val="28"/>
        </w:rPr>
        <w:t xml:space="preserve">низкоустойчивых крыс приводит к активированию лактатдегидрогеназы в </w:t>
      </w:r>
      <w:r>
        <w:rPr>
          <w:color w:val="000000"/>
          <w:sz w:val="28"/>
          <w:szCs w:val="28"/>
        </w:rPr>
        <w:t>тканях внутренних органов в среднем в 1,9 раза</w:t>
      </w:r>
      <w:r>
        <w:rPr>
          <w:color w:val="000000"/>
          <w:sz w:val="28"/>
          <w:szCs w:val="28"/>
          <w:u w:val="single"/>
        </w:rPr>
        <w:t>,</w:t>
      </w:r>
      <w:r>
        <w:rPr>
          <w:color w:val="000000"/>
          <w:sz w:val="28"/>
          <w:szCs w:val="28"/>
        </w:rPr>
        <w:t xml:space="preserve"> причем степень активирования пропорциональна давности патологического процесса</w:t>
      </w:r>
      <w:r>
        <w:rPr>
          <w:color w:val="FF0000"/>
          <w:sz w:val="28"/>
          <w:szCs w:val="28"/>
        </w:rPr>
        <w:t xml:space="preserve">. </w:t>
      </w:r>
      <w:r>
        <w:rPr>
          <w:color w:val="000000"/>
          <w:sz w:val="28"/>
          <w:szCs w:val="28"/>
        </w:rPr>
        <w:t xml:space="preserve">Прирост активности внутритканевой лактатдегидрогеназы в группе высокоустойчивых животных менее выражен, а в ткани легких и почек </w:t>
      </w:r>
      <w:proofErr w:type="gramStart"/>
      <w:r>
        <w:rPr>
          <w:color w:val="000000"/>
          <w:sz w:val="28"/>
          <w:szCs w:val="28"/>
        </w:rPr>
        <w:t>-о</w:t>
      </w:r>
      <w:proofErr w:type="gramEnd"/>
      <w:r>
        <w:rPr>
          <w:color w:val="000000"/>
          <w:sz w:val="28"/>
          <w:szCs w:val="28"/>
        </w:rPr>
        <w:t>тсутствовал.</w:t>
      </w:r>
    </w:p>
    <w:p w:rsidR="007B3EF9" w:rsidRDefault="007B3EF9" w:rsidP="00502C0F">
      <w:pPr>
        <w:widowControl w:val="0"/>
        <w:numPr>
          <w:ilvl w:val="0"/>
          <w:numId w:val="66"/>
        </w:numPr>
        <w:shd w:val="clear" w:color="auto" w:fill="FFFFFF"/>
        <w:tabs>
          <w:tab w:val="left" w:pos="360"/>
        </w:tabs>
        <w:suppressAutoHyphens w:val="0"/>
        <w:autoSpaceDE w:val="0"/>
        <w:autoSpaceDN w:val="0"/>
        <w:adjustRightInd w:val="0"/>
        <w:spacing w:line="480" w:lineRule="exact"/>
        <w:ind w:left="360" w:hanging="360"/>
        <w:jc w:val="both"/>
        <w:rPr>
          <w:color w:val="000000"/>
          <w:spacing w:val="-4"/>
          <w:sz w:val="28"/>
          <w:szCs w:val="28"/>
        </w:rPr>
      </w:pPr>
      <w:r>
        <w:rPr>
          <w:color w:val="000000"/>
          <w:sz w:val="28"/>
          <w:szCs w:val="28"/>
        </w:rPr>
        <w:t>Крысы, отличающиеся в исходных условиях низким тонусом парасимпатической нервной системы и низкой реактивностью данного отдела на стимуляцию α-адренорецепторов, характеризуются большей активацией катепсина</w:t>
      </w:r>
      <w:proofErr w:type="gramStart"/>
      <w:r>
        <w:rPr>
          <w:color w:val="000000"/>
          <w:sz w:val="28"/>
          <w:szCs w:val="28"/>
        </w:rPr>
        <w:t xml:space="preserve"> Д</w:t>
      </w:r>
      <w:proofErr w:type="gramEnd"/>
      <w:r>
        <w:rPr>
          <w:color w:val="000000"/>
          <w:sz w:val="28"/>
          <w:szCs w:val="28"/>
        </w:rPr>
        <w:t xml:space="preserve"> и лактатдегидрогеназы, более выраженными </w:t>
      </w:r>
      <w:r>
        <w:rPr>
          <w:color w:val="000000"/>
          <w:spacing w:val="-1"/>
          <w:sz w:val="28"/>
          <w:szCs w:val="28"/>
        </w:rPr>
        <w:t xml:space="preserve">изменениями перекисного окисления липидов и антиоксидантной системы </w:t>
      </w:r>
      <w:r>
        <w:rPr>
          <w:color w:val="000000"/>
          <w:spacing w:val="-2"/>
          <w:sz w:val="28"/>
          <w:szCs w:val="28"/>
        </w:rPr>
        <w:t>(коэффициенты парной корреляции Спирмена составили от -0,61 до -0,91).</w:t>
      </w:r>
    </w:p>
    <w:p w:rsidR="007B3EF9" w:rsidRDefault="007B3EF9" w:rsidP="00502C0F">
      <w:pPr>
        <w:widowControl w:val="0"/>
        <w:numPr>
          <w:ilvl w:val="0"/>
          <w:numId w:val="66"/>
        </w:numPr>
        <w:shd w:val="clear" w:color="auto" w:fill="FFFFFF"/>
        <w:tabs>
          <w:tab w:val="left" w:pos="360"/>
        </w:tabs>
        <w:suppressAutoHyphens w:val="0"/>
        <w:autoSpaceDE w:val="0"/>
        <w:autoSpaceDN w:val="0"/>
        <w:adjustRightInd w:val="0"/>
        <w:spacing w:before="5" w:line="480" w:lineRule="exact"/>
        <w:ind w:left="360" w:hanging="360"/>
        <w:jc w:val="both"/>
        <w:rPr>
          <w:color w:val="000000"/>
          <w:spacing w:val="-6"/>
          <w:sz w:val="28"/>
          <w:szCs w:val="28"/>
        </w:rPr>
      </w:pPr>
      <w:r>
        <w:rPr>
          <w:color w:val="000000"/>
          <w:sz w:val="28"/>
          <w:szCs w:val="28"/>
        </w:rPr>
        <w:t xml:space="preserve">Селективная фармакологическая стимуляция </w:t>
      </w:r>
      <w:r>
        <w:rPr>
          <w:color w:val="000000"/>
          <w:sz w:val="28"/>
          <w:szCs w:val="28"/>
          <w:lang w:val="en-US"/>
        </w:rPr>
        <w:t>N</w:t>
      </w:r>
      <w:r w:rsidRPr="007B3EF9">
        <w:rPr>
          <w:color w:val="000000"/>
          <w:sz w:val="28"/>
          <w:szCs w:val="28"/>
        </w:rPr>
        <w:t>-</w:t>
      </w:r>
      <w:r>
        <w:rPr>
          <w:color w:val="000000"/>
          <w:sz w:val="28"/>
          <w:szCs w:val="28"/>
        </w:rPr>
        <w:t>холинорецепторов при моделировании синдрома системного воспалительного ответа частично предотвращает интенсификацию перекисного окисления липидов и антиоксидантных механизмов, тормозит активацию лактатдегидрогеназы и катепсина</w:t>
      </w:r>
      <w:proofErr w:type="gramStart"/>
      <w:r>
        <w:rPr>
          <w:color w:val="000000"/>
          <w:sz w:val="28"/>
          <w:szCs w:val="28"/>
        </w:rPr>
        <w:t xml:space="preserve"> Д</w:t>
      </w:r>
      <w:proofErr w:type="gramEnd"/>
      <w:r>
        <w:rPr>
          <w:color w:val="000000"/>
          <w:sz w:val="28"/>
          <w:szCs w:val="28"/>
        </w:rPr>
        <w:t xml:space="preserve"> во всех внутренних органах, что сопровождается увеличением показателя 10-суточной выживаемости крыс на 46%.</w:t>
      </w:r>
    </w:p>
    <w:p w:rsidR="007B3EF9" w:rsidRDefault="007B3EF9" w:rsidP="00502C0F">
      <w:pPr>
        <w:widowControl w:val="0"/>
        <w:numPr>
          <w:ilvl w:val="0"/>
          <w:numId w:val="66"/>
        </w:numPr>
        <w:shd w:val="clear" w:color="auto" w:fill="FFFFFF"/>
        <w:tabs>
          <w:tab w:val="left" w:pos="360"/>
        </w:tabs>
        <w:suppressAutoHyphens w:val="0"/>
        <w:autoSpaceDE w:val="0"/>
        <w:autoSpaceDN w:val="0"/>
        <w:adjustRightInd w:val="0"/>
        <w:spacing w:before="5" w:line="480" w:lineRule="exact"/>
        <w:ind w:left="360" w:hanging="360"/>
        <w:jc w:val="both"/>
        <w:rPr>
          <w:color w:val="000000"/>
          <w:spacing w:val="-6"/>
          <w:sz w:val="28"/>
          <w:szCs w:val="28"/>
        </w:rPr>
        <w:sectPr w:rsidR="007B3EF9">
          <w:pgSz w:w="11904" w:h="16838"/>
          <w:pgMar w:top="547" w:right="850" w:bottom="2794" w:left="1699" w:header="720" w:footer="720" w:gutter="0"/>
          <w:cols w:space="60"/>
          <w:noEndnote/>
        </w:sectPr>
      </w:pPr>
    </w:p>
    <w:p w:rsidR="007B3EF9" w:rsidRDefault="007B3EF9" w:rsidP="007B3EF9">
      <w:pPr>
        <w:shd w:val="clear" w:color="auto" w:fill="FFFFFF"/>
        <w:spacing w:line="461" w:lineRule="exact"/>
        <w:ind w:left="3134" w:firstLine="5861"/>
      </w:pPr>
      <w:r>
        <w:rPr>
          <w:color w:val="000000"/>
          <w:spacing w:val="-2"/>
        </w:rPr>
        <w:lastRenderedPageBreak/>
        <w:t xml:space="preserve">148 </w:t>
      </w:r>
      <w:r>
        <w:rPr>
          <w:color w:val="000000"/>
          <w:sz w:val="28"/>
          <w:szCs w:val="28"/>
        </w:rPr>
        <w:t>СПИСОК ЛИТЕРАТУРЫ</w:t>
      </w:r>
    </w:p>
    <w:p w:rsidR="007B3EF9" w:rsidRP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before="485" w:line="480" w:lineRule="exact"/>
        <w:ind w:left="1701" w:hanging="567"/>
        <w:jc w:val="both"/>
        <w:rPr>
          <w:color w:val="000000"/>
          <w:spacing w:val="-6"/>
          <w:sz w:val="28"/>
          <w:szCs w:val="28"/>
          <w:lang w:val="en-US"/>
        </w:rPr>
      </w:pPr>
      <w:r>
        <w:rPr>
          <w:color w:val="000000"/>
          <w:sz w:val="28"/>
          <w:szCs w:val="28"/>
          <w:lang w:val="en-US"/>
        </w:rPr>
        <w:t>Clinical review: immunomodulatory effects of dopamine in general inflammation / Beck G.C., Brinkkoetter P., Hanusch C. et al. // Crit Care. -2004. - V. 8, № 6. - P. 485 - 491.</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line="480" w:lineRule="exact"/>
        <w:ind w:left="1701" w:hanging="567"/>
        <w:jc w:val="both"/>
        <w:rPr>
          <w:color w:val="000000"/>
          <w:spacing w:val="-6"/>
          <w:sz w:val="28"/>
          <w:szCs w:val="28"/>
          <w:lang w:val="en-US"/>
        </w:rPr>
      </w:pPr>
      <w:r>
        <w:rPr>
          <w:color w:val="000000"/>
          <w:sz w:val="28"/>
          <w:szCs w:val="28"/>
          <w:lang w:val="en-US"/>
        </w:rPr>
        <w:t xml:space="preserve">Titov V.N. The role of macrophages in inflammation development, effects of </w:t>
      </w:r>
      <w:r>
        <w:rPr>
          <w:color w:val="000000"/>
          <w:spacing w:val="-1"/>
          <w:sz w:val="28"/>
          <w:szCs w:val="28"/>
          <w:lang w:val="en-US"/>
        </w:rPr>
        <w:t xml:space="preserve">interleukin-1, interleukin-6, and hypothalamo-hypophyseal system activity (a </w:t>
      </w:r>
      <w:r>
        <w:rPr>
          <w:color w:val="000000"/>
          <w:sz w:val="28"/>
          <w:szCs w:val="28"/>
          <w:lang w:val="en-US"/>
        </w:rPr>
        <w:t>literature review) // Klin. Lab Diagn. - 2003. - № 12. - P. 3 - 10.</w:t>
      </w:r>
    </w:p>
    <w:p w:rsidR="007B3EF9" w:rsidRP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before="5" w:line="480" w:lineRule="exact"/>
        <w:ind w:left="1701" w:hanging="567"/>
        <w:jc w:val="both"/>
        <w:rPr>
          <w:color w:val="000000"/>
          <w:spacing w:val="-4"/>
          <w:sz w:val="28"/>
          <w:szCs w:val="28"/>
        </w:rPr>
      </w:pPr>
      <w:r>
        <w:rPr>
          <w:color w:val="000000"/>
          <w:sz w:val="28"/>
          <w:szCs w:val="28"/>
        </w:rPr>
        <w:t xml:space="preserve">Активность гипоталамо-гипофизарно-надпочечниковой системы на </w:t>
      </w:r>
      <w:r>
        <w:rPr>
          <w:color w:val="000000"/>
          <w:spacing w:val="-2"/>
          <w:sz w:val="28"/>
          <w:szCs w:val="28"/>
        </w:rPr>
        <w:t xml:space="preserve">этапе формирования полиорганной недостаточности при травматической </w:t>
      </w:r>
      <w:r>
        <w:rPr>
          <w:color w:val="000000"/>
          <w:sz w:val="28"/>
          <w:szCs w:val="28"/>
        </w:rPr>
        <w:t>болезни / Ельский В.Н., Золотухин С.Е., Крюк Ю.Я. и др. // Вестник гигиены и эпидемиологии. - 2002. - Т. 6, № 2. - С. 164 - 167.</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line="480" w:lineRule="exact"/>
        <w:ind w:left="1701" w:hanging="567"/>
        <w:jc w:val="both"/>
        <w:rPr>
          <w:color w:val="000000"/>
          <w:spacing w:val="-4"/>
          <w:sz w:val="28"/>
          <w:szCs w:val="28"/>
        </w:rPr>
      </w:pPr>
      <w:r>
        <w:rPr>
          <w:color w:val="000000"/>
          <w:spacing w:val="-1"/>
          <w:sz w:val="28"/>
          <w:szCs w:val="28"/>
        </w:rPr>
        <w:t xml:space="preserve">Взаимодействие оксида азота и цитокинов при травматической болезни / </w:t>
      </w:r>
      <w:r>
        <w:rPr>
          <w:color w:val="000000"/>
          <w:sz w:val="28"/>
          <w:szCs w:val="28"/>
        </w:rPr>
        <w:t>Зяблицев С.В., Пищулина С.В., Кишеня М.С. // Травма. - 2004. - Т. 5, № 1. - С. 18 - 21.</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line="480" w:lineRule="exact"/>
        <w:ind w:left="1701" w:right="5" w:hanging="567"/>
        <w:jc w:val="both"/>
        <w:rPr>
          <w:color w:val="000000"/>
          <w:spacing w:val="-1"/>
          <w:sz w:val="28"/>
          <w:szCs w:val="28"/>
        </w:rPr>
      </w:pPr>
      <w:r>
        <w:rPr>
          <w:color w:val="000000"/>
          <w:sz w:val="28"/>
          <w:szCs w:val="28"/>
        </w:rPr>
        <w:t>Лейдерман И.Н. Синдром полиорганной недостаточности (ПОН). Метаболические основы // Вестник интенсивной терапии. - 1999. - № 2. -С. 8 - 13.</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line="480" w:lineRule="exact"/>
        <w:ind w:left="1701" w:right="5" w:hanging="567"/>
        <w:jc w:val="both"/>
        <w:rPr>
          <w:color w:val="000000"/>
          <w:spacing w:val="-1"/>
          <w:sz w:val="28"/>
          <w:szCs w:val="28"/>
        </w:rPr>
      </w:pPr>
      <w:r>
        <w:rPr>
          <w:color w:val="000000"/>
          <w:sz w:val="28"/>
          <w:szCs w:val="28"/>
        </w:rPr>
        <w:t xml:space="preserve">Коррекция нарушения </w:t>
      </w:r>
      <w:proofErr w:type="gramStart"/>
      <w:r>
        <w:rPr>
          <w:color w:val="000000"/>
          <w:sz w:val="28"/>
          <w:szCs w:val="28"/>
        </w:rPr>
        <w:t>липидной</w:t>
      </w:r>
      <w:proofErr w:type="gramEnd"/>
      <w:r>
        <w:rPr>
          <w:color w:val="000000"/>
          <w:sz w:val="28"/>
          <w:szCs w:val="28"/>
        </w:rPr>
        <w:t xml:space="preserve"> пероксидации внутриклеточных органелл (лизосомальных и митохондриальных ферментов) в клетках </w:t>
      </w:r>
      <w:r>
        <w:rPr>
          <w:color w:val="000000"/>
          <w:spacing w:val="-1"/>
          <w:sz w:val="28"/>
          <w:szCs w:val="28"/>
        </w:rPr>
        <w:t xml:space="preserve">шоковых органов / Ельский В.Н., Колесникова С.В., Заведея Т.Л., Сидун </w:t>
      </w:r>
      <w:r>
        <w:rPr>
          <w:color w:val="000000"/>
          <w:sz w:val="28"/>
          <w:szCs w:val="28"/>
        </w:rPr>
        <w:t>М.С. // IV з'їзд Українського біофізичного товариства (Донецьк, 19-21 грудня 2006 р.). Тези доповідей. - Донецьк: ДонНУ, 2006. – с. 117.</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line="480" w:lineRule="exact"/>
        <w:ind w:left="1701" w:right="5" w:hanging="567"/>
        <w:jc w:val="both"/>
        <w:rPr>
          <w:color w:val="000000"/>
          <w:spacing w:val="-4"/>
          <w:sz w:val="28"/>
          <w:szCs w:val="28"/>
        </w:rPr>
      </w:pPr>
      <w:r>
        <w:rPr>
          <w:color w:val="000000"/>
          <w:sz w:val="28"/>
          <w:szCs w:val="28"/>
          <w:lang w:val="en-US"/>
        </w:rPr>
        <w:t>The systemic inflammatory response syndrome / Weigand M.A., Horner C., Bardenheuer H.J., Bouchon A. // Best. Pract. Res. Clin. Anaesthesiol. - 2004. - V. 18, № 3. - P. 455 - 475.</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before="5" w:line="480" w:lineRule="exact"/>
        <w:ind w:left="1701" w:hanging="567"/>
        <w:jc w:val="both"/>
        <w:rPr>
          <w:color w:val="000000"/>
          <w:spacing w:val="-6"/>
          <w:sz w:val="28"/>
          <w:szCs w:val="28"/>
          <w:lang w:val="en-US"/>
        </w:rPr>
      </w:pPr>
      <w:r>
        <w:rPr>
          <w:color w:val="000000"/>
          <w:sz w:val="28"/>
          <w:szCs w:val="28"/>
          <w:lang w:val="en-US"/>
        </w:rPr>
        <w:t>Cumulative influence of organ dysfunctions and septic state on mortality of critically ill children / Leclerc F., Leteurtre S., Duhamel A. et al. // Am. J. Respir. Crit. Care Med. - 2005. - V. 171, № 4. - P. 348 - 353.</w:t>
      </w:r>
    </w:p>
    <w:p w:rsidR="007B3EF9" w:rsidRDefault="007B3EF9" w:rsidP="00502C0F">
      <w:pPr>
        <w:widowControl w:val="0"/>
        <w:numPr>
          <w:ilvl w:val="0"/>
          <w:numId w:val="67"/>
        </w:numPr>
        <w:shd w:val="clear" w:color="auto" w:fill="FFFFFF"/>
        <w:tabs>
          <w:tab w:val="left" w:pos="542"/>
        </w:tabs>
        <w:suppressAutoHyphens w:val="0"/>
        <w:autoSpaceDE w:val="0"/>
        <w:autoSpaceDN w:val="0"/>
        <w:adjustRightInd w:val="0"/>
        <w:spacing w:before="5" w:line="480" w:lineRule="exact"/>
        <w:ind w:left="1701" w:hanging="567"/>
        <w:jc w:val="both"/>
        <w:rPr>
          <w:color w:val="000000"/>
          <w:spacing w:val="-6"/>
          <w:sz w:val="28"/>
          <w:szCs w:val="28"/>
          <w:lang w:val="en-US"/>
        </w:rPr>
        <w:sectPr w:rsidR="007B3EF9">
          <w:pgSz w:w="11904" w:h="16838"/>
          <w:pgMar w:top="562" w:right="850" w:bottom="1829"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149</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hanging="360"/>
        <w:jc w:val="both"/>
        <w:rPr>
          <w:color w:val="000000"/>
          <w:spacing w:val="-6"/>
          <w:sz w:val="28"/>
          <w:szCs w:val="28"/>
          <w:lang w:val="en-US"/>
        </w:rPr>
      </w:pPr>
      <w:r>
        <w:rPr>
          <w:color w:val="000000"/>
          <w:spacing w:val="-1"/>
          <w:sz w:val="28"/>
          <w:szCs w:val="28"/>
          <w:lang w:val="en-US"/>
        </w:rPr>
        <w:t xml:space="preserve">Czura C.J., Friedman S.G., Tracey K.J. Neural inhibition of inflammation: the </w:t>
      </w:r>
      <w:r>
        <w:rPr>
          <w:color w:val="000000"/>
          <w:sz w:val="28"/>
          <w:szCs w:val="28"/>
          <w:lang w:val="en-US"/>
        </w:rPr>
        <w:t>cholinergic anti-inflammatory pathway // J. Endotoxin. Res. - 2003. - V. 9, № 6. - P. 409 - 413.</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5"/>
          <w:sz w:val="28"/>
          <w:szCs w:val="28"/>
          <w:lang w:val="en-US"/>
        </w:rPr>
      </w:pPr>
      <w:r>
        <w:rPr>
          <w:color w:val="000000"/>
          <w:sz w:val="28"/>
          <w:szCs w:val="28"/>
          <w:lang w:val="en-US"/>
        </w:rPr>
        <w:t>Central muscarinic cholinergic regulation of the systemic inflammatory response during endotoxemia / Pavlov V.A., Ochani M., Gallowitsch-Puerta M. et al. // Proc. Natl. Acad. Sci. USA. - 2006. - V. 103, № 13. - P. 5219 -5223.</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5"/>
          <w:sz w:val="28"/>
          <w:szCs w:val="28"/>
          <w:lang w:val="en-US"/>
        </w:rPr>
      </w:pPr>
      <w:r>
        <w:rPr>
          <w:color w:val="000000"/>
          <w:sz w:val="28"/>
          <w:szCs w:val="28"/>
          <w:lang w:val="en-US"/>
        </w:rPr>
        <w:t>Nicotinic acetylcholine receptor alpha7 subunit is an essential regulator of inflammation / Wang H., Yu M., Ochani M. et al. // Nature. - 2003. - V. 421, № 6921. - P. 384 - 388.</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5"/>
          <w:sz w:val="28"/>
          <w:szCs w:val="28"/>
          <w:lang w:val="en-US"/>
        </w:rPr>
      </w:pPr>
      <w:r>
        <w:rPr>
          <w:color w:val="000000"/>
          <w:spacing w:val="-1"/>
          <w:sz w:val="28"/>
          <w:szCs w:val="28"/>
          <w:lang w:val="en-US"/>
        </w:rPr>
        <w:t xml:space="preserve">Czura C.J., Tracey K.J. Autonomic neural regulation of immunity // J. Intern. </w:t>
      </w:r>
      <w:r>
        <w:rPr>
          <w:color w:val="000000"/>
          <w:sz w:val="28"/>
          <w:szCs w:val="28"/>
          <w:lang w:val="en-US"/>
        </w:rPr>
        <w:t>Med. - 2005. - V. 257, № 2. - P. 156 - 166.</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5"/>
          <w:sz w:val="28"/>
          <w:szCs w:val="28"/>
          <w:lang w:val="en-US"/>
        </w:rPr>
      </w:pPr>
      <w:r>
        <w:rPr>
          <w:color w:val="000000"/>
          <w:sz w:val="28"/>
          <w:szCs w:val="28"/>
          <w:lang w:val="en-US"/>
        </w:rPr>
        <w:t>Task force of the European society of cardiology and the North American society of pacing and electrophysiology. Heart rate variability. Standards of measurement, physiological interpretation ond clinical use // Circulation. -1996. - V. 93, P. 1043 - 1065.</w:t>
      </w:r>
    </w:p>
    <w:p w:rsidR="007B3EF9" w:rsidRP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5"/>
          <w:sz w:val="28"/>
          <w:szCs w:val="28"/>
        </w:rPr>
      </w:pPr>
      <w:r>
        <w:rPr>
          <w:color w:val="000000"/>
          <w:sz w:val="28"/>
          <w:szCs w:val="28"/>
        </w:rPr>
        <w:t xml:space="preserve">Методы анализа и возрастные нормы вариабельности ритма сердца: Методические рекомендации / Коркушко О.В., Шатило В.Б., Писарук А.В. и др. - К, 2003. </w:t>
      </w:r>
      <w:r w:rsidRPr="007B3EF9">
        <w:rPr>
          <w:color w:val="000000"/>
          <w:sz w:val="28"/>
          <w:szCs w:val="28"/>
        </w:rPr>
        <w:t xml:space="preserve">– 25 </w:t>
      </w:r>
      <w:r>
        <w:rPr>
          <w:color w:val="000000"/>
          <w:sz w:val="28"/>
          <w:szCs w:val="28"/>
        </w:rPr>
        <w:t>с.</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10" w:hanging="360"/>
        <w:jc w:val="both"/>
        <w:rPr>
          <w:color w:val="000000"/>
          <w:spacing w:val="-3"/>
          <w:sz w:val="28"/>
          <w:szCs w:val="28"/>
        </w:rPr>
      </w:pPr>
      <w:r>
        <w:rPr>
          <w:color w:val="000000"/>
          <w:sz w:val="28"/>
          <w:szCs w:val="28"/>
        </w:rPr>
        <w:t xml:space="preserve">Исследуем регуляторные процессы / Яблучанский Н.И., Мартыненко А.В., Исаева А.С. и др. - Донецк: Кассиопея, 2005. </w:t>
      </w:r>
      <w:r w:rsidRPr="007B3EF9">
        <w:rPr>
          <w:color w:val="000000"/>
          <w:sz w:val="28"/>
          <w:szCs w:val="28"/>
        </w:rPr>
        <w:t xml:space="preserve">– 196 </w:t>
      </w:r>
      <w:r>
        <w:rPr>
          <w:color w:val="000000"/>
          <w:sz w:val="28"/>
          <w:szCs w:val="28"/>
        </w:rPr>
        <w:t>с.</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10" w:hanging="360"/>
        <w:jc w:val="both"/>
        <w:rPr>
          <w:color w:val="000000"/>
          <w:spacing w:val="-3"/>
          <w:sz w:val="28"/>
          <w:szCs w:val="28"/>
        </w:rPr>
      </w:pPr>
      <w:r>
        <w:rPr>
          <w:color w:val="000000"/>
          <w:sz w:val="28"/>
          <w:szCs w:val="28"/>
        </w:rPr>
        <w:t>Хара М.Р. Вплив тразикору на частоту серцевих скорочень і показники кардіоінтервалографії некастрованих та кастрованих самців і самок щурів // Одес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м</w:t>
      </w:r>
      <w:proofErr w:type="gramEnd"/>
      <w:r>
        <w:rPr>
          <w:color w:val="000000"/>
          <w:sz w:val="28"/>
          <w:szCs w:val="28"/>
        </w:rPr>
        <w:t>ед. журн. - 2003. - № 6. - С. 42 - 44.</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3"/>
          <w:sz w:val="28"/>
          <w:szCs w:val="28"/>
        </w:rPr>
      </w:pPr>
      <w:r>
        <w:rPr>
          <w:color w:val="000000"/>
          <w:sz w:val="28"/>
          <w:szCs w:val="28"/>
          <w:lang w:val="en-US"/>
        </w:rPr>
        <w:t>The role of inflammation in acute coronary syndromes: review of the literature / Elhajj I.I., Haydar A.A., Hujairi N.M., Goldsmith D.J. // J. Med. Liban. - 2004. - V. 52, № 2. - P. 96 - 102.</w:t>
      </w:r>
    </w:p>
    <w:p w:rsidR="007B3EF9" w:rsidRP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3"/>
          <w:sz w:val="28"/>
          <w:szCs w:val="28"/>
        </w:rPr>
      </w:pPr>
      <w:r>
        <w:rPr>
          <w:color w:val="000000"/>
          <w:spacing w:val="-1"/>
          <w:sz w:val="28"/>
          <w:szCs w:val="28"/>
        </w:rPr>
        <w:t xml:space="preserve">Марчукова С.М. Медицина в зеркале истории. - СПб: Европейский дом, </w:t>
      </w:r>
      <w:r>
        <w:rPr>
          <w:color w:val="000000"/>
          <w:sz w:val="28"/>
          <w:szCs w:val="28"/>
        </w:rPr>
        <w:t xml:space="preserve">2003. </w:t>
      </w:r>
      <w:r w:rsidRPr="007B3EF9">
        <w:rPr>
          <w:color w:val="000000"/>
          <w:sz w:val="28"/>
          <w:szCs w:val="28"/>
        </w:rPr>
        <w:t xml:space="preserve">– 272 </w:t>
      </w:r>
      <w:r>
        <w:rPr>
          <w:color w:val="000000"/>
          <w:sz w:val="28"/>
          <w:szCs w:val="28"/>
        </w:rPr>
        <w:t>с.</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hanging="360"/>
        <w:rPr>
          <w:color w:val="000000"/>
          <w:spacing w:val="-3"/>
          <w:sz w:val="28"/>
          <w:szCs w:val="28"/>
        </w:rPr>
      </w:pPr>
      <w:r>
        <w:rPr>
          <w:color w:val="000000"/>
          <w:sz w:val="28"/>
          <w:szCs w:val="28"/>
        </w:rPr>
        <w:t xml:space="preserve">Сорокина Т.С. История Медицины. - М: Академия, 2006. </w:t>
      </w:r>
      <w:r w:rsidRPr="007B3EF9">
        <w:rPr>
          <w:color w:val="000000"/>
          <w:sz w:val="28"/>
          <w:szCs w:val="28"/>
        </w:rPr>
        <w:t xml:space="preserve">– 560 </w:t>
      </w:r>
      <w:r>
        <w:rPr>
          <w:color w:val="000000"/>
          <w:sz w:val="28"/>
          <w:szCs w:val="28"/>
        </w:rPr>
        <w:t>с.</w:t>
      </w:r>
    </w:p>
    <w:p w:rsidR="007B3EF9" w:rsidRDefault="007B3EF9" w:rsidP="00502C0F">
      <w:pPr>
        <w:widowControl w:val="0"/>
        <w:numPr>
          <w:ilvl w:val="0"/>
          <w:numId w:val="68"/>
        </w:numPr>
        <w:shd w:val="clear" w:color="auto" w:fill="FFFFFF"/>
        <w:tabs>
          <w:tab w:val="left" w:pos="542"/>
        </w:tabs>
        <w:suppressAutoHyphens w:val="0"/>
        <w:autoSpaceDE w:val="0"/>
        <w:autoSpaceDN w:val="0"/>
        <w:adjustRightInd w:val="0"/>
        <w:spacing w:before="5" w:line="480" w:lineRule="exact"/>
        <w:ind w:left="360" w:hanging="360"/>
        <w:rPr>
          <w:color w:val="000000"/>
          <w:spacing w:val="-3"/>
          <w:sz w:val="28"/>
          <w:szCs w:val="28"/>
        </w:rPr>
        <w:sectPr w:rsidR="007B3EF9">
          <w:pgSz w:w="11904" w:h="16838"/>
          <w:pgMar w:top="686" w:right="845" w:bottom="1344" w:left="1699" w:header="720" w:footer="720" w:gutter="0"/>
          <w:cols w:space="60"/>
          <w:noEndnote/>
        </w:sectPr>
      </w:pPr>
    </w:p>
    <w:p w:rsidR="007B3EF9" w:rsidRDefault="007B3EF9" w:rsidP="007B3EF9">
      <w:pPr>
        <w:shd w:val="clear" w:color="auto" w:fill="FFFFFF"/>
        <w:jc w:val="right"/>
      </w:pPr>
      <w:r>
        <w:rPr>
          <w:color w:val="000000"/>
          <w:spacing w:val="-2"/>
        </w:rPr>
        <w:lastRenderedPageBreak/>
        <w:t>150</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hanging="624"/>
        <w:rPr>
          <w:color w:val="000000"/>
          <w:spacing w:val="-5"/>
          <w:sz w:val="28"/>
          <w:szCs w:val="28"/>
        </w:rPr>
      </w:pPr>
      <w:r>
        <w:rPr>
          <w:color w:val="000000"/>
          <w:sz w:val="28"/>
          <w:szCs w:val="28"/>
        </w:rPr>
        <w:t>Бачило Е.В. История медицины. - М: ЭКСМО, 2007. – 160 с.</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line="480" w:lineRule="exact"/>
        <w:ind w:left="851" w:right="5" w:hanging="624"/>
        <w:jc w:val="both"/>
        <w:rPr>
          <w:color w:val="000000"/>
          <w:spacing w:val="-3"/>
          <w:sz w:val="28"/>
          <w:szCs w:val="28"/>
        </w:rPr>
      </w:pPr>
      <w:r>
        <w:rPr>
          <w:color w:val="000000"/>
          <w:sz w:val="28"/>
          <w:szCs w:val="28"/>
        </w:rPr>
        <w:t>Альперн Д.Е. Воспаление (Вопросы патологии). - М: Медгиз, 1959. - 228 с.</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hanging="624"/>
        <w:rPr>
          <w:color w:val="000000"/>
          <w:spacing w:val="-3"/>
          <w:sz w:val="28"/>
          <w:szCs w:val="28"/>
        </w:rPr>
      </w:pPr>
      <w:r>
        <w:rPr>
          <w:color w:val="000000"/>
          <w:sz w:val="28"/>
          <w:szCs w:val="28"/>
        </w:rPr>
        <w:t>Адо А.Д. Общая аллергология. - М: Медицина, 1978. – 464 с.</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line="480" w:lineRule="exact"/>
        <w:ind w:left="851" w:hanging="624"/>
        <w:rPr>
          <w:color w:val="000000"/>
          <w:spacing w:val="-3"/>
          <w:sz w:val="28"/>
          <w:szCs w:val="28"/>
        </w:rPr>
      </w:pPr>
      <w:r>
        <w:rPr>
          <w:color w:val="000000"/>
          <w:sz w:val="28"/>
          <w:szCs w:val="28"/>
        </w:rPr>
        <w:t>Чернух А.М. Воспаление. - М: Медицина, 1979. – 256 с.</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right="5" w:hanging="624"/>
        <w:jc w:val="both"/>
        <w:rPr>
          <w:color w:val="000000"/>
          <w:spacing w:val="-3"/>
          <w:sz w:val="28"/>
          <w:szCs w:val="28"/>
        </w:rPr>
      </w:pPr>
      <w:r>
        <w:rPr>
          <w:color w:val="000000"/>
          <w:sz w:val="28"/>
          <w:szCs w:val="28"/>
        </w:rPr>
        <w:t>Концепция травматической болезни на современном этапе и аспекты прогнозирования ее исходов / Ельский В.Н., Климовицкий В.Г., Пастернак В.Н. и др. // Архив клинической и экспериментальной медицины. - 2003. - Т. 12, № 1. - С. 87 - 92.</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line="480" w:lineRule="exact"/>
        <w:ind w:left="851" w:right="5" w:hanging="624"/>
        <w:jc w:val="both"/>
        <w:rPr>
          <w:color w:val="000000"/>
          <w:spacing w:val="-3"/>
          <w:sz w:val="28"/>
          <w:szCs w:val="28"/>
        </w:rPr>
      </w:pPr>
      <w:r>
        <w:rPr>
          <w:color w:val="000000"/>
          <w:spacing w:val="-1"/>
          <w:sz w:val="28"/>
          <w:szCs w:val="28"/>
        </w:rPr>
        <w:t xml:space="preserve">Липшиц Р.У., Звягинцева Т.В. Межклеточные взаимодействия в раневом </w:t>
      </w:r>
      <w:r>
        <w:rPr>
          <w:color w:val="000000"/>
          <w:sz w:val="28"/>
          <w:szCs w:val="28"/>
        </w:rPr>
        <w:t>процессе // Международный медицинский журнал. - 1999. - № 4. - С. 120 - 123.</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line="480" w:lineRule="exact"/>
        <w:ind w:left="851" w:hanging="624"/>
        <w:jc w:val="both"/>
        <w:rPr>
          <w:color w:val="000000"/>
          <w:spacing w:val="-5"/>
          <w:sz w:val="28"/>
          <w:szCs w:val="28"/>
        </w:rPr>
      </w:pPr>
      <w:r>
        <w:rPr>
          <w:color w:val="000000"/>
          <w:spacing w:val="-1"/>
          <w:sz w:val="28"/>
          <w:szCs w:val="28"/>
        </w:rPr>
        <w:t xml:space="preserve">Роль тучных клеток в регуляции эритропоэза при воспалении / Клименко </w:t>
      </w:r>
      <w:r>
        <w:rPr>
          <w:color w:val="000000"/>
          <w:sz w:val="28"/>
          <w:szCs w:val="28"/>
        </w:rPr>
        <w:t xml:space="preserve">Н.А., Дыгай А.М., Гумилевский Б.Ю. и др. // Бюллетень </w:t>
      </w:r>
      <w:r>
        <w:rPr>
          <w:color w:val="000000"/>
          <w:spacing w:val="-2"/>
          <w:sz w:val="28"/>
          <w:szCs w:val="28"/>
        </w:rPr>
        <w:t>экспериментальной биологии и медицины. - 1997. - Т. 123, № 6. - С. 626 -</w:t>
      </w:r>
      <w:r>
        <w:rPr>
          <w:color w:val="000000"/>
          <w:sz w:val="28"/>
          <w:szCs w:val="28"/>
        </w:rPr>
        <w:t>628.</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right="5" w:hanging="624"/>
        <w:jc w:val="both"/>
        <w:rPr>
          <w:color w:val="000000"/>
          <w:spacing w:val="-5"/>
          <w:sz w:val="28"/>
          <w:szCs w:val="28"/>
        </w:rPr>
      </w:pPr>
      <w:r>
        <w:rPr>
          <w:color w:val="000000"/>
          <w:sz w:val="28"/>
          <w:szCs w:val="28"/>
        </w:rPr>
        <w:t>Клименко Н.А. Клинические аспекты исследования проблем общей патологии воспаления // Врачебная практика. - 1999. - № 6. - С. 5 - 10.</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line="480" w:lineRule="exact"/>
        <w:ind w:left="851" w:hanging="624"/>
        <w:jc w:val="both"/>
        <w:rPr>
          <w:color w:val="000000"/>
          <w:spacing w:val="-3"/>
          <w:sz w:val="28"/>
          <w:szCs w:val="28"/>
        </w:rPr>
      </w:pPr>
      <w:r>
        <w:rPr>
          <w:color w:val="000000"/>
          <w:sz w:val="28"/>
          <w:szCs w:val="28"/>
        </w:rPr>
        <w:t xml:space="preserve">Руднов В.А. От локального воспаления к </w:t>
      </w:r>
      <w:proofErr w:type="gramStart"/>
      <w:r>
        <w:rPr>
          <w:color w:val="000000"/>
          <w:sz w:val="28"/>
          <w:szCs w:val="28"/>
        </w:rPr>
        <w:t>системному</w:t>
      </w:r>
      <w:proofErr w:type="gramEnd"/>
      <w:r>
        <w:rPr>
          <w:color w:val="000000"/>
          <w:sz w:val="28"/>
          <w:szCs w:val="28"/>
        </w:rPr>
        <w:t>: выход на новые представления патогенеза критических состояний и перспективы терапии // Интенсивная терапия. - 2006. - № 1. - С. 28 - 32.</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hanging="624"/>
        <w:jc w:val="both"/>
        <w:rPr>
          <w:color w:val="000000"/>
          <w:spacing w:val="-3"/>
          <w:sz w:val="28"/>
          <w:szCs w:val="28"/>
        </w:rPr>
      </w:pPr>
      <w:r>
        <w:rPr>
          <w:color w:val="000000"/>
          <w:sz w:val="28"/>
          <w:szCs w:val="28"/>
        </w:rPr>
        <w:t>Критические состояния: качественные уровни системной воспалительной реакции / Гусев Е.Ю., Юрченко П.Н., Зотова Н.В., Копалова Ю.А. // Интенсивная терапия. - 2006. - № 1. - С. 17 - 20.</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right="5" w:hanging="624"/>
        <w:jc w:val="both"/>
        <w:rPr>
          <w:color w:val="000000"/>
          <w:spacing w:val="-3"/>
          <w:sz w:val="28"/>
          <w:szCs w:val="28"/>
        </w:rPr>
      </w:pPr>
      <w:r>
        <w:rPr>
          <w:color w:val="000000"/>
          <w:sz w:val="28"/>
          <w:szCs w:val="28"/>
          <w:lang w:val="en-US"/>
        </w:rPr>
        <w:t>Septic shock; current pathogenetic concepts from a clinical perspective / Tsiotou A.G., Sakorafas G.H., Anagnostopoulos G., Bramis J. // Med. Sci. Monit. - 2005. - V. 11, № 3. - P. RA76 - 85.</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hanging="624"/>
        <w:jc w:val="both"/>
        <w:rPr>
          <w:color w:val="000000"/>
          <w:spacing w:val="-3"/>
          <w:sz w:val="28"/>
          <w:szCs w:val="28"/>
          <w:lang w:val="en-US"/>
        </w:rPr>
      </w:pPr>
      <w:r>
        <w:rPr>
          <w:color w:val="000000"/>
          <w:sz w:val="28"/>
          <w:szCs w:val="28"/>
          <w:lang w:val="en-US"/>
        </w:rPr>
        <w:t>Fell J.M. Control of systemic and local inflammation with transforming growth factor beta containing formulas // JPEN J. Parenter. Enteral Nutr. -2005. - V. 29, № 4 Suppl. - P. S126 - S128.</w:t>
      </w:r>
    </w:p>
    <w:p w:rsidR="007B3EF9" w:rsidRDefault="007B3EF9" w:rsidP="00502C0F">
      <w:pPr>
        <w:widowControl w:val="0"/>
        <w:numPr>
          <w:ilvl w:val="0"/>
          <w:numId w:val="69"/>
        </w:numPr>
        <w:shd w:val="clear" w:color="auto" w:fill="FFFFFF"/>
        <w:tabs>
          <w:tab w:val="left" w:pos="542"/>
        </w:tabs>
        <w:suppressAutoHyphens w:val="0"/>
        <w:autoSpaceDE w:val="0"/>
        <w:autoSpaceDN w:val="0"/>
        <w:adjustRightInd w:val="0"/>
        <w:spacing w:before="5" w:line="480" w:lineRule="exact"/>
        <w:ind w:left="851" w:hanging="624"/>
        <w:jc w:val="both"/>
        <w:rPr>
          <w:color w:val="000000"/>
          <w:spacing w:val="-3"/>
          <w:sz w:val="28"/>
          <w:szCs w:val="28"/>
          <w:lang w:val="en-US"/>
        </w:rPr>
        <w:sectPr w:rsidR="007B3EF9">
          <w:pgSz w:w="11904" w:h="16838"/>
          <w:pgMar w:top="686" w:right="850" w:bottom="1344" w:left="1699" w:header="720" w:footer="720" w:gutter="0"/>
          <w:cols w:space="60"/>
          <w:noEndnote/>
        </w:sectPr>
      </w:pPr>
    </w:p>
    <w:p w:rsidR="007B3EF9" w:rsidRDefault="007B3EF9" w:rsidP="007B3EF9">
      <w:pPr>
        <w:shd w:val="clear" w:color="auto" w:fill="FFFFFF"/>
        <w:jc w:val="right"/>
      </w:pPr>
      <w:r>
        <w:rPr>
          <w:color w:val="000000"/>
          <w:spacing w:val="-12"/>
          <w:sz w:val="26"/>
          <w:szCs w:val="26"/>
          <w:lang w:val="en-US"/>
        </w:rPr>
        <w:lastRenderedPageBreak/>
        <w:t>151</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before="5" w:line="480" w:lineRule="exact"/>
        <w:ind w:left="360" w:hanging="360"/>
        <w:jc w:val="both"/>
        <w:rPr>
          <w:color w:val="000000"/>
          <w:spacing w:val="-5"/>
          <w:sz w:val="28"/>
          <w:szCs w:val="28"/>
          <w:lang w:val="en-US"/>
        </w:rPr>
      </w:pPr>
      <w:r>
        <w:rPr>
          <w:color w:val="000000"/>
          <w:sz w:val="28"/>
          <w:szCs w:val="28"/>
          <w:lang w:val="en-US"/>
        </w:rPr>
        <w:t>Sandesc D. Sepsis: a review (I) // Timisoara Medical Journal. - 2003. - V. 53, № 2. - P. 33 - 41.</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before="5" w:line="480" w:lineRule="exact"/>
        <w:ind w:left="360" w:hanging="360"/>
        <w:jc w:val="both"/>
        <w:rPr>
          <w:color w:val="000000"/>
          <w:spacing w:val="-5"/>
          <w:sz w:val="28"/>
          <w:szCs w:val="28"/>
          <w:lang w:val="en-US"/>
        </w:rPr>
      </w:pPr>
      <w:r>
        <w:rPr>
          <w:color w:val="000000"/>
          <w:sz w:val="28"/>
          <w:szCs w:val="28"/>
          <w:lang w:val="en-US"/>
        </w:rPr>
        <w:t>Chen M., Geng J.G. P-selectin mediates adhesion of leukocytes, platelets, and cancer cells in inflammation, thrombosis, and cancer growth and metastasis // Arch. Immunol. Ther. Exp. (Warsz.). - 2006. - V. 54, № 2. - P. 75 - 84.</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line="480" w:lineRule="exact"/>
        <w:ind w:left="360" w:hanging="360"/>
        <w:jc w:val="both"/>
        <w:rPr>
          <w:color w:val="000000"/>
          <w:spacing w:val="-5"/>
          <w:sz w:val="28"/>
          <w:szCs w:val="28"/>
          <w:lang w:val="en-US"/>
        </w:rPr>
      </w:pPr>
      <w:r>
        <w:rPr>
          <w:color w:val="000000"/>
          <w:sz w:val="28"/>
          <w:szCs w:val="28"/>
          <w:lang w:val="en-US"/>
        </w:rPr>
        <w:t>Okajima K., Harada N., Nakagawa T. Role of endothelial dysfunction in the development of severe sepsis--the pathomechanism, evaluation by laboratory tests and new therapeutic strategies]// Rinsho Byori. - 2007. - V. 55, № 3. - P. 280 - 289.</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line="480" w:lineRule="exact"/>
        <w:ind w:left="360" w:hanging="360"/>
        <w:jc w:val="both"/>
        <w:rPr>
          <w:color w:val="000000"/>
          <w:spacing w:val="-5"/>
          <w:sz w:val="28"/>
          <w:szCs w:val="28"/>
          <w:lang w:val="en-US"/>
        </w:rPr>
      </w:pPr>
      <w:r>
        <w:rPr>
          <w:color w:val="000000"/>
          <w:sz w:val="28"/>
          <w:szCs w:val="28"/>
          <w:lang w:val="en-US"/>
        </w:rPr>
        <w:t>Prostacyclin in sepsis: a systematic review / Zardi E.M., Zardi D.M., Dobrina A., Afeltra A. // Prostaglandins Other Lipid Mediat. - 2007. - V. 83, № 1-2. -P. 1 - 24.</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line="480" w:lineRule="exact"/>
        <w:ind w:left="360" w:hanging="360"/>
        <w:jc w:val="both"/>
        <w:rPr>
          <w:color w:val="000000"/>
          <w:spacing w:val="-5"/>
          <w:sz w:val="28"/>
          <w:szCs w:val="28"/>
          <w:lang w:val="en-US"/>
        </w:rPr>
      </w:pPr>
      <w:r>
        <w:rPr>
          <w:color w:val="000000"/>
          <w:sz w:val="28"/>
          <w:szCs w:val="28"/>
          <w:lang w:val="en-US"/>
        </w:rPr>
        <w:t>Baenkler M., Leykauf M., John S. Functional analysis of eicosanoids from white blood cells in sepsis and sirs // J. Physiol Pharmacol. - 2006. - V. 57, Suppl. 12. - P. 25 - 33.</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line="480" w:lineRule="exact"/>
        <w:ind w:left="360" w:hanging="360"/>
        <w:jc w:val="both"/>
        <w:rPr>
          <w:color w:val="000000"/>
          <w:spacing w:val="-3"/>
          <w:sz w:val="28"/>
          <w:szCs w:val="28"/>
          <w:lang w:val="en-US"/>
        </w:rPr>
      </w:pPr>
      <w:r>
        <w:rPr>
          <w:color w:val="000000"/>
          <w:sz w:val="28"/>
          <w:szCs w:val="28"/>
          <w:lang w:val="en-US"/>
        </w:rPr>
        <w:t xml:space="preserve">A prostaglandin E2 receptor subtype EP4 agonist attenuates cardiovascular </w:t>
      </w:r>
      <w:r>
        <w:rPr>
          <w:color w:val="000000"/>
          <w:spacing w:val="-1"/>
          <w:sz w:val="28"/>
          <w:szCs w:val="28"/>
          <w:lang w:val="en-US"/>
        </w:rPr>
        <w:t>depression in endotoxin shock by inhibiting inflammatory cytokines and nitric oxide production / Sakamoto A., Matsumura J., Mii S. et al. // Shock. - 2004. -</w:t>
      </w:r>
      <w:r>
        <w:rPr>
          <w:color w:val="000000"/>
          <w:sz w:val="28"/>
          <w:szCs w:val="28"/>
          <w:lang w:val="en-US"/>
        </w:rPr>
        <w:t>V. 22, № 1. - P. 76 - 81.</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before="5" w:line="480" w:lineRule="exact"/>
        <w:ind w:left="360" w:hanging="360"/>
        <w:jc w:val="both"/>
        <w:rPr>
          <w:color w:val="000000"/>
          <w:spacing w:val="-5"/>
          <w:sz w:val="28"/>
          <w:szCs w:val="28"/>
          <w:lang w:val="en-US"/>
        </w:rPr>
      </w:pPr>
      <w:r>
        <w:rPr>
          <w:color w:val="000000"/>
          <w:sz w:val="28"/>
          <w:szCs w:val="28"/>
          <w:lang w:val="en-US"/>
        </w:rPr>
        <w:t>Chaplin H.Jr. Review: the burgeoning history of the complement system 1888-2005 // Immunohematol. - 2005. - V. 21, № 3. - P. 85 - 93.</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before="5" w:line="480" w:lineRule="exact"/>
        <w:ind w:left="360" w:hanging="360"/>
        <w:jc w:val="both"/>
        <w:rPr>
          <w:color w:val="000000"/>
          <w:spacing w:val="-5"/>
          <w:sz w:val="28"/>
          <w:szCs w:val="28"/>
          <w:lang w:val="en-US"/>
        </w:rPr>
      </w:pPr>
      <w:r>
        <w:rPr>
          <w:color w:val="000000"/>
          <w:sz w:val="28"/>
          <w:szCs w:val="28"/>
          <w:lang w:val="en-US"/>
        </w:rPr>
        <w:t>Sungurtekin H., Sungurtekin U., Balci C. Circulating complement (C3 and C4) for differentiation of SIRS from sepsis // Adv. Ther. - 2006. - V. 23, № 6. - P. 893 - 901.</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before="5" w:line="480" w:lineRule="exact"/>
        <w:ind w:left="360" w:hanging="360"/>
        <w:jc w:val="both"/>
        <w:rPr>
          <w:color w:val="000000"/>
          <w:spacing w:val="-5"/>
          <w:sz w:val="28"/>
          <w:szCs w:val="28"/>
          <w:lang w:val="en-US"/>
        </w:rPr>
      </w:pPr>
      <w:r>
        <w:rPr>
          <w:color w:val="000000"/>
          <w:sz w:val="28"/>
          <w:szCs w:val="28"/>
          <w:lang w:val="en-US"/>
        </w:rPr>
        <w:t>Neutrophil elastase and systemic inflammatory response syndrome in the initiation and development of acute lung injury among critically ill patients / Fujishima S., Morisaki H., Ishizaka A. et al. // Biomed. Pharmacother. - 2007. – V. 13, № 4. – P. 25 – 31.</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line="480" w:lineRule="exact"/>
        <w:ind w:left="360" w:hanging="360"/>
        <w:jc w:val="both"/>
        <w:rPr>
          <w:color w:val="000000"/>
          <w:spacing w:val="-5"/>
          <w:sz w:val="28"/>
          <w:szCs w:val="28"/>
          <w:lang w:val="en-US"/>
        </w:rPr>
      </w:pPr>
      <w:r>
        <w:rPr>
          <w:color w:val="000000"/>
          <w:sz w:val="28"/>
          <w:szCs w:val="28"/>
          <w:lang w:val="en-US"/>
        </w:rPr>
        <w:t>Evaluation of white blood cell count, neutrophil percentage, and elevated temperature as predictors of bloodstream infection in burn patients / Murray</w:t>
      </w:r>
    </w:p>
    <w:p w:rsidR="007B3EF9" w:rsidRDefault="007B3EF9" w:rsidP="00502C0F">
      <w:pPr>
        <w:widowControl w:val="0"/>
        <w:numPr>
          <w:ilvl w:val="0"/>
          <w:numId w:val="70"/>
        </w:numPr>
        <w:shd w:val="clear" w:color="auto" w:fill="FFFFFF"/>
        <w:tabs>
          <w:tab w:val="left" w:pos="538"/>
        </w:tabs>
        <w:suppressAutoHyphens w:val="0"/>
        <w:autoSpaceDE w:val="0"/>
        <w:autoSpaceDN w:val="0"/>
        <w:adjustRightInd w:val="0"/>
        <w:spacing w:line="480" w:lineRule="exact"/>
        <w:ind w:left="360" w:hanging="360"/>
        <w:jc w:val="both"/>
        <w:rPr>
          <w:color w:val="000000"/>
          <w:spacing w:val="-5"/>
          <w:sz w:val="28"/>
          <w:szCs w:val="28"/>
          <w:lang w:val="en-US"/>
        </w:rPr>
        <w:sectPr w:rsidR="007B3EF9">
          <w:pgSz w:w="11904" w:h="16838"/>
          <w:pgMar w:top="686" w:right="850" w:bottom="1344" w:left="1704" w:header="720" w:footer="720" w:gutter="0"/>
          <w:cols w:space="60"/>
          <w:noEndnote/>
        </w:sectPr>
      </w:pPr>
    </w:p>
    <w:p w:rsidR="007B3EF9" w:rsidRDefault="007B3EF9" w:rsidP="007B3EF9">
      <w:pPr>
        <w:shd w:val="clear" w:color="auto" w:fill="FFFFFF"/>
        <w:spacing w:line="480" w:lineRule="exact"/>
        <w:ind w:left="542" w:firstLine="8453"/>
        <w:jc w:val="both"/>
      </w:pPr>
      <w:r>
        <w:rPr>
          <w:color w:val="000000"/>
          <w:spacing w:val="-2"/>
          <w:lang w:val="en-US"/>
        </w:rPr>
        <w:lastRenderedPageBreak/>
        <w:t xml:space="preserve">152 </w:t>
      </w:r>
      <w:r>
        <w:rPr>
          <w:color w:val="000000"/>
          <w:sz w:val="28"/>
          <w:szCs w:val="28"/>
          <w:lang w:val="en-US"/>
        </w:rPr>
        <w:t>C.K., Hoffmaster R.M., Schmit D.R. et al. // Arch. Surg. - 2007. - V. 142, № 7. - P. 639 - 642.</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5"/>
          <w:sz w:val="28"/>
          <w:szCs w:val="28"/>
          <w:lang w:val="en-US"/>
        </w:rPr>
      </w:pPr>
      <w:r>
        <w:rPr>
          <w:color w:val="000000"/>
          <w:spacing w:val="-2"/>
          <w:sz w:val="28"/>
          <w:szCs w:val="28"/>
          <w:lang w:val="en-US"/>
        </w:rPr>
        <w:t xml:space="preserve">Gunnewiek J.K. Hematological indices, inflammatory markers and neutrophil </w:t>
      </w:r>
      <w:r>
        <w:rPr>
          <w:color w:val="000000"/>
          <w:sz w:val="28"/>
          <w:szCs w:val="28"/>
          <w:lang w:val="en-US"/>
        </w:rPr>
        <w:t>CD64 expression: comparative trends during experimental human endotoxemia / van der Meer W., Pickkers P., Scott C.S., van der Hoeven J.G. // J. Endotoxin. Res. - 2007. - V. 13, № 2. - P. 94 - 100.</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3"/>
          <w:sz w:val="28"/>
          <w:szCs w:val="28"/>
          <w:lang w:val="en-US"/>
        </w:rPr>
      </w:pPr>
      <w:r>
        <w:rPr>
          <w:color w:val="000000"/>
          <w:sz w:val="28"/>
          <w:szCs w:val="28"/>
          <w:lang w:val="en-US"/>
        </w:rPr>
        <w:t xml:space="preserve">Effects of granulocyte-colony stimulating factor on the polymorphonuclear leukocyte activity and the course of sepsis in rats with experimental peritonitis </w:t>
      </w:r>
      <w:r>
        <w:rPr>
          <w:color w:val="000000"/>
          <w:spacing w:val="-1"/>
          <w:sz w:val="28"/>
          <w:szCs w:val="28"/>
          <w:lang w:val="en-US"/>
        </w:rPr>
        <w:t xml:space="preserve">/ Gurleyik G., Yanikkaya G., Gurleyik E. et al. // Surg. Today. - 2007. - V. 37, </w:t>
      </w:r>
      <w:r>
        <w:rPr>
          <w:color w:val="000000"/>
          <w:sz w:val="28"/>
          <w:szCs w:val="28"/>
          <w:lang w:val="en-US"/>
        </w:rPr>
        <w:t>№ 5. - P. 401 - 405.</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3"/>
          <w:sz w:val="28"/>
          <w:szCs w:val="28"/>
          <w:lang w:val="en-US"/>
        </w:rPr>
      </w:pPr>
      <w:r>
        <w:rPr>
          <w:color w:val="000000"/>
          <w:sz w:val="28"/>
          <w:szCs w:val="28"/>
          <w:lang w:val="en-US"/>
        </w:rPr>
        <w:t>Mayr F.B., Jilma B. Coagulation interventions in experimental human endotoxemia // Transl. Res. - 2006. - V. 148, № 5. - P. 263 - 271.</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3"/>
          <w:sz w:val="28"/>
          <w:szCs w:val="28"/>
          <w:lang w:val="en-US"/>
        </w:rPr>
      </w:pPr>
      <w:r>
        <w:rPr>
          <w:color w:val="000000"/>
          <w:spacing w:val="-1"/>
          <w:sz w:val="28"/>
          <w:szCs w:val="28"/>
          <w:lang w:val="en-US"/>
        </w:rPr>
        <w:t xml:space="preserve">Bastarache J.A., Ware L.B., Bernard G.R. The role of the coagulation cascade </w:t>
      </w:r>
      <w:r>
        <w:rPr>
          <w:color w:val="000000"/>
          <w:sz w:val="28"/>
          <w:szCs w:val="28"/>
          <w:lang w:val="en-US"/>
        </w:rPr>
        <w:t>in the continuum of sepsis and acute lung injury and acute respiratory distress syndrome // Semin. Respir. Crit Care Med. - 2006. - V. 27, № 4. - P. 365 -376.</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before="5" w:line="480" w:lineRule="exact"/>
        <w:ind w:left="360" w:hanging="360"/>
        <w:jc w:val="both"/>
        <w:rPr>
          <w:color w:val="000000"/>
          <w:spacing w:val="-5"/>
          <w:sz w:val="28"/>
          <w:szCs w:val="28"/>
          <w:lang w:val="en-US"/>
        </w:rPr>
      </w:pPr>
      <w:r>
        <w:rPr>
          <w:color w:val="000000"/>
          <w:sz w:val="28"/>
          <w:szCs w:val="28"/>
          <w:lang w:val="en-US"/>
        </w:rPr>
        <w:t>Immunophenotypic characterisation of carotid plaque: increased amount of inflammatory cells as an independent predictor for ischaemic symptoms / Schumacher H., Kaiser E., Schnabel P.A. et al. // Eur. J. Vasc. Endovasc. Surg. - 2001. - V. 21, № 6. - P. 494 - 501.</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line="480" w:lineRule="exact"/>
        <w:ind w:left="360" w:right="10" w:hanging="360"/>
        <w:jc w:val="both"/>
        <w:rPr>
          <w:color w:val="000000"/>
          <w:spacing w:val="-5"/>
          <w:sz w:val="28"/>
          <w:szCs w:val="28"/>
          <w:lang w:val="en-US"/>
        </w:rPr>
      </w:pPr>
      <w:r>
        <w:rPr>
          <w:color w:val="000000"/>
          <w:spacing w:val="-1"/>
          <w:sz w:val="28"/>
          <w:szCs w:val="28"/>
          <w:lang w:val="en-US"/>
        </w:rPr>
        <w:t>Diehl J.L., Borgel D. Sepsis and coagulation // Curr. Opin. Crit Care. - 2005. -</w:t>
      </w:r>
      <w:r>
        <w:rPr>
          <w:color w:val="000000"/>
          <w:sz w:val="28"/>
          <w:szCs w:val="28"/>
          <w:lang w:val="en-US"/>
        </w:rPr>
        <w:t>V. 11, № 5. - P. 454 - 460.</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5"/>
          <w:sz w:val="28"/>
          <w:szCs w:val="28"/>
          <w:lang w:val="en-US"/>
        </w:rPr>
      </w:pPr>
      <w:r>
        <w:rPr>
          <w:color w:val="000000"/>
          <w:sz w:val="28"/>
          <w:szCs w:val="28"/>
          <w:lang w:val="en-US"/>
        </w:rPr>
        <w:t xml:space="preserve">Increased mortality in septic shock with the 4G/4G genotype of plasminogen </w:t>
      </w:r>
      <w:r>
        <w:rPr>
          <w:color w:val="000000"/>
          <w:spacing w:val="-1"/>
          <w:sz w:val="28"/>
          <w:szCs w:val="28"/>
          <w:lang w:val="en-US"/>
        </w:rPr>
        <w:t xml:space="preserve">activator inhibitor 1 in patients of white descent / Garcia-Segarra G., Espinosa </w:t>
      </w:r>
      <w:r>
        <w:rPr>
          <w:color w:val="000000"/>
          <w:sz w:val="28"/>
          <w:szCs w:val="28"/>
          <w:lang w:val="en-US"/>
        </w:rPr>
        <w:t>G., Tassies D. et al. // Intensive Care Med. - 2007. - V. 33, № 8. - P. 1354 -1362.</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3"/>
          <w:sz w:val="28"/>
          <w:szCs w:val="28"/>
          <w:lang w:val="en-US"/>
        </w:rPr>
      </w:pPr>
      <w:r>
        <w:rPr>
          <w:color w:val="000000"/>
          <w:spacing w:val="-1"/>
          <w:sz w:val="28"/>
          <w:szCs w:val="28"/>
          <w:lang w:val="en-US"/>
        </w:rPr>
        <w:t xml:space="preserve">Plasminogen activator inhibitor 1 promotes a poor prognosis in sepsis-induced disseminated intravascular coagulation / Madoiwa S., Nunomiya S., Ono T. et </w:t>
      </w:r>
      <w:r>
        <w:rPr>
          <w:color w:val="000000"/>
          <w:sz w:val="28"/>
          <w:szCs w:val="28"/>
          <w:lang w:val="en-US"/>
        </w:rPr>
        <w:t>al. // Int. J Hematol. - 2006. - V. 84, № 5. - P. 398 - 405.</w:t>
      </w:r>
    </w:p>
    <w:p w:rsidR="007B3EF9" w:rsidRDefault="007B3EF9" w:rsidP="00502C0F">
      <w:pPr>
        <w:widowControl w:val="0"/>
        <w:numPr>
          <w:ilvl w:val="0"/>
          <w:numId w:val="71"/>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3"/>
          <w:sz w:val="28"/>
          <w:szCs w:val="28"/>
          <w:lang w:val="en-US"/>
        </w:rPr>
        <w:sectPr w:rsidR="007B3EF9">
          <w:pgSz w:w="11904" w:h="16838"/>
          <w:pgMar w:top="547" w:right="845" w:bottom="1829"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153</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hanging="650"/>
        <w:jc w:val="both"/>
        <w:rPr>
          <w:color w:val="000000"/>
          <w:spacing w:val="-5"/>
          <w:sz w:val="28"/>
          <w:szCs w:val="28"/>
          <w:lang w:val="en-US"/>
        </w:rPr>
      </w:pPr>
      <w:r>
        <w:rPr>
          <w:color w:val="000000"/>
          <w:sz w:val="28"/>
          <w:szCs w:val="28"/>
          <w:lang w:val="en-US"/>
        </w:rPr>
        <w:t>CCL2 as a trigger of manifestations of compensatory anti-inflammatory response syndrome in mice with severe systemic inflammatory response syndrome / Takahashi H., Tsuda Y., Kobayashi M. et al. // J Leukoc. Biol. -2006. - V. 79, № 4. - P. 789 - 796.</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line="480" w:lineRule="exact"/>
        <w:ind w:left="650" w:hanging="650"/>
        <w:jc w:val="both"/>
        <w:rPr>
          <w:color w:val="000000"/>
          <w:spacing w:val="-5"/>
          <w:sz w:val="28"/>
          <w:szCs w:val="28"/>
          <w:lang w:val="en-US"/>
        </w:rPr>
      </w:pPr>
      <w:r>
        <w:rPr>
          <w:color w:val="000000"/>
          <w:sz w:val="28"/>
          <w:szCs w:val="28"/>
          <w:lang w:val="en-US"/>
        </w:rPr>
        <w:t>Early postoperative compensatory anti-inflammatory response syndrome is associated with septic complications after major surgical trauma in patients with cancer / Mokart D., Capo C., Blache J.L. et al. // Br. J. Surg. - 2002. - V. 89, № 11. - P. 1450 - 1456.</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hanging="650"/>
        <w:jc w:val="both"/>
        <w:rPr>
          <w:color w:val="000000"/>
          <w:spacing w:val="-3"/>
          <w:sz w:val="28"/>
          <w:szCs w:val="28"/>
          <w:lang w:val="en-US"/>
        </w:rPr>
      </w:pPr>
      <w:r>
        <w:rPr>
          <w:color w:val="000000"/>
          <w:sz w:val="28"/>
          <w:szCs w:val="28"/>
          <w:lang w:val="en-US"/>
        </w:rPr>
        <w:t>Cytokine profiles of peripheral blood mononuclear cells isolated from septic and healthy neonatal foals / Gold J.R., Perkins G.A., Erb H.N., Ainsworth D.M. // J. Vet. Intern. Med. - 2007. - V. 21, № 3. - P. 482 - 488.</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hanging="650"/>
        <w:jc w:val="both"/>
        <w:rPr>
          <w:color w:val="000000"/>
          <w:spacing w:val="-3"/>
          <w:sz w:val="28"/>
          <w:szCs w:val="28"/>
          <w:lang w:val="en-US"/>
        </w:rPr>
      </w:pPr>
      <w:r>
        <w:rPr>
          <w:color w:val="000000"/>
          <w:sz w:val="28"/>
          <w:szCs w:val="28"/>
          <w:lang w:val="en-US"/>
        </w:rPr>
        <w:t>Immune cytokine response in combat casualties: blast or explosive trauma with or without secondary sepsis / Surbatovic M., Filipovic N., Radakovic S. et al. // Mil. Med. - 2007. - V. 172, № 2. - P. 190 - 195.</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right="5" w:hanging="650"/>
        <w:jc w:val="both"/>
        <w:rPr>
          <w:color w:val="000000"/>
          <w:spacing w:val="-3"/>
          <w:sz w:val="28"/>
          <w:szCs w:val="28"/>
          <w:lang w:val="en-US"/>
        </w:rPr>
      </w:pPr>
      <w:r>
        <w:rPr>
          <w:color w:val="000000"/>
          <w:sz w:val="28"/>
          <w:szCs w:val="28"/>
          <w:lang w:val="en-US"/>
        </w:rPr>
        <w:t>Berbee J.F., Havekes L.M., Rensen P.C. Apolipoproteins modulate the inflammatory response to lipopolysaccharide // J. Endotoxin. Res. - 2005. - V. 11, № 2. - P. 97 - 103.</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line="480" w:lineRule="exact"/>
        <w:ind w:left="650" w:hanging="650"/>
        <w:jc w:val="both"/>
        <w:rPr>
          <w:color w:val="000000"/>
          <w:spacing w:val="-3"/>
          <w:sz w:val="28"/>
          <w:szCs w:val="28"/>
          <w:lang w:val="en-US"/>
        </w:rPr>
      </w:pPr>
      <w:r>
        <w:rPr>
          <w:color w:val="000000"/>
          <w:sz w:val="28"/>
          <w:szCs w:val="28"/>
          <w:lang w:val="en-US"/>
        </w:rPr>
        <w:t>Circulating cytokine/inhibitor profiles reshape the understanding of the SIRS/CARS continuum in sepsis and predict mortality / Osuchowski M.F., Welch K., Siddiqui J., Remick D.G. // J. Immunol. - 2006. - V. 177, № 3. - P. 1967 - 1974.</w:t>
      </w:r>
    </w:p>
    <w:p w:rsid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hanging="650"/>
        <w:jc w:val="both"/>
        <w:rPr>
          <w:color w:val="000000"/>
          <w:spacing w:val="-3"/>
          <w:sz w:val="28"/>
          <w:szCs w:val="28"/>
          <w:lang w:val="en-US"/>
        </w:rPr>
      </w:pPr>
      <w:r>
        <w:rPr>
          <w:color w:val="000000"/>
          <w:sz w:val="28"/>
          <w:szCs w:val="28"/>
          <w:lang w:val="en-US"/>
        </w:rPr>
        <w:t>Ban Y., Shen H., Li T.S. Change in gene expression of inflammation-related genes induced in multiple organ dysfunction syndrome induced by infection of injuries in rat // Zhongguo Wei Zhong. Bing. Ji. Jiu. Yi. Xue. - 2007. - V. 19, № 3. - P. 146 - 149.</w:t>
      </w:r>
    </w:p>
    <w:p w:rsidR="007B3EF9" w:rsidRP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line="480" w:lineRule="exact"/>
        <w:ind w:left="650" w:hanging="650"/>
        <w:jc w:val="both"/>
        <w:rPr>
          <w:color w:val="000000"/>
          <w:spacing w:val="-3"/>
          <w:sz w:val="28"/>
          <w:szCs w:val="28"/>
        </w:rPr>
      </w:pPr>
      <w:r>
        <w:rPr>
          <w:color w:val="000000"/>
          <w:sz w:val="28"/>
          <w:szCs w:val="28"/>
        </w:rPr>
        <w:t xml:space="preserve">Новочадов В.В., Писарев В.Б. Эндотоксикоз: моделирование и органопатология. - Волгоград: Изд-во ВогГМУ, 2005. </w:t>
      </w:r>
      <w:r w:rsidRPr="007B3EF9">
        <w:rPr>
          <w:color w:val="000000"/>
          <w:sz w:val="28"/>
          <w:szCs w:val="28"/>
        </w:rPr>
        <w:t xml:space="preserve">– 240 </w:t>
      </w:r>
      <w:r>
        <w:rPr>
          <w:color w:val="000000"/>
          <w:sz w:val="28"/>
          <w:szCs w:val="28"/>
          <w:lang w:val="en-US"/>
        </w:rPr>
        <w:t>c</w:t>
      </w:r>
      <w:r w:rsidRPr="007B3EF9">
        <w:rPr>
          <w:color w:val="000000"/>
          <w:sz w:val="28"/>
          <w:szCs w:val="28"/>
        </w:rPr>
        <w:t>.</w:t>
      </w:r>
    </w:p>
    <w:p w:rsidR="007B3EF9" w:rsidRP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hanging="650"/>
        <w:jc w:val="both"/>
        <w:rPr>
          <w:color w:val="000000"/>
          <w:spacing w:val="-3"/>
          <w:sz w:val="28"/>
          <w:szCs w:val="28"/>
        </w:rPr>
      </w:pPr>
      <w:r>
        <w:rPr>
          <w:color w:val="000000"/>
          <w:sz w:val="28"/>
          <w:szCs w:val="28"/>
        </w:rPr>
        <w:t>Модель эндотоксикоза / Тарасова Т.В., Дубовская Т.Н., Слушев И.В. и др. // Материалы конференции «Клинико-экспериментальные аспекты современной медицины». - Ч. 2. - Саранск. - 1999. - С. 22 - 24.</w:t>
      </w:r>
    </w:p>
    <w:p w:rsidR="007B3EF9" w:rsidRPr="007B3EF9" w:rsidRDefault="007B3EF9" w:rsidP="00502C0F">
      <w:pPr>
        <w:widowControl w:val="0"/>
        <w:numPr>
          <w:ilvl w:val="0"/>
          <w:numId w:val="72"/>
        </w:numPr>
        <w:shd w:val="clear" w:color="auto" w:fill="FFFFFF"/>
        <w:tabs>
          <w:tab w:val="left" w:pos="542"/>
        </w:tabs>
        <w:suppressAutoHyphens w:val="0"/>
        <w:autoSpaceDE w:val="0"/>
        <w:autoSpaceDN w:val="0"/>
        <w:adjustRightInd w:val="0"/>
        <w:spacing w:before="5" w:line="480" w:lineRule="exact"/>
        <w:ind w:left="650" w:hanging="650"/>
        <w:jc w:val="both"/>
        <w:rPr>
          <w:color w:val="000000"/>
          <w:spacing w:val="-3"/>
          <w:sz w:val="28"/>
          <w:szCs w:val="28"/>
        </w:rPr>
        <w:sectPr w:rsidR="007B3EF9" w:rsidRPr="007B3EF9">
          <w:pgSz w:w="11904" w:h="16838"/>
          <w:pgMar w:top="686" w:right="850" w:bottom="1344" w:left="1699" w:header="720" w:footer="720" w:gutter="0"/>
          <w:cols w:space="60"/>
          <w:noEndnote/>
        </w:sectPr>
      </w:pPr>
    </w:p>
    <w:p w:rsidR="007B3EF9" w:rsidRDefault="007B3EF9" w:rsidP="007B3EF9">
      <w:pPr>
        <w:shd w:val="clear" w:color="auto" w:fill="FFFFFF"/>
        <w:jc w:val="right"/>
      </w:pPr>
      <w:r>
        <w:rPr>
          <w:color w:val="000000"/>
          <w:spacing w:val="-2"/>
        </w:rPr>
        <w:lastRenderedPageBreak/>
        <w:t>154</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ind w:right="10"/>
        <w:jc w:val="both"/>
        <w:rPr>
          <w:color w:val="000000"/>
          <w:spacing w:val="-5"/>
          <w:sz w:val="28"/>
          <w:szCs w:val="28"/>
        </w:rPr>
      </w:pPr>
      <w:r>
        <w:rPr>
          <w:color w:val="000000"/>
          <w:spacing w:val="-1"/>
          <w:sz w:val="28"/>
          <w:szCs w:val="28"/>
        </w:rPr>
        <w:t xml:space="preserve">Новочадов В.В. Моделирование острого и хронического эндотоксикоза: </w:t>
      </w:r>
      <w:r>
        <w:rPr>
          <w:color w:val="000000"/>
          <w:sz w:val="28"/>
          <w:szCs w:val="28"/>
        </w:rPr>
        <w:t>формат проблемы // Успехи совр. естествознания. - 2004. - № 3. - С. 24.</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ind w:right="5"/>
        <w:jc w:val="both"/>
        <w:rPr>
          <w:color w:val="000000"/>
          <w:spacing w:val="-3"/>
          <w:sz w:val="28"/>
          <w:szCs w:val="28"/>
        </w:rPr>
      </w:pPr>
      <w:r>
        <w:rPr>
          <w:color w:val="000000"/>
          <w:sz w:val="28"/>
          <w:szCs w:val="28"/>
        </w:rPr>
        <w:t>Эндотоксикоз: модель и лабораторная диагностика / Еськов А.П., Каюмов Р.И., Соколов А.Е. и др. // Токсикол. вестн. - 2001. - № 4. - С. 13 - 16.</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line="480" w:lineRule="exact"/>
        <w:jc w:val="both"/>
        <w:rPr>
          <w:color w:val="000000"/>
          <w:spacing w:val="-3"/>
          <w:sz w:val="28"/>
          <w:szCs w:val="28"/>
        </w:rPr>
      </w:pPr>
      <w:r>
        <w:rPr>
          <w:color w:val="000000"/>
          <w:sz w:val="28"/>
          <w:szCs w:val="28"/>
          <w:lang w:val="en-US"/>
        </w:rPr>
        <w:t>Effects of calorie restriction on polymicrobial peritonitis induced by cecum ligation and puncture in young C57BL/6 mice / Sun D., Muthukumar A.R., Lawrence R.A., Fernandes G. // Clin. Diagn. Lab Immunol. - 2001. - V. 8, № 5. - P. 1003 - 1011.</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line="480" w:lineRule="exact"/>
        <w:ind w:right="10"/>
        <w:jc w:val="both"/>
        <w:rPr>
          <w:color w:val="000000"/>
          <w:spacing w:val="-3"/>
          <w:sz w:val="28"/>
          <w:szCs w:val="28"/>
          <w:lang w:val="en-US"/>
        </w:rPr>
      </w:pPr>
      <w:r>
        <w:rPr>
          <w:color w:val="000000"/>
          <w:spacing w:val="-1"/>
          <w:sz w:val="28"/>
          <w:szCs w:val="28"/>
          <w:lang w:val="en-US"/>
        </w:rPr>
        <w:t>Thyroid hormone supplementation in sepsis: an experimental study / Inan M., Koyuncu A., Aydin C. et al. // Surg. Today. - 2003. - V. 33, № 1. - P. 24 - 29.</w:t>
      </w:r>
    </w:p>
    <w:p w:rsidR="007B3EF9" w:rsidRP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rPr>
          <w:color w:val="000000"/>
          <w:spacing w:val="-3"/>
          <w:sz w:val="28"/>
          <w:szCs w:val="28"/>
        </w:rPr>
      </w:pPr>
      <w:r>
        <w:rPr>
          <w:color w:val="000000"/>
          <w:sz w:val="28"/>
          <w:szCs w:val="28"/>
        </w:rPr>
        <w:t xml:space="preserve">Вейн А.М. Вегетативные расстройства. - М: Медицина, 2000. </w:t>
      </w:r>
      <w:r w:rsidRPr="007B3EF9">
        <w:rPr>
          <w:color w:val="000000"/>
          <w:sz w:val="28"/>
          <w:szCs w:val="28"/>
        </w:rPr>
        <w:t xml:space="preserve">– 284 </w:t>
      </w:r>
      <w:r>
        <w:rPr>
          <w:color w:val="000000"/>
          <w:sz w:val="28"/>
          <w:szCs w:val="28"/>
          <w:lang w:val="en-US"/>
        </w:rPr>
        <w:t>c</w:t>
      </w:r>
      <w:r w:rsidRPr="007B3EF9">
        <w:rPr>
          <w:color w:val="000000"/>
          <w:sz w:val="28"/>
          <w:szCs w:val="28"/>
        </w:rPr>
        <w:t>.</w:t>
      </w:r>
    </w:p>
    <w:p w:rsidR="007B3EF9" w:rsidRP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line="480" w:lineRule="exact"/>
        <w:ind w:right="5"/>
        <w:jc w:val="both"/>
        <w:rPr>
          <w:color w:val="000000"/>
          <w:spacing w:val="-3"/>
          <w:sz w:val="28"/>
          <w:szCs w:val="28"/>
        </w:rPr>
      </w:pPr>
      <w:r>
        <w:rPr>
          <w:color w:val="000000"/>
          <w:sz w:val="28"/>
          <w:szCs w:val="28"/>
        </w:rPr>
        <w:t>Ноздрачев А.Д. Физиология вегетативной нервной системы. - Л.: Медицина, 1983. - 296 с.</w:t>
      </w:r>
    </w:p>
    <w:p w:rsidR="007B3EF9" w:rsidRP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ind w:right="10"/>
        <w:jc w:val="both"/>
        <w:rPr>
          <w:color w:val="000000"/>
          <w:spacing w:val="-3"/>
          <w:sz w:val="28"/>
          <w:szCs w:val="28"/>
          <w:lang w:val="en-US"/>
        </w:rPr>
      </w:pPr>
      <w:r>
        <w:rPr>
          <w:color w:val="000000"/>
          <w:sz w:val="28"/>
          <w:szCs w:val="28"/>
          <w:lang w:val="en-US"/>
        </w:rPr>
        <w:t xml:space="preserve">The significance of physical activity on the physiological stress reaction / </w:t>
      </w:r>
      <w:r>
        <w:rPr>
          <w:color w:val="000000"/>
          <w:spacing w:val="-1"/>
          <w:sz w:val="28"/>
          <w:szCs w:val="28"/>
          <w:lang w:val="en-US"/>
        </w:rPr>
        <w:t>Dickhuth H.H., Niess A.M., Rocker K., Heitkamp H.C. // Z. Kardiol. - 1999. -</w:t>
      </w:r>
      <w:r>
        <w:rPr>
          <w:color w:val="000000"/>
          <w:sz w:val="28"/>
          <w:szCs w:val="28"/>
          <w:lang w:val="en-US"/>
        </w:rPr>
        <w:t>V. 88, № 5. - P. 305 - 314.</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line="480" w:lineRule="exact"/>
        <w:ind w:right="5"/>
        <w:jc w:val="both"/>
        <w:rPr>
          <w:color w:val="000000"/>
          <w:spacing w:val="-3"/>
          <w:sz w:val="28"/>
          <w:szCs w:val="28"/>
          <w:lang w:val="en-US"/>
        </w:rPr>
      </w:pPr>
      <w:r>
        <w:rPr>
          <w:color w:val="000000"/>
          <w:spacing w:val="-2"/>
          <w:sz w:val="28"/>
          <w:szCs w:val="28"/>
          <w:lang w:val="en-US"/>
        </w:rPr>
        <w:t xml:space="preserve">Trauma: the role of the innate immune system / Hietbrink F., Koenderman L., </w:t>
      </w:r>
      <w:r>
        <w:rPr>
          <w:color w:val="000000"/>
          <w:sz w:val="28"/>
          <w:szCs w:val="28"/>
          <w:lang w:val="en-US"/>
        </w:rPr>
        <w:t>Rijkers G., Leenen L. // World J. Emerg. Surg. - 2006. - V. 15, № 2. - P. 15 -19.</w:t>
      </w:r>
    </w:p>
    <w:p w:rsidR="007B3EF9" w:rsidRP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line="480" w:lineRule="exact"/>
        <w:jc w:val="both"/>
        <w:rPr>
          <w:color w:val="000000"/>
          <w:spacing w:val="-3"/>
          <w:sz w:val="28"/>
          <w:szCs w:val="28"/>
        </w:rPr>
      </w:pPr>
      <w:r>
        <w:rPr>
          <w:color w:val="000000"/>
          <w:sz w:val="28"/>
          <w:szCs w:val="28"/>
        </w:rPr>
        <w:t>Фролов В.И., Новочадов В.В. Нарушения вегетативной регуляции в пат</w:t>
      </w:r>
      <w:proofErr w:type="gramStart"/>
      <w:r>
        <w:rPr>
          <w:color w:val="000000"/>
          <w:sz w:val="28"/>
          <w:szCs w:val="28"/>
        </w:rPr>
        <w:t>о-</w:t>
      </w:r>
      <w:proofErr w:type="gramEnd"/>
      <w:r>
        <w:rPr>
          <w:color w:val="000000"/>
          <w:sz w:val="28"/>
          <w:szCs w:val="28"/>
        </w:rPr>
        <w:t xml:space="preserve"> и морфогенезе повреждения печени при эндотоксикозе // Успехи совр. естествознания. - 2003. - № 5. - С. 94 - 95.</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ind w:right="10"/>
        <w:jc w:val="both"/>
        <w:rPr>
          <w:color w:val="000000"/>
          <w:spacing w:val="-3"/>
          <w:sz w:val="28"/>
          <w:szCs w:val="28"/>
        </w:rPr>
      </w:pPr>
      <w:r>
        <w:rPr>
          <w:color w:val="000000"/>
          <w:sz w:val="28"/>
          <w:szCs w:val="28"/>
        </w:rPr>
        <w:t>Вегетативные расстройства: клиника, диагностика, лечение</w:t>
      </w:r>
      <w:proofErr w:type="gramStart"/>
      <w:r>
        <w:rPr>
          <w:color w:val="000000"/>
          <w:sz w:val="28"/>
          <w:szCs w:val="28"/>
        </w:rPr>
        <w:t xml:space="preserve"> // П</w:t>
      </w:r>
      <w:proofErr w:type="gramEnd"/>
      <w:r>
        <w:rPr>
          <w:color w:val="000000"/>
          <w:sz w:val="28"/>
          <w:szCs w:val="28"/>
        </w:rPr>
        <w:t xml:space="preserve">од ред. </w:t>
      </w:r>
      <w:r>
        <w:rPr>
          <w:color w:val="000000"/>
          <w:spacing w:val="-2"/>
          <w:sz w:val="28"/>
          <w:szCs w:val="28"/>
        </w:rPr>
        <w:t xml:space="preserve">Вейна А.М. - М: ООО "Медицинское информационное агенство", 2003. </w:t>
      </w:r>
      <w:r>
        <w:rPr>
          <w:color w:val="000000"/>
          <w:spacing w:val="-2"/>
          <w:sz w:val="28"/>
          <w:szCs w:val="28"/>
          <w:lang w:val="en-US"/>
        </w:rPr>
        <w:t xml:space="preserve">– </w:t>
      </w:r>
      <w:r>
        <w:rPr>
          <w:color w:val="000000"/>
          <w:sz w:val="28"/>
          <w:szCs w:val="28"/>
          <w:lang w:val="en-US"/>
        </w:rPr>
        <w:t xml:space="preserve">752 </w:t>
      </w:r>
      <w:r>
        <w:rPr>
          <w:color w:val="000000"/>
          <w:sz w:val="28"/>
          <w:szCs w:val="28"/>
        </w:rPr>
        <w:t>с.</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ind w:right="10"/>
        <w:jc w:val="both"/>
        <w:rPr>
          <w:color w:val="000000"/>
          <w:spacing w:val="-5"/>
          <w:sz w:val="28"/>
          <w:szCs w:val="28"/>
        </w:rPr>
      </w:pPr>
      <w:r>
        <w:rPr>
          <w:color w:val="000000"/>
          <w:sz w:val="28"/>
          <w:szCs w:val="28"/>
          <w:lang w:val="en-US"/>
        </w:rPr>
        <w:t>Inappropriate sympathetic activation at onset of septic shock: a spectral analysis approach / Annane D., Trabold F., Sharshar T. et al. // Am. J. Respir. Crit Care Med. - 1999. - V. 160, № 2. - P. 458 - 465.</w:t>
      </w:r>
    </w:p>
    <w:p w:rsidR="007B3EF9" w:rsidRDefault="007B3EF9" w:rsidP="00502C0F">
      <w:pPr>
        <w:widowControl w:val="0"/>
        <w:numPr>
          <w:ilvl w:val="0"/>
          <w:numId w:val="73"/>
        </w:numPr>
        <w:shd w:val="clear" w:color="auto" w:fill="FFFFFF"/>
        <w:tabs>
          <w:tab w:val="left" w:pos="542"/>
        </w:tabs>
        <w:suppressAutoHyphens w:val="0"/>
        <w:autoSpaceDE w:val="0"/>
        <w:autoSpaceDN w:val="0"/>
        <w:adjustRightInd w:val="0"/>
        <w:spacing w:before="5" w:line="480" w:lineRule="exact"/>
        <w:ind w:right="10"/>
        <w:jc w:val="both"/>
        <w:rPr>
          <w:color w:val="000000"/>
          <w:spacing w:val="-5"/>
          <w:sz w:val="28"/>
          <w:szCs w:val="28"/>
        </w:rPr>
        <w:sectPr w:rsidR="007B3EF9">
          <w:pgSz w:w="11904" w:h="16838"/>
          <w:pgMar w:top="686" w:right="845" w:bottom="1829"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155</w:t>
      </w:r>
    </w:p>
    <w:p w:rsidR="007B3EF9" w:rsidRDefault="007B3EF9" w:rsidP="00502C0F">
      <w:pPr>
        <w:widowControl w:val="0"/>
        <w:numPr>
          <w:ilvl w:val="0"/>
          <w:numId w:val="74"/>
        </w:numPr>
        <w:shd w:val="clear" w:color="auto" w:fill="FFFFFF"/>
        <w:tabs>
          <w:tab w:val="left" w:pos="538"/>
        </w:tabs>
        <w:suppressAutoHyphens w:val="0"/>
        <w:autoSpaceDE w:val="0"/>
        <w:autoSpaceDN w:val="0"/>
        <w:adjustRightInd w:val="0"/>
        <w:spacing w:before="5" w:line="480" w:lineRule="exact"/>
        <w:ind w:left="8716" w:right="5" w:firstLine="288"/>
        <w:jc w:val="both"/>
        <w:rPr>
          <w:color w:val="000000"/>
          <w:spacing w:val="-3"/>
          <w:sz w:val="28"/>
          <w:szCs w:val="28"/>
          <w:lang w:val="en-US"/>
        </w:rPr>
      </w:pPr>
      <w:r>
        <w:rPr>
          <w:color w:val="000000"/>
          <w:sz w:val="28"/>
          <w:szCs w:val="28"/>
          <w:lang w:val="en-US"/>
        </w:rPr>
        <w:t>Uncoupling and recoupling of autonomic regulation of the heart beat in pediatric septic shock / Ellenby M.S., McNames J., Lai S. et al. // Shock. -2001. - V. 16, № 4. - P. 274 - 277.</w:t>
      </w:r>
    </w:p>
    <w:p w:rsidR="007B3EF9" w:rsidRDefault="007B3EF9" w:rsidP="00502C0F">
      <w:pPr>
        <w:widowControl w:val="0"/>
        <w:numPr>
          <w:ilvl w:val="0"/>
          <w:numId w:val="74"/>
        </w:numPr>
        <w:shd w:val="clear" w:color="auto" w:fill="FFFFFF"/>
        <w:tabs>
          <w:tab w:val="left" w:pos="538"/>
        </w:tabs>
        <w:suppressAutoHyphens w:val="0"/>
        <w:autoSpaceDE w:val="0"/>
        <w:autoSpaceDN w:val="0"/>
        <w:adjustRightInd w:val="0"/>
        <w:spacing w:before="5" w:line="480" w:lineRule="exact"/>
        <w:ind w:left="8716" w:right="5" w:firstLine="288"/>
        <w:jc w:val="both"/>
        <w:rPr>
          <w:color w:val="000000"/>
          <w:spacing w:val="-5"/>
          <w:sz w:val="28"/>
          <w:szCs w:val="28"/>
          <w:lang w:val="en-US"/>
        </w:rPr>
      </w:pPr>
      <w:r>
        <w:rPr>
          <w:color w:val="000000"/>
          <w:sz w:val="28"/>
          <w:szCs w:val="28"/>
          <w:lang w:val="en-US"/>
        </w:rPr>
        <w:t>Neuroprotective effects of coenzyme Q10 at rostral ventrolateral medulla against fatality during experimental endotoxemia in the rat / Chuang Y.C., Chan J.Y., Chang A.Y. et al. // Shock. - 2003. - V. 19, № 5. - P. 427 - 432.</w:t>
      </w:r>
    </w:p>
    <w:p w:rsidR="007B3EF9" w:rsidRDefault="007B3EF9" w:rsidP="00502C0F">
      <w:pPr>
        <w:widowControl w:val="0"/>
        <w:numPr>
          <w:ilvl w:val="0"/>
          <w:numId w:val="74"/>
        </w:numPr>
        <w:shd w:val="clear" w:color="auto" w:fill="FFFFFF"/>
        <w:tabs>
          <w:tab w:val="left" w:pos="538"/>
        </w:tabs>
        <w:suppressAutoHyphens w:val="0"/>
        <w:autoSpaceDE w:val="0"/>
        <w:autoSpaceDN w:val="0"/>
        <w:adjustRightInd w:val="0"/>
        <w:spacing w:before="5" w:line="480" w:lineRule="exact"/>
        <w:ind w:left="8716" w:right="5" w:firstLine="288"/>
        <w:jc w:val="both"/>
        <w:rPr>
          <w:color w:val="000000"/>
          <w:spacing w:val="-3"/>
          <w:sz w:val="28"/>
          <w:szCs w:val="28"/>
          <w:lang w:val="en-US"/>
        </w:rPr>
      </w:pPr>
      <w:r>
        <w:rPr>
          <w:color w:val="000000"/>
          <w:sz w:val="28"/>
          <w:szCs w:val="28"/>
          <w:lang w:val="en-US"/>
        </w:rPr>
        <w:t>Cavaillon J.M., Annane D. Compartmentalization of the inflammatory response in sepsis and SIRS // J Endotoxin. Res. - 2006. - V. 12, № 3. - P. 151</w:t>
      </w:r>
    </w:p>
    <w:p w:rsidR="007B3EF9" w:rsidRDefault="007B3EF9" w:rsidP="007B3EF9">
      <w:pPr>
        <w:shd w:val="clear" w:color="auto" w:fill="FFFFFF"/>
        <w:tabs>
          <w:tab w:val="left" w:pos="701"/>
        </w:tabs>
        <w:spacing w:before="5" w:line="480" w:lineRule="exact"/>
        <w:ind w:left="538"/>
      </w:pPr>
      <w:r>
        <w:rPr>
          <w:color w:val="000000"/>
          <w:sz w:val="28"/>
          <w:szCs w:val="28"/>
          <w:lang w:val="en-US"/>
        </w:rPr>
        <w:t>-</w:t>
      </w:r>
      <w:r>
        <w:rPr>
          <w:color w:val="000000"/>
          <w:sz w:val="28"/>
          <w:szCs w:val="28"/>
          <w:lang w:val="en-US"/>
        </w:rPr>
        <w:tab/>
      </w:r>
      <w:r>
        <w:rPr>
          <w:color w:val="000000"/>
          <w:spacing w:val="-1"/>
          <w:sz w:val="28"/>
          <w:szCs w:val="28"/>
          <w:lang w:val="en-US"/>
        </w:rPr>
        <w:t>170.</w:t>
      </w:r>
    </w:p>
    <w:p w:rsidR="007B3EF9" w:rsidRDefault="007B3EF9" w:rsidP="00502C0F">
      <w:pPr>
        <w:widowControl w:val="0"/>
        <w:numPr>
          <w:ilvl w:val="0"/>
          <w:numId w:val="75"/>
        </w:numPr>
        <w:shd w:val="clear" w:color="auto" w:fill="FFFFFF"/>
        <w:tabs>
          <w:tab w:val="left" w:pos="538"/>
        </w:tabs>
        <w:suppressAutoHyphens w:val="0"/>
        <w:autoSpaceDE w:val="0"/>
        <w:autoSpaceDN w:val="0"/>
        <w:adjustRightInd w:val="0"/>
        <w:spacing w:line="480" w:lineRule="exact"/>
        <w:ind w:left="1446" w:right="10" w:hanging="244"/>
        <w:jc w:val="both"/>
        <w:rPr>
          <w:color w:val="000000"/>
          <w:spacing w:val="-5"/>
          <w:sz w:val="28"/>
          <w:szCs w:val="28"/>
          <w:lang w:val="en-US"/>
        </w:rPr>
      </w:pPr>
      <w:r>
        <w:rPr>
          <w:color w:val="000000"/>
          <w:sz w:val="28"/>
          <w:szCs w:val="28"/>
          <w:lang w:val="en-US"/>
        </w:rPr>
        <w:t>The vagal nerve as a link between the nervous and immune system in the instance of polymicrobial sepsis / Kessler W., Traeger T., Westerholt A. et al. // Langenbecks Arch. Surg. - 2006. - V. 391, № 2. - P. 83 - 87.</w:t>
      </w:r>
    </w:p>
    <w:p w:rsidR="007B3EF9" w:rsidRDefault="007B3EF9" w:rsidP="00502C0F">
      <w:pPr>
        <w:widowControl w:val="0"/>
        <w:numPr>
          <w:ilvl w:val="0"/>
          <w:numId w:val="75"/>
        </w:numPr>
        <w:shd w:val="clear" w:color="auto" w:fill="FFFFFF"/>
        <w:tabs>
          <w:tab w:val="left" w:pos="538"/>
        </w:tabs>
        <w:suppressAutoHyphens w:val="0"/>
        <w:autoSpaceDE w:val="0"/>
        <w:autoSpaceDN w:val="0"/>
        <w:adjustRightInd w:val="0"/>
        <w:spacing w:line="480" w:lineRule="exact"/>
        <w:ind w:left="1446" w:right="10" w:hanging="244"/>
        <w:jc w:val="both"/>
        <w:rPr>
          <w:color w:val="000000"/>
          <w:spacing w:val="-3"/>
          <w:sz w:val="28"/>
          <w:szCs w:val="28"/>
          <w:lang w:val="en-US"/>
        </w:rPr>
      </w:pPr>
      <w:r>
        <w:rPr>
          <w:color w:val="000000"/>
          <w:sz w:val="28"/>
          <w:szCs w:val="28"/>
          <w:lang w:val="en-US"/>
        </w:rPr>
        <w:t>Pathophysiology of septic shock / Lemaout C., Gonzalez H., Aboab J., Annane D. // Presse Med. - 2006. - V. 35, № 3 (Pt 2). - P. 521 - 527.</w:t>
      </w:r>
    </w:p>
    <w:p w:rsidR="007B3EF9" w:rsidRDefault="007B3EF9" w:rsidP="00502C0F">
      <w:pPr>
        <w:widowControl w:val="0"/>
        <w:numPr>
          <w:ilvl w:val="0"/>
          <w:numId w:val="75"/>
        </w:numPr>
        <w:shd w:val="clear" w:color="auto" w:fill="FFFFFF"/>
        <w:tabs>
          <w:tab w:val="left" w:pos="538"/>
        </w:tabs>
        <w:suppressAutoHyphens w:val="0"/>
        <w:autoSpaceDE w:val="0"/>
        <w:autoSpaceDN w:val="0"/>
        <w:adjustRightInd w:val="0"/>
        <w:spacing w:before="5" w:line="480" w:lineRule="exact"/>
        <w:ind w:left="1446" w:right="5" w:hanging="244"/>
        <w:jc w:val="both"/>
        <w:rPr>
          <w:color w:val="000000"/>
          <w:spacing w:val="-3"/>
          <w:sz w:val="28"/>
          <w:szCs w:val="28"/>
          <w:lang w:val="en-US"/>
        </w:rPr>
      </w:pPr>
      <w:r>
        <w:rPr>
          <w:color w:val="000000"/>
          <w:sz w:val="28"/>
          <w:szCs w:val="28"/>
          <w:lang w:val="en-US"/>
        </w:rPr>
        <w:t>Autonomic dysfunction predicts mortality in patients with multiple organ dysfunction syndrome of different age groups / Schmidt H., Muller-Werdan U., Hoffmann T. et al. // Crit Care Med. - 2005. - V. 33, № 9. - P. 1994 -2002.</w:t>
      </w:r>
    </w:p>
    <w:p w:rsidR="007B3EF9" w:rsidRDefault="007B3EF9" w:rsidP="00502C0F">
      <w:pPr>
        <w:widowControl w:val="0"/>
        <w:numPr>
          <w:ilvl w:val="0"/>
          <w:numId w:val="75"/>
        </w:numPr>
        <w:shd w:val="clear" w:color="auto" w:fill="FFFFFF"/>
        <w:tabs>
          <w:tab w:val="left" w:pos="538"/>
        </w:tabs>
        <w:suppressAutoHyphens w:val="0"/>
        <w:autoSpaceDE w:val="0"/>
        <w:autoSpaceDN w:val="0"/>
        <w:adjustRightInd w:val="0"/>
        <w:spacing w:before="5" w:line="480" w:lineRule="exact"/>
        <w:ind w:left="1446" w:right="10" w:hanging="244"/>
        <w:jc w:val="both"/>
        <w:rPr>
          <w:color w:val="000000"/>
          <w:spacing w:val="-5"/>
          <w:sz w:val="28"/>
          <w:szCs w:val="28"/>
          <w:lang w:val="en-US"/>
        </w:rPr>
      </w:pPr>
      <w:r>
        <w:rPr>
          <w:color w:val="000000"/>
          <w:sz w:val="28"/>
          <w:szCs w:val="28"/>
          <w:lang w:val="en-US"/>
        </w:rPr>
        <w:t xml:space="preserve">Analysis of heart rate variability is a useful tool to predict the occurrence of septic shock in the patients with severe sepsis / Moriguchi T., Hirasawa H., </w:t>
      </w:r>
      <w:r>
        <w:rPr>
          <w:color w:val="000000"/>
          <w:spacing w:val="-1"/>
          <w:sz w:val="28"/>
          <w:szCs w:val="28"/>
          <w:lang w:val="en-US"/>
        </w:rPr>
        <w:t>Oda S., Tateishi Y. // Nippon Rinsho. - 2004. - V. 62, № 12. - P. 2285 - 2290.</w:t>
      </w:r>
    </w:p>
    <w:p w:rsidR="007B3EF9" w:rsidRDefault="007B3EF9" w:rsidP="00502C0F">
      <w:pPr>
        <w:widowControl w:val="0"/>
        <w:numPr>
          <w:ilvl w:val="0"/>
          <w:numId w:val="75"/>
        </w:numPr>
        <w:shd w:val="clear" w:color="auto" w:fill="FFFFFF"/>
        <w:tabs>
          <w:tab w:val="left" w:pos="538"/>
        </w:tabs>
        <w:suppressAutoHyphens w:val="0"/>
        <w:autoSpaceDE w:val="0"/>
        <w:autoSpaceDN w:val="0"/>
        <w:adjustRightInd w:val="0"/>
        <w:spacing w:before="5" w:line="480" w:lineRule="exact"/>
        <w:ind w:left="1446" w:hanging="244"/>
        <w:jc w:val="both"/>
        <w:rPr>
          <w:color w:val="000000"/>
          <w:spacing w:val="-5"/>
          <w:sz w:val="28"/>
          <w:szCs w:val="28"/>
          <w:lang w:val="en-US"/>
        </w:rPr>
      </w:pPr>
      <w:r>
        <w:rPr>
          <w:color w:val="000000"/>
          <w:sz w:val="28"/>
          <w:szCs w:val="28"/>
          <w:lang w:val="en-US"/>
        </w:rPr>
        <w:t>Reversible autonomic dysfunction in a young woman with septic multiple organ dysfunction syndrome / Schmidt H., Flieger R.R., Hennen R. et al. // Dtsch. Med. Wochenschr. - 2005. - V. 130, № 12. - P. 648 - 651.</w:t>
      </w:r>
    </w:p>
    <w:p w:rsidR="007B3EF9" w:rsidRDefault="007B3EF9" w:rsidP="00502C0F">
      <w:pPr>
        <w:widowControl w:val="0"/>
        <w:numPr>
          <w:ilvl w:val="0"/>
          <w:numId w:val="75"/>
        </w:numPr>
        <w:shd w:val="clear" w:color="auto" w:fill="FFFFFF"/>
        <w:tabs>
          <w:tab w:val="left" w:pos="538"/>
        </w:tabs>
        <w:suppressAutoHyphens w:val="0"/>
        <w:autoSpaceDE w:val="0"/>
        <w:autoSpaceDN w:val="0"/>
        <w:adjustRightInd w:val="0"/>
        <w:spacing w:before="5" w:line="480" w:lineRule="exact"/>
        <w:ind w:left="1446" w:right="5" w:hanging="244"/>
        <w:jc w:val="both"/>
        <w:rPr>
          <w:color w:val="000000"/>
          <w:spacing w:val="-5"/>
          <w:sz w:val="28"/>
          <w:szCs w:val="28"/>
          <w:lang w:val="en-US"/>
        </w:rPr>
      </w:pPr>
      <w:r>
        <w:rPr>
          <w:color w:val="000000"/>
          <w:sz w:val="28"/>
          <w:szCs w:val="28"/>
          <w:lang w:val="en-US"/>
        </w:rPr>
        <w:t xml:space="preserve">Transcranial Doppler sonography in the early stage of critical enteroviral </w:t>
      </w:r>
      <w:r>
        <w:rPr>
          <w:color w:val="000000"/>
          <w:spacing w:val="-1"/>
          <w:sz w:val="28"/>
          <w:szCs w:val="28"/>
          <w:lang w:val="en-US"/>
        </w:rPr>
        <w:t>infection / Chen K.S., Lin K.L., Wang H.S. et al. // J. Ultrasound Med. - 2003.</w:t>
      </w:r>
    </w:p>
    <w:p w:rsidR="007B3EF9" w:rsidRPr="007B3EF9" w:rsidRDefault="007B3EF9" w:rsidP="007B3EF9">
      <w:pPr>
        <w:shd w:val="clear" w:color="auto" w:fill="FFFFFF"/>
        <w:tabs>
          <w:tab w:val="left" w:pos="701"/>
        </w:tabs>
        <w:spacing w:before="5" w:line="480" w:lineRule="exact"/>
        <w:ind w:left="538"/>
        <w:rPr>
          <w:lang w:val="en-US"/>
        </w:rPr>
      </w:pPr>
      <w:r>
        <w:rPr>
          <w:color w:val="000000"/>
          <w:sz w:val="28"/>
          <w:szCs w:val="28"/>
          <w:lang w:val="en-US"/>
        </w:rPr>
        <w:t>-</w:t>
      </w:r>
      <w:r>
        <w:rPr>
          <w:color w:val="000000"/>
          <w:sz w:val="28"/>
          <w:szCs w:val="28"/>
          <w:lang w:val="en-US"/>
        </w:rPr>
        <w:tab/>
        <w:t>V. 22, № 10. - P. 1061 - 1066.</w:t>
      </w:r>
    </w:p>
    <w:p w:rsidR="007B3EF9" w:rsidRPr="007B3EF9" w:rsidRDefault="007B3EF9" w:rsidP="007B3EF9">
      <w:pPr>
        <w:shd w:val="clear" w:color="auto" w:fill="FFFFFF"/>
        <w:tabs>
          <w:tab w:val="left" w:pos="538"/>
        </w:tabs>
        <w:spacing w:before="5" w:line="480" w:lineRule="exact"/>
        <w:ind w:left="538" w:right="5" w:hanging="538"/>
        <w:jc w:val="both"/>
        <w:rPr>
          <w:lang w:val="en-US"/>
        </w:rPr>
      </w:pPr>
      <w:r>
        <w:rPr>
          <w:color w:val="000000"/>
          <w:spacing w:val="-5"/>
          <w:sz w:val="28"/>
          <w:szCs w:val="28"/>
          <w:lang w:val="en-US"/>
        </w:rPr>
        <w:t>79.</w:t>
      </w:r>
      <w:r>
        <w:rPr>
          <w:color w:val="000000"/>
          <w:sz w:val="28"/>
          <w:szCs w:val="28"/>
          <w:lang w:val="en-US"/>
        </w:rPr>
        <w:tab/>
        <w:t>Science review: The brain in sepsis--culprit and victim / Sharshar T.</w:t>
      </w:r>
      <w:proofErr w:type="gramStart"/>
      <w:r>
        <w:rPr>
          <w:color w:val="000000"/>
          <w:sz w:val="28"/>
          <w:szCs w:val="28"/>
          <w:lang w:val="en-US"/>
        </w:rPr>
        <w:t>,</w:t>
      </w:r>
      <w:proofErr w:type="gramEnd"/>
      <w:r>
        <w:rPr>
          <w:color w:val="000000"/>
          <w:sz w:val="28"/>
          <w:szCs w:val="28"/>
          <w:lang w:val="en-US"/>
        </w:rPr>
        <w:br/>
        <w:t>Hopkinson N.S., Orlikowski D., Annane D. // Crit Care. - 2005. - V. 9, № 1. -</w:t>
      </w:r>
      <w:r>
        <w:rPr>
          <w:color w:val="000000"/>
          <w:sz w:val="28"/>
          <w:szCs w:val="28"/>
          <w:lang w:val="en-US"/>
        </w:rPr>
        <w:br/>
        <w:t>P. 37 - 44.</w:t>
      </w:r>
    </w:p>
    <w:p w:rsidR="007B3EF9" w:rsidRPr="007B3EF9" w:rsidRDefault="007B3EF9" w:rsidP="007B3EF9">
      <w:pPr>
        <w:shd w:val="clear" w:color="auto" w:fill="FFFFFF"/>
        <w:tabs>
          <w:tab w:val="left" w:pos="538"/>
        </w:tabs>
        <w:spacing w:before="5" w:line="480" w:lineRule="exact"/>
        <w:ind w:left="538" w:right="5" w:hanging="538"/>
        <w:jc w:val="both"/>
        <w:rPr>
          <w:lang w:val="en-US"/>
        </w:rPr>
        <w:sectPr w:rsidR="007B3EF9" w:rsidRPr="007B3EF9">
          <w:pgSz w:w="11904" w:h="16838"/>
          <w:pgMar w:top="686" w:right="845" w:bottom="1344" w:left="1704" w:header="720" w:footer="720" w:gutter="0"/>
          <w:cols w:space="60"/>
          <w:noEndnote/>
        </w:sectPr>
      </w:pPr>
    </w:p>
    <w:p w:rsidR="007B3EF9" w:rsidRDefault="007B3EF9" w:rsidP="007B3EF9">
      <w:pPr>
        <w:shd w:val="clear" w:color="auto" w:fill="FFFFFF"/>
        <w:jc w:val="right"/>
      </w:pPr>
      <w:r>
        <w:rPr>
          <w:color w:val="000000"/>
          <w:spacing w:val="-2"/>
          <w:lang w:val="en-US"/>
        </w:rPr>
        <w:lastRenderedPageBreak/>
        <w:t>156</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 xml:space="preserve">Apoptosis of neurons in cardiovascular autonomic centres triggered by inducible nitric oxide synthase after death from septic shock / Sharshar T., </w:t>
      </w:r>
      <w:r>
        <w:rPr>
          <w:color w:val="000000"/>
          <w:spacing w:val="-1"/>
          <w:sz w:val="28"/>
          <w:szCs w:val="28"/>
          <w:lang w:val="en-US"/>
        </w:rPr>
        <w:t>Gray F., Lorin l.G. et al. // Lancet. - 2003. - V. 362, № 9398. - P. 1799 - 1805.</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before="5" w:line="480" w:lineRule="exact"/>
        <w:jc w:val="both"/>
        <w:rPr>
          <w:color w:val="000000"/>
          <w:spacing w:val="-5"/>
          <w:sz w:val="28"/>
          <w:szCs w:val="28"/>
          <w:lang w:val="en-US"/>
        </w:rPr>
      </w:pPr>
      <w:r>
        <w:rPr>
          <w:color w:val="000000"/>
          <w:sz w:val="28"/>
          <w:szCs w:val="28"/>
          <w:lang w:val="en-US"/>
        </w:rPr>
        <w:t>The neuropathology of septic shock / Sharshar T., Annane D., de la Grandmaison G.L. et al. // Brain Pathol. - 2004. - V. 14, № 1. - P. 21 - 33.</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pPr>
      <w:r>
        <w:rPr>
          <w:color w:val="000000"/>
          <w:sz w:val="28"/>
          <w:szCs w:val="28"/>
          <w:lang w:val="en-US"/>
        </w:rPr>
        <w:t xml:space="preserve">The systemic inflammatory response is involved in the regulation of </w:t>
      </w:r>
      <w:proofErr w:type="gramStart"/>
      <w:r>
        <w:rPr>
          <w:color w:val="000000"/>
          <w:sz w:val="28"/>
          <w:szCs w:val="28"/>
          <w:lang w:val="en-US"/>
        </w:rPr>
        <w:t>K(</w:t>
      </w:r>
      <w:proofErr w:type="gramEnd"/>
      <w:r>
        <w:rPr>
          <w:color w:val="000000"/>
          <w:sz w:val="28"/>
          <w:szCs w:val="28"/>
          <w:lang w:val="en-US"/>
        </w:rPr>
        <w:t>+) channel expression in brain via TNF-alpha-dependent and -independent pathways / Vicente R., Coma M., Busquets S. et al. // FEBS Lett. - 2004. - V. 572, № 1-3. - P. 189 - 194.</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ind w:right="5"/>
        <w:jc w:val="both"/>
        <w:rPr>
          <w:color w:val="000000"/>
          <w:spacing w:val="-5"/>
          <w:sz w:val="28"/>
          <w:szCs w:val="28"/>
          <w:lang w:val="en-US"/>
        </w:rPr>
      </w:pPr>
      <w:r>
        <w:rPr>
          <w:color w:val="000000"/>
          <w:spacing w:val="-2"/>
          <w:sz w:val="28"/>
          <w:szCs w:val="28"/>
          <w:lang w:val="en-US"/>
        </w:rPr>
        <w:t xml:space="preserve">Hypothalamic neuronal histamine modulates febrile response but not anorexia </w:t>
      </w:r>
      <w:r>
        <w:rPr>
          <w:color w:val="000000"/>
          <w:sz w:val="28"/>
          <w:szCs w:val="28"/>
          <w:lang w:val="en-US"/>
        </w:rPr>
        <w:t>induced by lipopolysaccharide / Chiba S., Itateyama E., Oka K. et al. // Exp Biol. Med. (Maywood. ). - 2005. - V. 230, № 5. - P. 334 - 342.</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pPr>
      <w:r>
        <w:rPr>
          <w:color w:val="000000"/>
          <w:sz w:val="28"/>
          <w:szCs w:val="28"/>
          <w:lang w:val="en-US"/>
        </w:rPr>
        <w:t xml:space="preserve">Rivest S. How circulating cytokines trigger the neural circuits that control the </w:t>
      </w:r>
      <w:r>
        <w:rPr>
          <w:color w:val="000000"/>
          <w:spacing w:val="-1"/>
          <w:sz w:val="28"/>
          <w:szCs w:val="28"/>
          <w:lang w:val="en-US"/>
        </w:rPr>
        <w:t xml:space="preserve">hypothalamic-pituitary-adrenal axis // Psychoneuroendocrinology. - 2001. - V. </w:t>
      </w:r>
      <w:r>
        <w:rPr>
          <w:color w:val="000000"/>
          <w:sz w:val="28"/>
          <w:szCs w:val="28"/>
          <w:lang w:val="en-US"/>
        </w:rPr>
        <w:t>26, № 8. - P. 761 - 788.</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pPr>
      <w:r>
        <w:rPr>
          <w:color w:val="000000"/>
          <w:sz w:val="28"/>
          <w:szCs w:val="28"/>
          <w:lang w:val="en-US"/>
        </w:rPr>
        <w:t>Nadeau S., Rivest S. Effects of circulating tumor necrosis factor on the neuronal activity and expression of the genes encoding the tumor necrosis factor receptors (p55 and p75) in the rat brain: a view from the blood-brain barrier // Neuroscience. - 1999. - V. 93, № 4. - P. 1449 - 1464.</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before="5" w:line="480" w:lineRule="exact"/>
        <w:jc w:val="both"/>
        <w:rPr>
          <w:color w:val="000000"/>
          <w:spacing w:val="-5"/>
          <w:sz w:val="28"/>
          <w:szCs w:val="28"/>
          <w:lang w:val="en-US"/>
        </w:rPr>
      </w:pPr>
      <w:r>
        <w:rPr>
          <w:color w:val="000000"/>
          <w:sz w:val="28"/>
          <w:szCs w:val="28"/>
          <w:lang w:val="en-US"/>
        </w:rPr>
        <w:t>Vagus nerve stimulation attenuates the systemic inflammatory response to endotoxin / Borovikova L.V., Ivanova S., Zhang M. et al. // Nature. - 2000. -V. 405, № 6785. - P. 458 - 462.</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pPr>
      <w:r>
        <w:rPr>
          <w:color w:val="000000"/>
          <w:sz w:val="28"/>
          <w:szCs w:val="28"/>
          <w:lang w:val="en-US"/>
        </w:rPr>
        <w:t>Linear and nonlinear analysis of hemodynamic signals during sepsis and septic shock / Toweill D., Sonnenthal K., Kimberly B. et al. // Crit. Care Med. - 2000. - V. 28, № 6. - P. 2051 - 2057.</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pPr>
      <w:r>
        <w:rPr>
          <w:color w:val="000000"/>
          <w:spacing w:val="-1"/>
          <w:sz w:val="28"/>
          <w:szCs w:val="28"/>
          <w:lang w:val="en-US"/>
        </w:rPr>
        <w:t xml:space="preserve">Sequential changes in autonomic regulation of cardiac myocytes after in vivo </w:t>
      </w:r>
      <w:r>
        <w:rPr>
          <w:color w:val="000000"/>
          <w:sz w:val="28"/>
          <w:szCs w:val="28"/>
          <w:lang w:val="en-US"/>
        </w:rPr>
        <w:t>endotoxin injection in rat / Abi-Gerges N., Tavernier B., Mebazaa A. et al. // Am. J. Respir. Crit Care Med. - 1999. - V. 160, № 4. - P. 1196 - 1204.</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pPr>
      <w:r>
        <w:rPr>
          <w:color w:val="000000"/>
          <w:sz w:val="28"/>
          <w:szCs w:val="28"/>
          <w:lang w:val="en-US"/>
        </w:rPr>
        <w:t>The hemodynamic mechanisms of lung injury and systemic inflammatory response following brain death in the transplant donor / Avlonitis V.S.,</w:t>
      </w:r>
    </w:p>
    <w:p w:rsidR="007B3EF9" w:rsidRDefault="007B3EF9" w:rsidP="00502C0F">
      <w:pPr>
        <w:widowControl w:val="0"/>
        <w:numPr>
          <w:ilvl w:val="0"/>
          <w:numId w:val="76"/>
        </w:numPr>
        <w:shd w:val="clear" w:color="auto" w:fill="FFFFFF"/>
        <w:tabs>
          <w:tab w:val="left" w:pos="538"/>
        </w:tabs>
        <w:suppressAutoHyphens w:val="0"/>
        <w:autoSpaceDE w:val="0"/>
        <w:autoSpaceDN w:val="0"/>
        <w:adjustRightInd w:val="0"/>
        <w:spacing w:line="480" w:lineRule="exact"/>
        <w:jc w:val="both"/>
        <w:rPr>
          <w:color w:val="000000"/>
          <w:spacing w:val="-5"/>
          <w:sz w:val="28"/>
          <w:szCs w:val="28"/>
          <w:lang w:val="en-US"/>
        </w:rPr>
        <w:sectPr w:rsidR="007B3EF9">
          <w:pgSz w:w="11904" w:h="16838"/>
          <w:pgMar w:top="686" w:right="850" w:bottom="1344" w:left="1704" w:header="720" w:footer="720" w:gutter="0"/>
          <w:cols w:space="60"/>
          <w:noEndnote/>
        </w:sectPr>
      </w:pPr>
    </w:p>
    <w:p w:rsidR="007B3EF9" w:rsidRPr="007B3EF9" w:rsidRDefault="007B3EF9" w:rsidP="007B3EF9">
      <w:pPr>
        <w:shd w:val="clear" w:color="auto" w:fill="FFFFFF"/>
        <w:spacing w:line="480" w:lineRule="exact"/>
        <w:ind w:left="542" w:firstLine="8453"/>
        <w:jc w:val="both"/>
        <w:rPr>
          <w:lang w:val="en-US"/>
        </w:rPr>
      </w:pPr>
      <w:r>
        <w:rPr>
          <w:color w:val="000000"/>
          <w:spacing w:val="-2"/>
          <w:lang w:val="en-US"/>
        </w:rPr>
        <w:lastRenderedPageBreak/>
        <w:t xml:space="preserve">157 </w:t>
      </w:r>
      <w:r>
        <w:rPr>
          <w:color w:val="000000"/>
          <w:sz w:val="28"/>
          <w:szCs w:val="28"/>
          <w:lang w:val="en-US"/>
        </w:rPr>
        <w:t>Wigfield C.H., Kirby J.A., Dark J.H. // Am. J. Transplant. - 2005. - V. 5, № 4 (Pt 1). - P. 684 - 693.</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5"/>
          <w:sz w:val="28"/>
          <w:szCs w:val="28"/>
          <w:lang w:val="en-US"/>
        </w:rPr>
      </w:pPr>
      <w:r>
        <w:rPr>
          <w:color w:val="000000"/>
          <w:sz w:val="28"/>
          <w:szCs w:val="28"/>
          <w:lang w:val="en-US"/>
        </w:rPr>
        <w:t>Janssens U., Graf J. Shock--what are the basics? // Internist (Berl). - 2004. -V. 45, № 3. - P. 258 - 266.</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hanging="360"/>
        <w:jc w:val="both"/>
        <w:rPr>
          <w:color w:val="000000"/>
          <w:spacing w:val="-5"/>
          <w:sz w:val="28"/>
          <w:szCs w:val="28"/>
          <w:lang w:val="en-US"/>
        </w:rPr>
      </w:pPr>
      <w:r>
        <w:rPr>
          <w:color w:val="000000"/>
          <w:spacing w:val="-1"/>
          <w:sz w:val="28"/>
          <w:szCs w:val="28"/>
          <w:lang w:val="en-US"/>
        </w:rPr>
        <w:t xml:space="preserve">Westphal M. Role of ketamine in sepsis and systemic inflammatory response </w:t>
      </w:r>
      <w:r>
        <w:rPr>
          <w:color w:val="000000"/>
          <w:sz w:val="28"/>
          <w:szCs w:val="28"/>
          <w:lang w:val="en-US"/>
        </w:rPr>
        <w:t>syndrome / Lange M., Broking K., van Aken H. et al. // Anaesthesist. - 2006. – V. 124, № 6. – P. 12 – 18.</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2"/>
          <w:sz w:val="28"/>
          <w:szCs w:val="28"/>
          <w:lang w:val="en-US"/>
        </w:rPr>
      </w:pPr>
      <w:r>
        <w:rPr>
          <w:color w:val="000000"/>
          <w:sz w:val="28"/>
          <w:szCs w:val="28"/>
          <w:lang w:val="en-US"/>
        </w:rPr>
        <w:t>Shock induction by arterial hypoperfusion of the gut involves synergistic interactions between the peripheral enkephalin and nitric oxide systems / Carmignani M., Zucchetti F., Sacco R. et al. // Int. J. Immunopathol. Pharmacol. - 2005. - V. 18, № 1. - P. 33 - 48.</w:t>
      </w:r>
    </w:p>
    <w:p w:rsidR="007B3EF9" w:rsidRP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before="5" w:line="480" w:lineRule="exact"/>
        <w:ind w:left="360" w:right="5" w:hanging="360"/>
        <w:jc w:val="both"/>
        <w:rPr>
          <w:color w:val="000000"/>
          <w:spacing w:val="-3"/>
          <w:sz w:val="28"/>
          <w:szCs w:val="28"/>
        </w:rPr>
      </w:pPr>
      <w:r>
        <w:rPr>
          <w:color w:val="000000"/>
          <w:sz w:val="28"/>
          <w:szCs w:val="28"/>
        </w:rPr>
        <w:t xml:space="preserve">Голиков П.П. Оксид азота в клинике в клинике неотложных заболеваний. - М: Медпрактика, 2004. </w:t>
      </w:r>
      <w:r w:rsidRPr="007B3EF9">
        <w:rPr>
          <w:color w:val="000000"/>
          <w:sz w:val="28"/>
          <w:szCs w:val="28"/>
        </w:rPr>
        <w:t xml:space="preserve">– 180 </w:t>
      </w:r>
      <w:r>
        <w:rPr>
          <w:color w:val="000000"/>
          <w:sz w:val="28"/>
          <w:szCs w:val="28"/>
          <w:lang w:val="en-US"/>
        </w:rPr>
        <w:t>c</w:t>
      </w:r>
      <w:r w:rsidRPr="007B3EF9">
        <w:rPr>
          <w:color w:val="000000"/>
          <w:sz w:val="28"/>
          <w:szCs w:val="28"/>
        </w:rPr>
        <w:t>.</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hanging="360"/>
        <w:jc w:val="both"/>
        <w:rPr>
          <w:color w:val="000000"/>
          <w:spacing w:val="-2"/>
          <w:sz w:val="28"/>
          <w:szCs w:val="28"/>
          <w:lang w:val="en-US"/>
        </w:rPr>
      </w:pPr>
      <w:r>
        <w:rPr>
          <w:color w:val="000000"/>
          <w:sz w:val="28"/>
          <w:szCs w:val="28"/>
          <w:lang w:val="en-US"/>
        </w:rPr>
        <w:t>Pavlov V.A., Tracey K.J. Neural regulators of innate immune responses and inflammation // Cell. Mol. Life. Sci. - 2004. - V. 61, № 18. - P. 2322 - 2331.</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3"/>
          <w:sz w:val="28"/>
          <w:szCs w:val="28"/>
          <w:lang w:val="en-US"/>
        </w:rPr>
      </w:pPr>
      <w:r>
        <w:rPr>
          <w:color w:val="000000"/>
          <w:sz w:val="28"/>
          <w:szCs w:val="28"/>
          <w:lang w:val="en-US"/>
        </w:rPr>
        <w:t>The cholinergic anti-inflammatory pathway: a missing link in neuroimmunomodulation / Pavlov V.A., Wang H., Czura C.J. et al. // Mol. Med. - 2003. - V. 9, № 5-8. - P. 125 - 134.</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before="5" w:line="480" w:lineRule="exact"/>
        <w:ind w:left="360" w:hanging="360"/>
        <w:jc w:val="both"/>
        <w:rPr>
          <w:color w:val="000000"/>
          <w:spacing w:val="-3"/>
          <w:sz w:val="28"/>
          <w:szCs w:val="28"/>
          <w:lang w:val="en-US"/>
        </w:rPr>
      </w:pPr>
      <w:r>
        <w:rPr>
          <w:color w:val="000000"/>
          <w:sz w:val="28"/>
          <w:szCs w:val="28"/>
          <w:lang w:val="en-US"/>
        </w:rPr>
        <w:t>Cecal ligation and puncture peritonitis model shows decreased nicotinic acetylcholine receptor numbers in rat muscle: immunopathologic mechanisms? / Tsukagoshi H., Morita T., Takahashi K. et al. // Anesthesiology. - 1999. - V. 91, № 2. - P. 448 - 460.</w:t>
      </w:r>
    </w:p>
    <w:p w:rsidR="007B3EF9" w:rsidRP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right="5" w:hanging="360"/>
        <w:jc w:val="both"/>
        <w:rPr>
          <w:color w:val="000000"/>
          <w:spacing w:val="-3"/>
          <w:sz w:val="28"/>
          <w:szCs w:val="28"/>
        </w:rPr>
      </w:pPr>
      <w:r>
        <w:rPr>
          <w:color w:val="000000"/>
          <w:spacing w:val="-1"/>
          <w:sz w:val="28"/>
          <w:szCs w:val="28"/>
        </w:rPr>
        <w:t xml:space="preserve">Анализ вариабельности сердечного ритма при использовании различных </w:t>
      </w:r>
      <w:r>
        <w:rPr>
          <w:color w:val="000000"/>
          <w:sz w:val="28"/>
          <w:szCs w:val="28"/>
        </w:rPr>
        <w:t>электрокардиологических систем / Баевский Р.М., Иванов Г.Г., Чирейкин Л.В. и др. // Вестник аритмологии. - 2001. - № 24. - С. 65 - 87.</w:t>
      </w:r>
    </w:p>
    <w:p w:rsid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hanging="360"/>
        <w:jc w:val="both"/>
        <w:rPr>
          <w:color w:val="000000"/>
          <w:spacing w:val="-5"/>
          <w:sz w:val="28"/>
          <w:szCs w:val="28"/>
        </w:rPr>
      </w:pPr>
      <w:r>
        <w:rPr>
          <w:color w:val="000000"/>
          <w:spacing w:val="-1"/>
          <w:sz w:val="28"/>
          <w:szCs w:val="28"/>
          <w:lang w:val="en-US"/>
        </w:rPr>
        <w:t xml:space="preserve">Individual time-dependent spectral boundaries for improved accuracy in time-frequency analysis of heart rate variability / Goren Y., Davrath L.R., Pinhas I. </w:t>
      </w:r>
      <w:proofErr w:type="gramStart"/>
      <w:r>
        <w:rPr>
          <w:color w:val="000000"/>
          <w:sz w:val="28"/>
          <w:szCs w:val="28"/>
          <w:lang w:val="en-US"/>
        </w:rPr>
        <w:t>et</w:t>
      </w:r>
      <w:proofErr w:type="gramEnd"/>
      <w:r>
        <w:rPr>
          <w:color w:val="000000"/>
          <w:sz w:val="28"/>
          <w:szCs w:val="28"/>
          <w:lang w:val="en-US"/>
        </w:rPr>
        <w:t>. al. // IEEE Trans. Biomed. Eng. - 2006. - V. 53, № 1. - P. 35 - 42.</w:t>
      </w:r>
    </w:p>
    <w:p w:rsidR="007B3EF9" w:rsidRP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hanging="360"/>
        <w:jc w:val="both"/>
        <w:rPr>
          <w:color w:val="000000"/>
          <w:spacing w:val="-5"/>
          <w:sz w:val="28"/>
          <w:szCs w:val="28"/>
        </w:rPr>
      </w:pPr>
      <w:r>
        <w:rPr>
          <w:color w:val="000000"/>
          <w:sz w:val="28"/>
          <w:szCs w:val="28"/>
        </w:rPr>
        <w:t>Стандартизация подходов к спектральному анализу вариабельности сердечного ритма у крыс / Хрипаченко И.А., Савустьяненко А.В.,</w:t>
      </w:r>
    </w:p>
    <w:p w:rsidR="007B3EF9" w:rsidRPr="007B3EF9" w:rsidRDefault="007B3EF9" w:rsidP="00502C0F">
      <w:pPr>
        <w:widowControl w:val="0"/>
        <w:numPr>
          <w:ilvl w:val="0"/>
          <w:numId w:val="77"/>
        </w:numPr>
        <w:shd w:val="clear" w:color="auto" w:fill="FFFFFF"/>
        <w:tabs>
          <w:tab w:val="left" w:pos="542"/>
        </w:tabs>
        <w:suppressAutoHyphens w:val="0"/>
        <w:autoSpaceDE w:val="0"/>
        <w:autoSpaceDN w:val="0"/>
        <w:adjustRightInd w:val="0"/>
        <w:spacing w:line="480" w:lineRule="exact"/>
        <w:ind w:left="360" w:hanging="360"/>
        <w:jc w:val="both"/>
        <w:rPr>
          <w:color w:val="000000"/>
          <w:spacing w:val="-5"/>
          <w:sz w:val="28"/>
          <w:szCs w:val="28"/>
        </w:rPr>
        <w:sectPr w:rsidR="007B3EF9" w:rsidRPr="007B3EF9">
          <w:pgSz w:w="11904" w:h="16838"/>
          <w:pgMar w:top="547" w:right="850" w:bottom="1344" w:left="1699" w:header="720" w:footer="720" w:gutter="0"/>
          <w:cols w:space="60"/>
          <w:noEndnote/>
        </w:sectPr>
      </w:pPr>
    </w:p>
    <w:p w:rsidR="007B3EF9" w:rsidRDefault="007B3EF9" w:rsidP="007B3EF9">
      <w:pPr>
        <w:shd w:val="clear" w:color="auto" w:fill="FFFFFF"/>
        <w:spacing w:line="480" w:lineRule="exact"/>
        <w:ind w:left="514" w:right="19" w:firstLine="8482"/>
        <w:jc w:val="both"/>
      </w:pPr>
      <w:r>
        <w:rPr>
          <w:color w:val="000000"/>
          <w:spacing w:val="-14"/>
        </w:rPr>
        <w:lastRenderedPageBreak/>
        <w:t xml:space="preserve">158 </w:t>
      </w:r>
      <w:r>
        <w:rPr>
          <w:color w:val="000000"/>
          <w:sz w:val="28"/>
          <w:szCs w:val="28"/>
        </w:rPr>
        <w:t>Бессмертный С.А., Зинкович И.И. // Питания експериментально</w:t>
      </w:r>
      <w:proofErr w:type="gramStart"/>
      <w:r>
        <w:rPr>
          <w:color w:val="000000"/>
          <w:sz w:val="28"/>
          <w:szCs w:val="28"/>
        </w:rPr>
        <w:t>1</w:t>
      </w:r>
      <w:proofErr w:type="gramEnd"/>
      <w:r>
        <w:rPr>
          <w:color w:val="000000"/>
          <w:sz w:val="28"/>
          <w:szCs w:val="28"/>
        </w:rPr>
        <w:t xml:space="preserve"> та клппчно! медицини. - 2005. - Т. 1, № 9. - С. 166 - 170.</w:t>
      </w:r>
    </w:p>
    <w:p w:rsidR="007B3EF9" w:rsidRDefault="007B3EF9" w:rsidP="007B3EF9">
      <w:pPr>
        <w:shd w:val="clear" w:color="auto" w:fill="FFFFFF"/>
        <w:tabs>
          <w:tab w:val="left" w:pos="787"/>
        </w:tabs>
        <w:spacing w:before="5" w:line="480" w:lineRule="exact"/>
        <w:ind w:left="514" w:right="24" w:hanging="514"/>
        <w:jc w:val="both"/>
      </w:pPr>
      <w:r w:rsidRPr="007B3EF9">
        <w:rPr>
          <w:color w:val="000000"/>
          <w:spacing w:val="-14"/>
          <w:sz w:val="28"/>
          <w:szCs w:val="28"/>
          <w:lang w:val="en-US"/>
        </w:rPr>
        <w:t>100.</w:t>
      </w:r>
      <w:r w:rsidRPr="007B3EF9">
        <w:rPr>
          <w:color w:val="000000"/>
          <w:sz w:val="28"/>
          <w:szCs w:val="28"/>
          <w:lang w:val="en-US"/>
        </w:rPr>
        <w:tab/>
      </w:r>
      <w:r>
        <w:rPr>
          <w:color w:val="000000"/>
          <w:sz w:val="28"/>
          <w:szCs w:val="28"/>
          <w:lang w:val="en-US"/>
        </w:rPr>
        <w:t>Cardiovascular autonomic function in conscious rats: a novel approach to</w:t>
      </w:r>
      <w:r>
        <w:rPr>
          <w:color w:val="000000"/>
          <w:sz w:val="28"/>
          <w:szCs w:val="28"/>
          <w:lang w:val="en-US"/>
        </w:rPr>
        <w:br/>
        <w:t xml:space="preserve">facilitate stationary conditions </w:t>
      </w:r>
      <w:r w:rsidRPr="007B3EF9">
        <w:rPr>
          <w:color w:val="000000"/>
          <w:sz w:val="28"/>
          <w:szCs w:val="28"/>
          <w:lang w:val="en-US"/>
        </w:rPr>
        <w:t xml:space="preserve">/ </w:t>
      </w:r>
      <w:r>
        <w:rPr>
          <w:color w:val="000000"/>
          <w:sz w:val="28"/>
          <w:szCs w:val="28"/>
          <w:lang w:val="en-US"/>
        </w:rPr>
        <w:t>Ramaekers D., Beckers F., Demeulemeester</w:t>
      </w:r>
      <w:r>
        <w:rPr>
          <w:color w:val="000000"/>
          <w:sz w:val="28"/>
          <w:szCs w:val="28"/>
          <w:lang w:val="en-US"/>
        </w:rPr>
        <w:br/>
        <w:t xml:space="preserve">H., Aubert A.E. </w:t>
      </w:r>
      <w:r w:rsidRPr="007B3EF9">
        <w:rPr>
          <w:color w:val="000000"/>
          <w:sz w:val="28"/>
          <w:szCs w:val="28"/>
          <w:lang w:val="en-US"/>
        </w:rPr>
        <w:t xml:space="preserve">// </w:t>
      </w:r>
      <w:r>
        <w:rPr>
          <w:color w:val="000000"/>
          <w:sz w:val="28"/>
          <w:szCs w:val="28"/>
          <w:lang w:val="en-US"/>
        </w:rPr>
        <w:t xml:space="preserve">Ann. Noninvasive. </w:t>
      </w:r>
      <w:proofErr w:type="gramStart"/>
      <w:r>
        <w:rPr>
          <w:color w:val="000000"/>
          <w:sz w:val="28"/>
          <w:szCs w:val="28"/>
          <w:lang w:val="en-US"/>
        </w:rPr>
        <w:t>Electrocardiol.</w:t>
      </w:r>
      <w:proofErr w:type="gramEnd"/>
      <w:r>
        <w:rPr>
          <w:color w:val="000000"/>
          <w:sz w:val="28"/>
          <w:szCs w:val="28"/>
          <w:lang w:val="en-US"/>
        </w:rPr>
        <w:t xml:space="preserve"> </w:t>
      </w:r>
      <w:r>
        <w:rPr>
          <w:color w:val="000000"/>
          <w:sz w:val="28"/>
          <w:szCs w:val="28"/>
        </w:rPr>
        <w:t xml:space="preserve">- 2002. - </w:t>
      </w:r>
      <w:r>
        <w:rPr>
          <w:color w:val="000000"/>
          <w:sz w:val="28"/>
          <w:szCs w:val="28"/>
          <w:lang w:val="en-US"/>
        </w:rPr>
        <w:t xml:space="preserve">V. </w:t>
      </w:r>
      <w:r>
        <w:rPr>
          <w:color w:val="000000"/>
          <w:sz w:val="28"/>
          <w:szCs w:val="28"/>
        </w:rPr>
        <w:t xml:space="preserve">7, № 4. - </w:t>
      </w:r>
      <w:r>
        <w:rPr>
          <w:color w:val="000000"/>
          <w:sz w:val="28"/>
          <w:szCs w:val="28"/>
          <w:lang w:val="en-US"/>
        </w:rPr>
        <w:t>P.</w:t>
      </w:r>
      <w:r>
        <w:rPr>
          <w:color w:val="000000"/>
          <w:sz w:val="28"/>
          <w:szCs w:val="28"/>
          <w:lang w:val="en-US"/>
        </w:rPr>
        <w:br/>
      </w:r>
      <w:r>
        <w:rPr>
          <w:color w:val="000000"/>
          <w:sz w:val="28"/>
          <w:szCs w:val="28"/>
        </w:rPr>
        <w:t>307 - 318.</w:t>
      </w:r>
    </w:p>
    <w:p w:rsid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before="10" w:line="480" w:lineRule="exact"/>
        <w:ind w:left="720" w:right="34" w:hanging="360"/>
        <w:jc w:val="both"/>
        <w:rPr>
          <w:color w:val="000000"/>
          <w:spacing w:val="-14"/>
          <w:sz w:val="28"/>
          <w:szCs w:val="28"/>
        </w:rPr>
      </w:pPr>
      <w:r>
        <w:rPr>
          <w:color w:val="000000"/>
          <w:sz w:val="28"/>
          <w:szCs w:val="28"/>
          <w:lang w:val="en-US"/>
        </w:rPr>
        <w:t xml:space="preserve">Capsaicin increases modulation of sympathetic nerve activity in rats: </w:t>
      </w:r>
      <w:r>
        <w:rPr>
          <w:color w:val="000000"/>
          <w:spacing w:val="-1"/>
          <w:sz w:val="28"/>
          <w:szCs w:val="28"/>
          <w:lang w:val="en-US"/>
        </w:rPr>
        <w:t xml:space="preserve">measurement using power spectral analysis of heart rate fluctuations </w:t>
      </w:r>
      <w:r w:rsidRPr="007B3EF9">
        <w:rPr>
          <w:color w:val="000000"/>
          <w:spacing w:val="-1"/>
          <w:sz w:val="28"/>
          <w:szCs w:val="28"/>
          <w:lang w:val="en-US"/>
        </w:rPr>
        <w:t xml:space="preserve">/ </w:t>
      </w:r>
      <w:r>
        <w:rPr>
          <w:color w:val="000000"/>
          <w:spacing w:val="-1"/>
          <w:sz w:val="28"/>
          <w:szCs w:val="28"/>
          <w:lang w:val="en-US"/>
        </w:rPr>
        <w:t xml:space="preserve">Ohnuki </w:t>
      </w:r>
      <w:r>
        <w:rPr>
          <w:color w:val="000000"/>
          <w:sz w:val="28"/>
          <w:szCs w:val="28"/>
          <w:lang w:val="en-US"/>
        </w:rPr>
        <w:t xml:space="preserve">K., Moritani </w:t>
      </w:r>
      <w:r w:rsidRPr="007B3EF9">
        <w:rPr>
          <w:color w:val="000000"/>
          <w:sz w:val="28"/>
          <w:szCs w:val="28"/>
          <w:lang w:val="en-US"/>
        </w:rPr>
        <w:t xml:space="preserve">T., </w:t>
      </w:r>
      <w:r>
        <w:rPr>
          <w:color w:val="000000"/>
          <w:sz w:val="28"/>
          <w:szCs w:val="28"/>
          <w:lang w:val="en-US"/>
        </w:rPr>
        <w:t xml:space="preserve">Ishihara K., Fushiki T. </w:t>
      </w:r>
      <w:r w:rsidRPr="007B3EF9">
        <w:rPr>
          <w:color w:val="000000"/>
          <w:sz w:val="28"/>
          <w:szCs w:val="28"/>
          <w:lang w:val="en-US"/>
        </w:rPr>
        <w:t xml:space="preserve">// </w:t>
      </w:r>
      <w:r>
        <w:rPr>
          <w:color w:val="000000"/>
          <w:sz w:val="28"/>
          <w:szCs w:val="28"/>
          <w:lang w:val="en-US"/>
        </w:rPr>
        <w:t xml:space="preserve">Biosci. Biotechnol. Biochem. </w:t>
      </w:r>
      <w:r>
        <w:rPr>
          <w:color w:val="000000"/>
          <w:sz w:val="28"/>
          <w:szCs w:val="28"/>
        </w:rPr>
        <w:t xml:space="preserve">-2001. </w:t>
      </w:r>
      <w:r>
        <w:rPr>
          <w:color w:val="000000"/>
          <w:sz w:val="28"/>
          <w:szCs w:val="28"/>
          <w:lang w:val="en-US"/>
        </w:rPr>
        <w:t xml:space="preserve">- V. </w:t>
      </w:r>
      <w:r>
        <w:rPr>
          <w:color w:val="000000"/>
          <w:sz w:val="28"/>
          <w:szCs w:val="28"/>
        </w:rPr>
        <w:t xml:space="preserve">65, № 3. </w:t>
      </w:r>
      <w:r>
        <w:rPr>
          <w:color w:val="000000"/>
          <w:sz w:val="28"/>
          <w:szCs w:val="28"/>
          <w:lang w:val="en-US"/>
        </w:rPr>
        <w:t xml:space="preserve">- P. </w:t>
      </w:r>
      <w:r>
        <w:rPr>
          <w:color w:val="000000"/>
          <w:sz w:val="28"/>
          <w:szCs w:val="28"/>
        </w:rPr>
        <w:t>638 - 643.</w:t>
      </w:r>
    </w:p>
    <w:p w:rsid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before="10" w:line="480" w:lineRule="exact"/>
        <w:ind w:left="720" w:right="29" w:hanging="360"/>
        <w:jc w:val="both"/>
        <w:rPr>
          <w:color w:val="000000"/>
          <w:spacing w:val="-14"/>
          <w:sz w:val="28"/>
          <w:szCs w:val="28"/>
        </w:rPr>
      </w:pPr>
      <w:r>
        <w:rPr>
          <w:color w:val="000000"/>
          <w:sz w:val="28"/>
          <w:szCs w:val="28"/>
          <w:lang w:val="en-US"/>
        </w:rPr>
        <w:t xml:space="preserve">Troncoso E., Rodriguez M., Feria M. Light-induced arousal affects simultaneously EEG and heart rate variability in the rat </w:t>
      </w:r>
      <w:r w:rsidRPr="007B3EF9">
        <w:rPr>
          <w:color w:val="000000"/>
          <w:sz w:val="28"/>
          <w:szCs w:val="28"/>
          <w:lang w:val="en-US"/>
        </w:rPr>
        <w:t xml:space="preserve">// </w:t>
      </w:r>
      <w:r>
        <w:rPr>
          <w:color w:val="000000"/>
          <w:sz w:val="28"/>
          <w:szCs w:val="28"/>
          <w:lang w:val="en-US"/>
        </w:rPr>
        <w:t xml:space="preserve">Neurosci. Lett. </w:t>
      </w:r>
      <w:r>
        <w:rPr>
          <w:color w:val="000000"/>
          <w:sz w:val="28"/>
          <w:szCs w:val="28"/>
        </w:rPr>
        <w:t xml:space="preserve">-1995. - </w:t>
      </w:r>
      <w:r>
        <w:rPr>
          <w:color w:val="000000"/>
          <w:sz w:val="28"/>
          <w:szCs w:val="28"/>
          <w:lang w:val="en-US"/>
        </w:rPr>
        <w:t xml:space="preserve">V. </w:t>
      </w:r>
      <w:r>
        <w:rPr>
          <w:color w:val="000000"/>
          <w:sz w:val="28"/>
          <w:szCs w:val="28"/>
        </w:rPr>
        <w:t xml:space="preserve">188, № 3. - </w:t>
      </w:r>
      <w:r>
        <w:rPr>
          <w:color w:val="000000"/>
          <w:sz w:val="28"/>
          <w:szCs w:val="28"/>
          <w:lang w:val="en-US"/>
        </w:rPr>
        <w:t xml:space="preserve">P. </w:t>
      </w:r>
      <w:r>
        <w:rPr>
          <w:color w:val="000000"/>
          <w:sz w:val="28"/>
          <w:szCs w:val="28"/>
        </w:rPr>
        <w:t>167 - 170.</w:t>
      </w:r>
    </w:p>
    <w:p w:rsid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before="10" w:line="480" w:lineRule="exact"/>
        <w:ind w:left="720" w:right="29" w:hanging="360"/>
        <w:jc w:val="both"/>
        <w:rPr>
          <w:color w:val="000000"/>
          <w:spacing w:val="-14"/>
          <w:sz w:val="28"/>
          <w:szCs w:val="28"/>
        </w:rPr>
      </w:pPr>
      <w:r>
        <w:rPr>
          <w:color w:val="000000"/>
          <w:spacing w:val="-1"/>
          <w:sz w:val="28"/>
          <w:szCs w:val="28"/>
          <w:lang w:val="en-US"/>
        </w:rPr>
        <w:t xml:space="preserve">Blood pressure and heart rate variability in early pregnancy in rats </w:t>
      </w:r>
      <w:r w:rsidRPr="007B3EF9">
        <w:rPr>
          <w:color w:val="000000"/>
          <w:spacing w:val="-1"/>
          <w:sz w:val="28"/>
          <w:szCs w:val="28"/>
          <w:lang w:val="en-US"/>
        </w:rPr>
        <w:t xml:space="preserve">/ </w:t>
      </w:r>
      <w:r>
        <w:rPr>
          <w:color w:val="000000"/>
          <w:spacing w:val="-1"/>
          <w:sz w:val="28"/>
          <w:szCs w:val="28"/>
          <w:lang w:val="en-US"/>
        </w:rPr>
        <w:t xml:space="preserve">Slangen </w:t>
      </w:r>
      <w:r>
        <w:rPr>
          <w:color w:val="000000"/>
          <w:sz w:val="28"/>
          <w:szCs w:val="28"/>
          <w:lang w:val="en-US"/>
        </w:rPr>
        <w:t xml:space="preserve">B.F., Out I.C., Janssen B.J., Peeters L.L. </w:t>
      </w:r>
      <w:r w:rsidRPr="007B3EF9">
        <w:rPr>
          <w:color w:val="000000"/>
          <w:sz w:val="28"/>
          <w:szCs w:val="28"/>
          <w:lang w:val="en-US"/>
        </w:rPr>
        <w:t xml:space="preserve">// </w:t>
      </w:r>
      <w:r>
        <w:rPr>
          <w:color w:val="000000"/>
          <w:sz w:val="28"/>
          <w:szCs w:val="28"/>
          <w:lang w:val="en-US"/>
        </w:rPr>
        <w:t xml:space="preserve">Am. J Physiol. </w:t>
      </w:r>
      <w:r>
        <w:rPr>
          <w:color w:val="000000"/>
          <w:sz w:val="28"/>
          <w:szCs w:val="28"/>
        </w:rPr>
        <w:t xml:space="preserve">- 1997. - </w:t>
      </w:r>
      <w:r>
        <w:rPr>
          <w:color w:val="000000"/>
          <w:sz w:val="28"/>
          <w:szCs w:val="28"/>
          <w:lang w:val="en-US"/>
        </w:rPr>
        <w:t xml:space="preserve">V. </w:t>
      </w:r>
      <w:r>
        <w:rPr>
          <w:color w:val="000000"/>
          <w:sz w:val="28"/>
          <w:szCs w:val="28"/>
        </w:rPr>
        <w:t xml:space="preserve">273, № 4 </w:t>
      </w:r>
      <w:r>
        <w:rPr>
          <w:color w:val="000000"/>
          <w:sz w:val="28"/>
          <w:szCs w:val="28"/>
          <w:lang w:val="en-US"/>
        </w:rPr>
        <w:t xml:space="preserve">(Pt </w:t>
      </w:r>
      <w:r>
        <w:rPr>
          <w:color w:val="000000"/>
          <w:sz w:val="28"/>
          <w:szCs w:val="28"/>
        </w:rPr>
        <w:t xml:space="preserve">2). - </w:t>
      </w:r>
      <w:r>
        <w:rPr>
          <w:color w:val="000000"/>
          <w:sz w:val="28"/>
          <w:szCs w:val="28"/>
          <w:lang w:val="en-US"/>
        </w:rPr>
        <w:t xml:space="preserve">P. H1794 </w:t>
      </w:r>
      <w:r>
        <w:rPr>
          <w:color w:val="000000"/>
          <w:sz w:val="28"/>
          <w:szCs w:val="28"/>
        </w:rPr>
        <w:t xml:space="preserve">- </w:t>
      </w:r>
      <w:r>
        <w:rPr>
          <w:color w:val="000000"/>
          <w:sz w:val="28"/>
          <w:szCs w:val="28"/>
          <w:lang w:val="en-US"/>
        </w:rPr>
        <w:t>H1799.</w:t>
      </w:r>
    </w:p>
    <w:p w:rsidR="007B3EF9" w:rsidRP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before="10" w:line="480" w:lineRule="exact"/>
        <w:ind w:left="720" w:right="29" w:hanging="360"/>
        <w:jc w:val="both"/>
        <w:rPr>
          <w:color w:val="000000"/>
          <w:spacing w:val="-14"/>
          <w:sz w:val="28"/>
          <w:szCs w:val="28"/>
          <w:lang w:val="en-US"/>
        </w:rPr>
      </w:pPr>
      <w:r>
        <w:rPr>
          <w:color w:val="000000"/>
          <w:sz w:val="28"/>
          <w:szCs w:val="28"/>
          <w:lang w:val="en-US"/>
        </w:rPr>
        <w:t xml:space="preserve">Sanyal S.N., Ono K. Derangement of autonomic nerve control in rat with </w:t>
      </w:r>
      <w:r>
        <w:rPr>
          <w:color w:val="000000"/>
          <w:spacing w:val="-1"/>
          <w:sz w:val="28"/>
          <w:szCs w:val="28"/>
          <w:lang w:val="en-US"/>
        </w:rPr>
        <w:t xml:space="preserve">right ventricular failure </w:t>
      </w:r>
      <w:r w:rsidRPr="007B3EF9">
        <w:rPr>
          <w:color w:val="000000"/>
          <w:spacing w:val="-1"/>
          <w:sz w:val="28"/>
          <w:szCs w:val="28"/>
          <w:lang w:val="en-US"/>
        </w:rPr>
        <w:t xml:space="preserve">// </w:t>
      </w:r>
      <w:r>
        <w:rPr>
          <w:color w:val="000000"/>
          <w:spacing w:val="-1"/>
          <w:sz w:val="28"/>
          <w:szCs w:val="28"/>
          <w:lang w:val="en-US"/>
        </w:rPr>
        <w:t xml:space="preserve">Pathophysiology. </w:t>
      </w:r>
      <w:r w:rsidRPr="007B3EF9">
        <w:rPr>
          <w:color w:val="000000"/>
          <w:spacing w:val="-1"/>
          <w:sz w:val="28"/>
          <w:szCs w:val="28"/>
          <w:lang w:val="en-US"/>
        </w:rPr>
        <w:t xml:space="preserve">- 2002. - </w:t>
      </w:r>
      <w:r>
        <w:rPr>
          <w:color w:val="000000"/>
          <w:spacing w:val="-1"/>
          <w:sz w:val="28"/>
          <w:szCs w:val="28"/>
          <w:lang w:val="en-US"/>
        </w:rPr>
        <w:t xml:space="preserve">V. </w:t>
      </w:r>
      <w:r w:rsidRPr="007B3EF9">
        <w:rPr>
          <w:color w:val="000000"/>
          <w:spacing w:val="-1"/>
          <w:sz w:val="28"/>
          <w:szCs w:val="28"/>
          <w:lang w:val="en-US"/>
        </w:rPr>
        <w:t xml:space="preserve">8, № 3. - </w:t>
      </w:r>
      <w:r>
        <w:rPr>
          <w:color w:val="000000"/>
          <w:spacing w:val="-1"/>
          <w:sz w:val="28"/>
          <w:szCs w:val="28"/>
          <w:lang w:val="en-US"/>
        </w:rPr>
        <w:t xml:space="preserve">P. </w:t>
      </w:r>
      <w:r w:rsidRPr="007B3EF9">
        <w:rPr>
          <w:color w:val="000000"/>
          <w:spacing w:val="-1"/>
          <w:sz w:val="28"/>
          <w:szCs w:val="28"/>
          <w:lang w:val="en-US"/>
        </w:rPr>
        <w:t>197 - 203.</w:t>
      </w:r>
    </w:p>
    <w:p w:rsidR="007B3EF9" w:rsidRP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line="480" w:lineRule="exact"/>
        <w:ind w:left="720" w:hanging="360"/>
        <w:rPr>
          <w:color w:val="000000"/>
          <w:spacing w:val="-14"/>
          <w:sz w:val="28"/>
          <w:szCs w:val="28"/>
          <w:lang w:val="en-US"/>
        </w:rPr>
      </w:pPr>
      <w:r>
        <w:rPr>
          <w:color w:val="000000"/>
          <w:sz w:val="28"/>
          <w:szCs w:val="28"/>
          <w:lang w:val="en-US"/>
        </w:rPr>
        <w:t xml:space="preserve">The Laboratory Rat. </w:t>
      </w:r>
      <w:r w:rsidRPr="007B3EF9">
        <w:rPr>
          <w:color w:val="000000"/>
          <w:sz w:val="28"/>
          <w:szCs w:val="28"/>
          <w:lang w:val="en-US"/>
        </w:rPr>
        <w:t xml:space="preserve">- </w:t>
      </w:r>
      <w:r>
        <w:rPr>
          <w:color w:val="000000"/>
          <w:sz w:val="28"/>
          <w:szCs w:val="28"/>
          <w:lang w:val="en-US"/>
        </w:rPr>
        <w:t xml:space="preserve">Burlington: Academic Press, </w:t>
      </w:r>
      <w:r w:rsidRPr="007B3EF9">
        <w:rPr>
          <w:color w:val="000000"/>
          <w:sz w:val="28"/>
          <w:szCs w:val="28"/>
          <w:lang w:val="en-US"/>
        </w:rPr>
        <w:t xml:space="preserve">2000. - 736 </w:t>
      </w:r>
      <w:r>
        <w:rPr>
          <w:color w:val="000000"/>
          <w:sz w:val="28"/>
          <w:szCs w:val="28"/>
          <w:lang w:val="en-US"/>
        </w:rPr>
        <w:t>p.</w:t>
      </w:r>
    </w:p>
    <w:p w:rsidR="007B3EF9" w:rsidRP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before="10" w:line="480" w:lineRule="exact"/>
        <w:ind w:left="720" w:right="24" w:hanging="360"/>
        <w:jc w:val="both"/>
        <w:rPr>
          <w:color w:val="000000"/>
          <w:spacing w:val="-14"/>
          <w:sz w:val="28"/>
          <w:szCs w:val="28"/>
          <w:lang w:val="en-US"/>
        </w:rPr>
      </w:pPr>
      <w:r>
        <w:rPr>
          <w:color w:val="000000"/>
          <w:sz w:val="28"/>
          <w:szCs w:val="28"/>
          <w:lang w:val="en-US"/>
        </w:rPr>
        <w:t xml:space="preserve">Power spectral analysis of heart rate variability as a new method for assessing autonomic activity in the rat </w:t>
      </w:r>
      <w:r w:rsidRPr="007B3EF9">
        <w:rPr>
          <w:color w:val="000000"/>
          <w:sz w:val="28"/>
          <w:szCs w:val="28"/>
          <w:lang w:val="en-US"/>
        </w:rPr>
        <w:t xml:space="preserve">/ </w:t>
      </w:r>
      <w:r>
        <w:rPr>
          <w:color w:val="000000"/>
          <w:sz w:val="28"/>
          <w:szCs w:val="28"/>
          <w:lang w:val="en-US"/>
        </w:rPr>
        <w:t xml:space="preserve">Kuwahara M., Yayou K., Ishii K. et </w:t>
      </w:r>
      <w:r>
        <w:rPr>
          <w:color w:val="000000"/>
          <w:spacing w:val="-1"/>
          <w:sz w:val="28"/>
          <w:szCs w:val="28"/>
          <w:lang w:val="en-US"/>
        </w:rPr>
        <w:t xml:space="preserve">al. </w:t>
      </w:r>
      <w:r w:rsidRPr="007B3EF9">
        <w:rPr>
          <w:color w:val="000000"/>
          <w:spacing w:val="-1"/>
          <w:sz w:val="28"/>
          <w:szCs w:val="28"/>
          <w:lang w:val="en-US"/>
        </w:rPr>
        <w:t xml:space="preserve">// </w:t>
      </w:r>
      <w:r>
        <w:rPr>
          <w:color w:val="000000"/>
          <w:spacing w:val="-1"/>
          <w:sz w:val="28"/>
          <w:szCs w:val="28"/>
          <w:lang w:val="en-US"/>
        </w:rPr>
        <w:t xml:space="preserve">J. Electrocardiol. </w:t>
      </w:r>
      <w:r w:rsidRPr="007B3EF9">
        <w:rPr>
          <w:color w:val="000000"/>
          <w:spacing w:val="-1"/>
          <w:sz w:val="28"/>
          <w:szCs w:val="28"/>
          <w:lang w:val="en-US"/>
        </w:rPr>
        <w:t xml:space="preserve">- 1994. - </w:t>
      </w:r>
      <w:r>
        <w:rPr>
          <w:color w:val="000000"/>
          <w:spacing w:val="-1"/>
          <w:sz w:val="28"/>
          <w:szCs w:val="28"/>
          <w:lang w:val="en-US"/>
        </w:rPr>
        <w:t xml:space="preserve">V. </w:t>
      </w:r>
      <w:r w:rsidRPr="007B3EF9">
        <w:rPr>
          <w:color w:val="000000"/>
          <w:spacing w:val="-1"/>
          <w:sz w:val="28"/>
          <w:szCs w:val="28"/>
          <w:lang w:val="en-US"/>
        </w:rPr>
        <w:t xml:space="preserve">27, № 4. - </w:t>
      </w:r>
      <w:r>
        <w:rPr>
          <w:color w:val="000000"/>
          <w:spacing w:val="-1"/>
          <w:sz w:val="28"/>
          <w:szCs w:val="28"/>
          <w:lang w:val="en-US"/>
        </w:rPr>
        <w:t xml:space="preserve">P. </w:t>
      </w:r>
      <w:r w:rsidRPr="007B3EF9">
        <w:rPr>
          <w:color w:val="000000"/>
          <w:spacing w:val="-1"/>
          <w:sz w:val="28"/>
          <w:szCs w:val="28"/>
          <w:lang w:val="en-US"/>
        </w:rPr>
        <w:t>333 - 337.</w:t>
      </w:r>
    </w:p>
    <w:p w:rsid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line="480" w:lineRule="exact"/>
        <w:ind w:left="720" w:right="29" w:hanging="360"/>
        <w:jc w:val="both"/>
        <w:rPr>
          <w:color w:val="000000"/>
          <w:spacing w:val="-14"/>
          <w:sz w:val="28"/>
          <w:szCs w:val="28"/>
        </w:rPr>
      </w:pPr>
      <w:r>
        <w:rPr>
          <w:color w:val="000000"/>
          <w:spacing w:val="-1"/>
          <w:sz w:val="28"/>
          <w:szCs w:val="28"/>
          <w:lang w:val="en-US"/>
        </w:rPr>
        <w:t xml:space="preserve">Heart rate variability in neonatal rats after perinatal cocaine exposure </w:t>
      </w:r>
      <w:r w:rsidRPr="007B3EF9">
        <w:rPr>
          <w:color w:val="000000"/>
          <w:spacing w:val="-1"/>
          <w:sz w:val="28"/>
          <w:szCs w:val="28"/>
          <w:lang w:val="en-US"/>
        </w:rPr>
        <w:t xml:space="preserve">/ </w:t>
      </w:r>
      <w:r>
        <w:rPr>
          <w:color w:val="000000"/>
          <w:spacing w:val="-1"/>
          <w:sz w:val="28"/>
          <w:szCs w:val="28"/>
          <w:lang w:val="en-US"/>
        </w:rPr>
        <w:t xml:space="preserve">Hseu </w:t>
      </w:r>
      <w:r>
        <w:rPr>
          <w:color w:val="000000"/>
          <w:sz w:val="28"/>
          <w:szCs w:val="28"/>
          <w:lang w:val="en-US"/>
        </w:rPr>
        <w:t xml:space="preserve">S.S., Yien H.W., Du F., Sun L.S. </w:t>
      </w:r>
      <w:r w:rsidRPr="007B3EF9">
        <w:rPr>
          <w:color w:val="000000"/>
          <w:sz w:val="28"/>
          <w:szCs w:val="28"/>
          <w:lang w:val="en-US"/>
        </w:rPr>
        <w:t xml:space="preserve">// </w:t>
      </w:r>
      <w:r>
        <w:rPr>
          <w:color w:val="000000"/>
          <w:sz w:val="28"/>
          <w:szCs w:val="28"/>
          <w:lang w:val="en-US"/>
        </w:rPr>
        <w:t xml:space="preserve">Neurotoxicol. Teratol. </w:t>
      </w:r>
      <w:r>
        <w:rPr>
          <w:color w:val="000000"/>
          <w:sz w:val="28"/>
          <w:szCs w:val="28"/>
        </w:rPr>
        <w:t xml:space="preserve">- 1998. - </w:t>
      </w:r>
      <w:r>
        <w:rPr>
          <w:color w:val="000000"/>
          <w:sz w:val="28"/>
          <w:szCs w:val="28"/>
          <w:lang w:val="en-US"/>
        </w:rPr>
        <w:t xml:space="preserve">V. </w:t>
      </w:r>
      <w:r>
        <w:rPr>
          <w:color w:val="000000"/>
          <w:sz w:val="28"/>
          <w:szCs w:val="28"/>
        </w:rPr>
        <w:t xml:space="preserve">20, № 6. </w:t>
      </w:r>
      <w:r>
        <w:rPr>
          <w:color w:val="000000"/>
          <w:sz w:val="28"/>
          <w:szCs w:val="28"/>
          <w:lang w:val="en-US"/>
        </w:rPr>
        <w:t xml:space="preserve">- P. </w:t>
      </w:r>
      <w:r>
        <w:rPr>
          <w:color w:val="000000"/>
          <w:sz w:val="28"/>
          <w:szCs w:val="28"/>
        </w:rPr>
        <w:t>601 - 605.</w:t>
      </w:r>
    </w:p>
    <w:p w:rsid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before="5" w:line="480" w:lineRule="exact"/>
        <w:ind w:left="720" w:hanging="360"/>
        <w:jc w:val="both"/>
        <w:rPr>
          <w:color w:val="000000"/>
          <w:spacing w:val="-14"/>
          <w:sz w:val="28"/>
          <w:szCs w:val="28"/>
        </w:rPr>
      </w:pPr>
      <w:r>
        <w:rPr>
          <w:color w:val="000000"/>
          <w:sz w:val="28"/>
          <w:szCs w:val="28"/>
          <w:lang w:val="en-US"/>
        </w:rPr>
        <w:t xml:space="preserve">The analysis of heart rate variability in unrestrained rats. Validation of method and </w:t>
      </w:r>
      <w:proofErr w:type="gramStart"/>
      <w:r>
        <w:rPr>
          <w:color w:val="000000"/>
          <w:sz w:val="28"/>
          <w:szCs w:val="28"/>
          <w:lang w:val="en-US"/>
        </w:rPr>
        <w:t xml:space="preserve">results </w:t>
      </w:r>
      <w:r w:rsidRPr="007B3EF9">
        <w:rPr>
          <w:color w:val="000000"/>
          <w:sz w:val="28"/>
          <w:szCs w:val="28"/>
          <w:lang w:val="en-US"/>
        </w:rPr>
        <w:t>.</w:t>
      </w:r>
      <w:proofErr w:type="gramEnd"/>
      <w:r w:rsidRPr="007B3EF9">
        <w:rPr>
          <w:color w:val="000000"/>
          <w:sz w:val="28"/>
          <w:szCs w:val="28"/>
          <w:lang w:val="en-US"/>
        </w:rPr>
        <w:t xml:space="preserve"> </w:t>
      </w:r>
      <w:r>
        <w:rPr>
          <w:color w:val="000000"/>
          <w:sz w:val="28"/>
          <w:szCs w:val="28"/>
          <w:lang w:val="en-US"/>
        </w:rPr>
        <w:t xml:space="preserve">Aubert A.E., Ramaekers D., Beckers F. et al. </w:t>
      </w:r>
      <w:r w:rsidRPr="007B3EF9">
        <w:rPr>
          <w:color w:val="000000"/>
          <w:sz w:val="28"/>
          <w:szCs w:val="28"/>
          <w:lang w:val="en-US"/>
        </w:rPr>
        <w:t xml:space="preserve">// </w:t>
      </w:r>
      <w:r>
        <w:rPr>
          <w:color w:val="000000"/>
          <w:sz w:val="28"/>
          <w:szCs w:val="28"/>
          <w:lang w:val="en-US"/>
        </w:rPr>
        <w:t xml:space="preserve">Comput. Methods Programs Biomed. </w:t>
      </w:r>
      <w:r>
        <w:rPr>
          <w:color w:val="000000"/>
          <w:sz w:val="28"/>
          <w:szCs w:val="28"/>
        </w:rPr>
        <w:t xml:space="preserve">- 1999. - </w:t>
      </w:r>
      <w:r>
        <w:rPr>
          <w:color w:val="000000"/>
          <w:sz w:val="28"/>
          <w:szCs w:val="28"/>
          <w:lang w:val="en-US"/>
        </w:rPr>
        <w:t xml:space="preserve">V. </w:t>
      </w:r>
      <w:r>
        <w:rPr>
          <w:color w:val="000000"/>
          <w:sz w:val="28"/>
          <w:szCs w:val="28"/>
        </w:rPr>
        <w:t xml:space="preserve">60, № 3. - </w:t>
      </w:r>
      <w:r>
        <w:rPr>
          <w:color w:val="000000"/>
          <w:sz w:val="28"/>
          <w:szCs w:val="28"/>
          <w:lang w:val="en-US"/>
        </w:rPr>
        <w:t xml:space="preserve">P. </w:t>
      </w:r>
      <w:r>
        <w:rPr>
          <w:color w:val="000000"/>
          <w:sz w:val="28"/>
          <w:szCs w:val="28"/>
        </w:rPr>
        <w:t>197 - 213.</w:t>
      </w:r>
    </w:p>
    <w:p w:rsidR="007B3EF9" w:rsidRP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line="480" w:lineRule="exact"/>
        <w:ind w:left="720" w:right="34" w:hanging="360"/>
        <w:jc w:val="both"/>
        <w:rPr>
          <w:color w:val="000000"/>
          <w:spacing w:val="-14"/>
          <w:sz w:val="28"/>
          <w:szCs w:val="28"/>
          <w:lang w:val="en-US"/>
        </w:rPr>
      </w:pPr>
      <w:r>
        <w:rPr>
          <w:color w:val="000000"/>
          <w:sz w:val="28"/>
          <w:szCs w:val="28"/>
          <w:lang w:val="en-US"/>
        </w:rPr>
        <w:t xml:space="preserve">Changes in sleep patterns in spontaneously hypertensive rats </w:t>
      </w:r>
      <w:r w:rsidRPr="007B3EF9">
        <w:rPr>
          <w:color w:val="000000"/>
          <w:sz w:val="28"/>
          <w:szCs w:val="28"/>
          <w:lang w:val="en-US"/>
        </w:rPr>
        <w:t xml:space="preserve">/ </w:t>
      </w:r>
      <w:r>
        <w:rPr>
          <w:color w:val="000000"/>
          <w:sz w:val="28"/>
          <w:szCs w:val="28"/>
          <w:lang w:val="en-US"/>
        </w:rPr>
        <w:t xml:space="preserve">Kuo T.B., </w:t>
      </w:r>
      <w:r>
        <w:rPr>
          <w:color w:val="000000"/>
          <w:spacing w:val="-1"/>
          <w:sz w:val="28"/>
          <w:szCs w:val="28"/>
          <w:lang w:val="en-US"/>
        </w:rPr>
        <w:t xml:space="preserve">Shaw F.Z., Lai C.J. et al. </w:t>
      </w:r>
      <w:r w:rsidRPr="007B3EF9">
        <w:rPr>
          <w:color w:val="000000"/>
          <w:spacing w:val="-1"/>
          <w:sz w:val="28"/>
          <w:szCs w:val="28"/>
          <w:lang w:val="en-US"/>
        </w:rPr>
        <w:t xml:space="preserve">// </w:t>
      </w:r>
      <w:r>
        <w:rPr>
          <w:color w:val="000000"/>
          <w:spacing w:val="-1"/>
          <w:sz w:val="28"/>
          <w:szCs w:val="28"/>
          <w:lang w:val="en-US"/>
        </w:rPr>
        <w:t xml:space="preserve">Sleep. </w:t>
      </w:r>
      <w:r w:rsidRPr="007B3EF9">
        <w:rPr>
          <w:color w:val="000000"/>
          <w:spacing w:val="-1"/>
          <w:sz w:val="28"/>
          <w:szCs w:val="28"/>
          <w:lang w:val="en-US"/>
        </w:rPr>
        <w:t xml:space="preserve">- 2004. - </w:t>
      </w:r>
      <w:r>
        <w:rPr>
          <w:color w:val="000000"/>
          <w:spacing w:val="-1"/>
          <w:sz w:val="28"/>
          <w:szCs w:val="28"/>
          <w:lang w:val="en-US"/>
        </w:rPr>
        <w:t xml:space="preserve">V. </w:t>
      </w:r>
      <w:r w:rsidRPr="007B3EF9">
        <w:rPr>
          <w:color w:val="000000"/>
          <w:spacing w:val="-1"/>
          <w:sz w:val="28"/>
          <w:szCs w:val="28"/>
          <w:lang w:val="en-US"/>
        </w:rPr>
        <w:t xml:space="preserve">27, № 3. - </w:t>
      </w:r>
      <w:r>
        <w:rPr>
          <w:color w:val="000000"/>
          <w:spacing w:val="-1"/>
          <w:sz w:val="28"/>
          <w:szCs w:val="28"/>
          <w:lang w:val="en-US"/>
        </w:rPr>
        <w:t xml:space="preserve">P. </w:t>
      </w:r>
      <w:r w:rsidRPr="007B3EF9">
        <w:rPr>
          <w:color w:val="000000"/>
          <w:spacing w:val="-1"/>
          <w:sz w:val="28"/>
          <w:szCs w:val="28"/>
          <w:lang w:val="en-US"/>
        </w:rPr>
        <w:t>406 - 412.</w:t>
      </w:r>
    </w:p>
    <w:p w:rsidR="007B3EF9" w:rsidRPr="007B3EF9" w:rsidRDefault="007B3EF9" w:rsidP="00502C0F">
      <w:pPr>
        <w:widowControl w:val="0"/>
        <w:numPr>
          <w:ilvl w:val="0"/>
          <w:numId w:val="78"/>
        </w:numPr>
        <w:shd w:val="clear" w:color="auto" w:fill="FFFFFF"/>
        <w:tabs>
          <w:tab w:val="left" w:pos="682"/>
        </w:tabs>
        <w:suppressAutoHyphens w:val="0"/>
        <w:autoSpaceDE w:val="0"/>
        <w:autoSpaceDN w:val="0"/>
        <w:adjustRightInd w:val="0"/>
        <w:spacing w:line="480" w:lineRule="exact"/>
        <w:ind w:left="720" w:right="34" w:hanging="360"/>
        <w:jc w:val="both"/>
        <w:rPr>
          <w:color w:val="000000"/>
          <w:spacing w:val="-14"/>
          <w:sz w:val="28"/>
          <w:szCs w:val="28"/>
          <w:lang w:val="en-US"/>
        </w:rPr>
        <w:sectPr w:rsidR="007B3EF9" w:rsidRPr="007B3EF9">
          <w:pgSz w:w="11904" w:h="16838"/>
          <w:pgMar w:top="547" w:right="826" w:bottom="1344" w:left="1728" w:header="720" w:footer="720" w:gutter="0"/>
          <w:cols w:space="60"/>
          <w:noEndnote/>
        </w:sectPr>
      </w:pPr>
    </w:p>
    <w:p w:rsidR="007B3EF9" w:rsidRDefault="007B3EF9" w:rsidP="007B3EF9">
      <w:pPr>
        <w:shd w:val="clear" w:color="auto" w:fill="FFFFFF"/>
        <w:jc w:val="right"/>
      </w:pPr>
      <w:r>
        <w:rPr>
          <w:color w:val="000000"/>
          <w:spacing w:val="-2"/>
          <w:lang w:val="en-US"/>
        </w:rPr>
        <w:lastRenderedPageBreak/>
        <w:t>159</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3"/>
          <w:sz w:val="28"/>
          <w:szCs w:val="28"/>
          <w:lang w:val="en-US"/>
        </w:rPr>
      </w:pPr>
      <w:r>
        <w:rPr>
          <w:color w:val="000000"/>
          <w:sz w:val="28"/>
          <w:szCs w:val="28"/>
          <w:lang w:val="en-US"/>
        </w:rPr>
        <w:t>Changes in ultraweak photon emission and heart rate variability of epinephrine-injected rats / Yoon Y.Z., Kim J., Lee B.C. et al. // Gen. Physiol Biophys. - 2005. - V. 24, № 2. - P. 147 - 159.</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3"/>
          <w:sz w:val="28"/>
          <w:szCs w:val="28"/>
          <w:lang w:val="en-US"/>
        </w:rPr>
      </w:pPr>
      <w:r>
        <w:rPr>
          <w:color w:val="000000"/>
          <w:sz w:val="28"/>
          <w:szCs w:val="28"/>
          <w:lang w:val="en-US"/>
        </w:rPr>
        <w:t>Murphy C.A., Sloan R.P., Myers M.M. Pharmacologic responses and spectral analyses of spontaneous fluctuations in heart rate and blood pressure in SHR rats // J Auton. Nerv. Syst. - 1991. - V. 36, № 3. - P. 237 - 250.</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4"/>
          <w:sz w:val="28"/>
          <w:szCs w:val="28"/>
          <w:lang w:val="en-US"/>
        </w:rPr>
      </w:pPr>
      <w:r>
        <w:rPr>
          <w:color w:val="000000"/>
          <w:sz w:val="28"/>
          <w:szCs w:val="28"/>
          <w:lang w:val="en-US"/>
        </w:rPr>
        <w:t>Naritoku D.K., Casebeer D.J., Darbin O. Effects of seizure repetition on postictal and interictal neurocardiac regulation in the rat // Epilepsia. - 2003. -V. 44, № 7. - P. 912 - 916.</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line="480" w:lineRule="exact"/>
        <w:ind w:left="964" w:right="5" w:hanging="244"/>
        <w:jc w:val="both"/>
        <w:rPr>
          <w:color w:val="000000"/>
          <w:spacing w:val="-3"/>
          <w:sz w:val="28"/>
          <w:szCs w:val="28"/>
          <w:lang w:val="en-US"/>
        </w:rPr>
      </w:pPr>
      <w:r>
        <w:rPr>
          <w:color w:val="000000"/>
          <w:sz w:val="28"/>
          <w:szCs w:val="28"/>
          <w:lang w:val="en-US"/>
        </w:rPr>
        <w:t xml:space="preserve">The central mechanism of the high frequency component in heart rate </w:t>
      </w:r>
      <w:r>
        <w:rPr>
          <w:color w:val="000000"/>
          <w:spacing w:val="-1"/>
          <w:sz w:val="28"/>
          <w:szCs w:val="28"/>
          <w:lang w:val="en-US"/>
        </w:rPr>
        <w:t>variability in rat / Shen L.L., Cao Y.X., Wu G.Q., Li P. // Sheng Li Xue Bao. -</w:t>
      </w:r>
      <w:r>
        <w:rPr>
          <w:color w:val="000000"/>
          <w:sz w:val="28"/>
          <w:szCs w:val="28"/>
          <w:lang w:val="en-US"/>
        </w:rPr>
        <w:t>1998. - V. 50, № 4. - P. 392 - 400.</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line="480" w:lineRule="exact"/>
        <w:ind w:left="964" w:right="5" w:hanging="244"/>
        <w:jc w:val="both"/>
        <w:rPr>
          <w:color w:val="000000"/>
          <w:spacing w:val="-3"/>
          <w:sz w:val="28"/>
          <w:szCs w:val="28"/>
          <w:lang w:val="en-US"/>
        </w:rPr>
      </w:pPr>
      <w:r>
        <w:rPr>
          <w:color w:val="000000"/>
          <w:sz w:val="28"/>
          <w:szCs w:val="28"/>
          <w:lang w:val="en-US"/>
        </w:rPr>
        <w:t>Analysis of heart rate variability in assessment of baroreflex sensitivity in anesthetized rats / Khripachenko I.A., Savust'ianenko A.V., Kedenko L.A., Zinkovych I.I. // Fiziol. Zh. - 2005. - V. 51, № 2. - P. 46 - 50.</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line="480" w:lineRule="exact"/>
        <w:ind w:left="964" w:hanging="244"/>
        <w:jc w:val="both"/>
        <w:rPr>
          <w:color w:val="000000"/>
          <w:spacing w:val="-3"/>
          <w:sz w:val="28"/>
          <w:szCs w:val="28"/>
          <w:lang w:val="en-US"/>
        </w:rPr>
      </w:pPr>
      <w:r>
        <w:rPr>
          <w:color w:val="000000"/>
          <w:sz w:val="28"/>
          <w:szCs w:val="28"/>
          <w:lang w:val="en-US"/>
        </w:rPr>
        <w:t>The effects of propofol and ketamine on gut mucosal epithelial apoptosis in rats after burn injury / Yagmurdur H., Aksoy M., Arslan M., Baltaci B. // Eur. J. Anaesthesiol. - 2006. – V. 86, № 5. - P. 1 - 7.</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10" w:hanging="244"/>
        <w:jc w:val="both"/>
        <w:rPr>
          <w:color w:val="000000"/>
          <w:spacing w:val="-3"/>
          <w:sz w:val="28"/>
          <w:szCs w:val="28"/>
          <w:lang w:val="en-US"/>
        </w:rPr>
      </w:pPr>
      <w:r>
        <w:rPr>
          <w:color w:val="000000"/>
          <w:sz w:val="28"/>
          <w:szCs w:val="28"/>
          <w:lang w:val="en-US"/>
        </w:rPr>
        <w:t>Changes in the number of nitrergic neurons in rats hippocampus following nicotine administration / Riljak V., Milotova M., Jandova K. et al. // Prague. Med. Rep. - 2006. - V. 107, № 1. - P. 117 - 124.</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4"/>
          <w:sz w:val="28"/>
          <w:szCs w:val="28"/>
          <w:lang w:val="en-US"/>
        </w:rPr>
      </w:pPr>
      <w:r>
        <w:rPr>
          <w:color w:val="000000"/>
          <w:sz w:val="28"/>
          <w:szCs w:val="28"/>
          <w:lang w:val="en-US"/>
        </w:rPr>
        <w:t xml:space="preserve">Skinner J.E., Nester B.A., Dalsey W.C. Nonlinear dynamics of heart rate variability during experimental hemorrhage in ketamine-anesthetized rats // </w:t>
      </w:r>
      <w:r>
        <w:rPr>
          <w:color w:val="000000"/>
          <w:spacing w:val="-1"/>
          <w:sz w:val="28"/>
          <w:szCs w:val="28"/>
          <w:lang w:val="en-US"/>
        </w:rPr>
        <w:t>Am. J Physiol Heart Circ. Physiol. - 2000. - V. 279, № 4. - P. H1669 - H1678.</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3"/>
          <w:sz w:val="28"/>
          <w:szCs w:val="28"/>
          <w:lang w:val="en-US"/>
        </w:rPr>
      </w:pPr>
      <w:r>
        <w:rPr>
          <w:color w:val="000000"/>
          <w:spacing w:val="-1"/>
          <w:sz w:val="28"/>
          <w:szCs w:val="28"/>
          <w:lang w:val="en-US"/>
        </w:rPr>
        <w:t xml:space="preserve">Effects of thiopental on bispectral index and heart rate variability / Tsuchiya </w:t>
      </w:r>
      <w:r>
        <w:rPr>
          <w:color w:val="000000"/>
          <w:sz w:val="28"/>
          <w:szCs w:val="28"/>
          <w:lang w:val="en-US"/>
        </w:rPr>
        <w:t>S., Kanaya N., Hirata N. et al. // Eur. J Anaesthesiol. - 2006. - V. 23, № 6. - P. 454 - 459.</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3"/>
          <w:sz w:val="28"/>
          <w:szCs w:val="28"/>
          <w:lang w:val="en-US"/>
        </w:rPr>
      </w:pPr>
      <w:r>
        <w:rPr>
          <w:color w:val="000000"/>
          <w:sz w:val="28"/>
          <w:szCs w:val="28"/>
          <w:lang w:val="en-US"/>
        </w:rPr>
        <w:t>Stress Adaptation, Prophylaxis and Treatment // Ed. Das D.K. – Kluwer: Academic Publishers, 1999. – 192 p.</w:t>
      </w:r>
    </w:p>
    <w:p w:rsidR="007B3EF9" w:rsidRDefault="007B3EF9" w:rsidP="00502C0F">
      <w:pPr>
        <w:widowControl w:val="0"/>
        <w:numPr>
          <w:ilvl w:val="0"/>
          <w:numId w:val="79"/>
        </w:numPr>
        <w:shd w:val="clear" w:color="auto" w:fill="FFFFFF"/>
        <w:tabs>
          <w:tab w:val="left" w:pos="706"/>
        </w:tabs>
        <w:suppressAutoHyphens w:val="0"/>
        <w:autoSpaceDE w:val="0"/>
        <w:autoSpaceDN w:val="0"/>
        <w:adjustRightInd w:val="0"/>
        <w:spacing w:before="5" w:line="480" w:lineRule="exact"/>
        <w:ind w:left="964" w:right="5" w:hanging="244"/>
        <w:jc w:val="both"/>
        <w:rPr>
          <w:color w:val="000000"/>
          <w:spacing w:val="-3"/>
          <w:sz w:val="28"/>
          <w:szCs w:val="28"/>
          <w:lang w:val="en-US"/>
        </w:rPr>
        <w:sectPr w:rsidR="007B3EF9">
          <w:pgSz w:w="11904" w:h="16838"/>
          <w:pgMar w:top="686" w:right="845" w:bottom="1829" w:left="1704" w:header="720" w:footer="720" w:gutter="0"/>
          <w:cols w:space="60"/>
          <w:noEndnote/>
        </w:sectPr>
      </w:pPr>
    </w:p>
    <w:p w:rsidR="007B3EF9" w:rsidRDefault="007B3EF9" w:rsidP="007B3EF9">
      <w:pPr>
        <w:shd w:val="clear" w:color="auto" w:fill="FFFFFF"/>
        <w:jc w:val="right"/>
      </w:pPr>
      <w:r>
        <w:rPr>
          <w:color w:val="000000"/>
          <w:spacing w:val="-2"/>
          <w:lang w:val="en-US"/>
        </w:rPr>
        <w:lastRenderedPageBreak/>
        <w:t>160</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before="5" w:line="480" w:lineRule="exact"/>
        <w:ind w:left="1080" w:right="5" w:hanging="360"/>
        <w:jc w:val="both"/>
        <w:rPr>
          <w:color w:val="000000"/>
          <w:spacing w:val="-3"/>
          <w:sz w:val="28"/>
          <w:szCs w:val="28"/>
          <w:lang w:val="en-US"/>
        </w:rPr>
      </w:pPr>
      <w:r>
        <w:rPr>
          <w:color w:val="000000"/>
          <w:sz w:val="28"/>
          <w:szCs w:val="28"/>
          <w:lang w:val="en-US"/>
        </w:rPr>
        <w:t>Systemic inflammatory response syndrome/sepsis--review and terminology and physiopathology study / Salles M.J., Sprovieri S.R., Bedrikow R. et al. // Rev. Assoc. Med. Bras. - 1999. - V. 45, № 1. - P. 86 - 92.</w:t>
      </w:r>
    </w:p>
    <w:p w:rsidR="007B3EF9" w:rsidRP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before="5" w:line="480" w:lineRule="exact"/>
        <w:ind w:left="1080" w:right="5" w:hanging="360"/>
        <w:jc w:val="both"/>
        <w:rPr>
          <w:color w:val="000000"/>
          <w:spacing w:val="-3"/>
          <w:sz w:val="28"/>
          <w:szCs w:val="28"/>
        </w:rPr>
      </w:pPr>
      <w:r>
        <w:rPr>
          <w:color w:val="000000"/>
          <w:sz w:val="28"/>
          <w:szCs w:val="28"/>
        </w:rPr>
        <w:t xml:space="preserve">Бардахчьян Э.А., Харланова Н.Г. Структурно-функциональные </w:t>
      </w:r>
      <w:r>
        <w:rPr>
          <w:color w:val="000000"/>
          <w:spacing w:val="-1"/>
          <w:sz w:val="28"/>
          <w:szCs w:val="28"/>
        </w:rPr>
        <w:t>изменения печени и мозга при эндотоксиновом шоке // Патол. физиол. -</w:t>
      </w:r>
      <w:r>
        <w:rPr>
          <w:color w:val="000000"/>
          <w:sz w:val="28"/>
          <w:szCs w:val="28"/>
        </w:rPr>
        <w:t>1997. - № 1. - С. 17 - 21.</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before="5" w:line="480" w:lineRule="exact"/>
        <w:ind w:left="1080" w:right="5" w:hanging="360"/>
        <w:jc w:val="both"/>
        <w:rPr>
          <w:color w:val="000000"/>
          <w:spacing w:val="-2"/>
          <w:sz w:val="28"/>
          <w:szCs w:val="28"/>
        </w:rPr>
      </w:pPr>
      <w:r>
        <w:rPr>
          <w:color w:val="000000"/>
          <w:sz w:val="28"/>
          <w:szCs w:val="28"/>
        </w:rPr>
        <w:t xml:space="preserve">Печень и почки при эндотоксемии / Мишнев О.Д., Щеголев А.И., Лысова Н.Л.и др. - М: РГМУ, 2003. </w:t>
      </w:r>
      <w:r w:rsidRPr="007B3EF9">
        <w:rPr>
          <w:color w:val="000000"/>
          <w:sz w:val="28"/>
          <w:szCs w:val="28"/>
        </w:rPr>
        <w:t xml:space="preserve">– 212 </w:t>
      </w:r>
      <w:r>
        <w:rPr>
          <w:color w:val="000000"/>
          <w:sz w:val="28"/>
          <w:szCs w:val="28"/>
          <w:lang w:val="en-US"/>
        </w:rPr>
        <w:t>c</w:t>
      </w:r>
      <w:r w:rsidRPr="007B3EF9">
        <w:rPr>
          <w:color w:val="000000"/>
          <w:sz w:val="28"/>
          <w:szCs w:val="28"/>
        </w:rPr>
        <w:t>.</w:t>
      </w:r>
    </w:p>
    <w:p w:rsidR="007B3EF9" w:rsidRP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before="5" w:line="480" w:lineRule="exact"/>
        <w:ind w:left="1080" w:right="10" w:hanging="360"/>
        <w:jc w:val="both"/>
        <w:rPr>
          <w:color w:val="000000"/>
          <w:spacing w:val="-2"/>
          <w:sz w:val="28"/>
          <w:szCs w:val="28"/>
        </w:rPr>
      </w:pPr>
      <w:r>
        <w:rPr>
          <w:color w:val="000000"/>
          <w:sz w:val="28"/>
          <w:szCs w:val="28"/>
        </w:rPr>
        <w:t>Гринев М.В., Голубева А.В. Проблема полиорганной недостаточности // Вестн. хирургии. - 2001. - № 3. - С. 110 - 114.</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before="5" w:line="480" w:lineRule="exact"/>
        <w:ind w:left="1080" w:hanging="360"/>
        <w:jc w:val="both"/>
        <w:rPr>
          <w:color w:val="000000"/>
          <w:spacing w:val="-3"/>
          <w:sz w:val="28"/>
          <w:szCs w:val="28"/>
        </w:rPr>
      </w:pPr>
      <w:r>
        <w:rPr>
          <w:color w:val="000000"/>
          <w:sz w:val="28"/>
          <w:szCs w:val="28"/>
          <w:lang w:val="en-US"/>
        </w:rPr>
        <w:t xml:space="preserve">Benzie I.F. Lipid peroxidation: a review of causes, consequences, </w:t>
      </w:r>
      <w:r>
        <w:rPr>
          <w:color w:val="000000"/>
          <w:spacing w:val="-1"/>
          <w:sz w:val="28"/>
          <w:szCs w:val="28"/>
          <w:lang w:val="en-US"/>
        </w:rPr>
        <w:t xml:space="preserve">measurement and dietary influences // Int. J Food Sci. Nutr. - 1996. - V. 47, № </w:t>
      </w:r>
      <w:r>
        <w:rPr>
          <w:color w:val="000000"/>
          <w:sz w:val="28"/>
          <w:szCs w:val="28"/>
          <w:lang w:val="en-US"/>
        </w:rPr>
        <w:t>3. - P. 233 - 261.</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line="480" w:lineRule="exact"/>
        <w:ind w:left="1080" w:right="10" w:hanging="360"/>
        <w:jc w:val="both"/>
        <w:rPr>
          <w:color w:val="000000"/>
          <w:spacing w:val="-4"/>
          <w:sz w:val="28"/>
          <w:szCs w:val="28"/>
          <w:lang w:val="en-US"/>
        </w:rPr>
      </w:pPr>
      <w:r>
        <w:rPr>
          <w:color w:val="000000"/>
          <w:sz w:val="28"/>
          <w:szCs w:val="28"/>
          <w:lang w:val="en-US"/>
        </w:rPr>
        <w:t>Cerne D., Lukac-Bajalo J. Oxidative stress assays for disease risk stratification // Acta Pharm. - 2006. - V. 56, № 1. - P. 1 - 17.</w:t>
      </w:r>
    </w:p>
    <w:p w:rsidR="007B3EF9" w:rsidRP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line="480" w:lineRule="exact"/>
        <w:ind w:left="1080" w:hanging="360"/>
        <w:jc w:val="both"/>
        <w:rPr>
          <w:color w:val="000000"/>
          <w:spacing w:val="-3"/>
          <w:sz w:val="28"/>
          <w:szCs w:val="28"/>
        </w:rPr>
      </w:pPr>
      <w:r>
        <w:rPr>
          <w:color w:val="000000"/>
          <w:sz w:val="28"/>
          <w:szCs w:val="28"/>
        </w:rPr>
        <w:t>Измемения активности фосфолипазы А</w:t>
      </w:r>
      <w:proofErr w:type="gramStart"/>
      <w:r>
        <w:rPr>
          <w:color w:val="000000"/>
          <w:sz w:val="28"/>
          <w:szCs w:val="28"/>
          <w:vertAlign w:val="subscript"/>
        </w:rPr>
        <w:t>2</w:t>
      </w:r>
      <w:proofErr w:type="gramEnd"/>
      <w:r>
        <w:rPr>
          <w:color w:val="000000"/>
          <w:sz w:val="28"/>
          <w:szCs w:val="28"/>
        </w:rPr>
        <w:t xml:space="preserve"> и перекисного окисления </w:t>
      </w:r>
      <w:r>
        <w:rPr>
          <w:color w:val="000000"/>
          <w:spacing w:val="-2"/>
          <w:sz w:val="28"/>
          <w:szCs w:val="28"/>
        </w:rPr>
        <w:t xml:space="preserve">липидов при эндотоксикозе в условиях экспериментального перитонита / </w:t>
      </w:r>
      <w:r>
        <w:rPr>
          <w:color w:val="000000"/>
          <w:spacing w:val="-1"/>
          <w:sz w:val="28"/>
          <w:szCs w:val="28"/>
        </w:rPr>
        <w:t xml:space="preserve">Власов А.П., Трофимов В.А., Тарасова Т.В. и др. // Бюлл. экспер. биол. и </w:t>
      </w:r>
      <w:r>
        <w:rPr>
          <w:color w:val="000000"/>
          <w:sz w:val="28"/>
          <w:szCs w:val="28"/>
        </w:rPr>
        <w:t>мед. - 2000. - № 1. - С. 31 - 33.</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before="5" w:line="480" w:lineRule="exact"/>
        <w:ind w:left="1080" w:right="10" w:hanging="360"/>
        <w:jc w:val="both"/>
        <w:rPr>
          <w:color w:val="000000"/>
          <w:spacing w:val="-2"/>
          <w:sz w:val="28"/>
          <w:szCs w:val="28"/>
        </w:rPr>
      </w:pPr>
      <w:r>
        <w:rPr>
          <w:color w:val="000000"/>
          <w:sz w:val="28"/>
          <w:szCs w:val="28"/>
          <w:lang w:val="en-US"/>
        </w:rPr>
        <w:t>Cathepsin D is up-regulated in inflammatory bowel disease macrophages / Hausmann M., Obermeier F., Schreiter K. et al</w:t>
      </w:r>
      <w:proofErr w:type="gramStart"/>
      <w:r>
        <w:rPr>
          <w:color w:val="000000"/>
          <w:sz w:val="28"/>
          <w:szCs w:val="28"/>
          <w:lang w:val="en-US"/>
        </w:rPr>
        <w:t>./</w:t>
      </w:r>
      <w:proofErr w:type="gramEnd"/>
      <w:r>
        <w:rPr>
          <w:color w:val="000000"/>
          <w:sz w:val="28"/>
          <w:szCs w:val="28"/>
          <w:lang w:val="en-US"/>
        </w:rPr>
        <w:t>/ Clin. Exp Immunol. - 2004. - V. 136, № 1. - P. 157 - 167.</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line="480" w:lineRule="exact"/>
        <w:ind w:left="1080" w:hanging="360"/>
        <w:jc w:val="both"/>
        <w:rPr>
          <w:color w:val="000000"/>
          <w:spacing w:val="-2"/>
          <w:sz w:val="28"/>
          <w:szCs w:val="28"/>
          <w:lang w:val="en-US"/>
        </w:rPr>
      </w:pPr>
      <w:r>
        <w:rPr>
          <w:color w:val="000000"/>
          <w:sz w:val="28"/>
          <w:szCs w:val="28"/>
          <w:lang w:val="en-US"/>
        </w:rPr>
        <w:t>Expression of cathepsin B, D and L protein in juvenile idiopathic arthritis / Taubert H., Riemann D., Kehlen A. et al. // Autoimmunity. - 2002. - V. 35, № 3. - P. 221 - 224.</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line="480" w:lineRule="exact"/>
        <w:ind w:left="1080" w:right="5" w:hanging="360"/>
        <w:jc w:val="both"/>
        <w:rPr>
          <w:color w:val="000000"/>
          <w:spacing w:val="-3"/>
          <w:sz w:val="28"/>
          <w:szCs w:val="28"/>
          <w:lang w:val="en-US"/>
        </w:rPr>
      </w:pPr>
      <w:r>
        <w:rPr>
          <w:color w:val="000000"/>
          <w:sz w:val="28"/>
          <w:szCs w:val="28"/>
          <w:lang w:val="en-US"/>
        </w:rPr>
        <w:t>Kettner M., Para R., Trnovec T. Hepatic and plasma lysosomal enzyme activity in shock-like state following administration of polysaccharide-protein complex isolated from Candida albicans // Circ. Shock. - 1983. - V. 10, № 1. -P. 31 - 39.</w:t>
      </w:r>
    </w:p>
    <w:p w:rsidR="007B3EF9" w:rsidRDefault="007B3EF9" w:rsidP="00502C0F">
      <w:pPr>
        <w:widowControl w:val="0"/>
        <w:numPr>
          <w:ilvl w:val="0"/>
          <w:numId w:val="80"/>
        </w:numPr>
        <w:shd w:val="clear" w:color="auto" w:fill="FFFFFF"/>
        <w:tabs>
          <w:tab w:val="left" w:pos="710"/>
        </w:tabs>
        <w:suppressAutoHyphens w:val="0"/>
        <w:autoSpaceDE w:val="0"/>
        <w:autoSpaceDN w:val="0"/>
        <w:adjustRightInd w:val="0"/>
        <w:spacing w:line="480" w:lineRule="exact"/>
        <w:ind w:left="1080" w:right="5" w:hanging="360"/>
        <w:jc w:val="both"/>
        <w:rPr>
          <w:color w:val="000000"/>
          <w:spacing w:val="-3"/>
          <w:sz w:val="28"/>
          <w:szCs w:val="28"/>
          <w:lang w:val="en-US"/>
        </w:rPr>
        <w:sectPr w:rsidR="007B3EF9">
          <w:pgSz w:w="11904" w:h="16838"/>
          <w:pgMar w:top="686" w:right="845" w:bottom="1829"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161</w:t>
      </w:r>
    </w:p>
    <w:p w:rsidR="007B3EF9" w:rsidRDefault="007B3EF9" w:rsidP="00502C0F">
      <w:pPr>
        <w:widowControl w:val="0"/>
        <w:numPr>
          <w:ilvl w:val="0"/>
          <w:numId w:val="81"/>
        </w:numPr>
        <w:shd w:val="clear" w:color="auto" w:fill="FFFFFF"/>
        <w:tabs>
          <w:tab w:val="left" w:pos="710"/>
        </w:tabs>
        <w:suppressAutoHyphens w:val="0"/>
        <w:autoSpaceDE w:val="0"/>
        <w:autoSpaceDN w:val="0"/>
        <w:adjustRightInd w:val="0"/>
        <w:spacing w:before="5" w:line="480" w:lineRule="exact"/>
        <w:ind w:left="482" w:hanging="244"/>
        <w:jc w:val="both"/>
        <w:rPr>
          <w:color w:val="000000"/>
          <w:spacing w:val="-3"/>
          <w:sz w:val="28"/>
          <w:szCs w:val="28"/>
          <w:lang w:val="en-US"/>
        </w:rPr>
      </w:pPr>
      <w:r>
        <w:rPr>
          <w:color w:val="000000"/>
          <w:sz w:val="28"/>
          <w:szCs w:val="28"/>
          <w:lang w:val="en-US"/>
        </w:rPr>
        <w:t>Mavlianov I.R., Mukhitdinov B.B., Akhmadaliev N.N. Lysosomal enzymes of the liver and kidney in unspecific purulent kidney disease // Lik. Sprava. -2002. - № 7. - P. 97 - 99.</w:t>
      </w:r>
    </w:p>
    <w:p w:rsidR="007B3EF9" w:rsidRDefault="007B3EF9" w:rsidP="00502C0F">
      <w:pPr>
        <w:widowControl w:val="0"/>
        <w:numPr>
          <w:ilvl w:val="0"/>
          <w:numId w:val="81"/>
        </w:numPr>
        <w:shd w:val="clear" w:color="auto" w:fill="FFFFFF"/>
        <w:tabs>
          <w:tab w:val="left" w:pos="710"/>
        </w:tabs>
        <w:suppressAutoHyphens w:val="0"/>
        <w:autoSpaceDE w:val="0"/>
        <w:autoSpaceDN w:val="0"/>
        <w:adjustRightInd w:val="0"/>
        <w:spacing w:before="5" w:line="480" w:lineRule="exact"/>
        <w:ind w:left="482" w:hanging="244"/>
        <w:jc w:val="both"/>
        <w:rPr>
          <w:color w:val="000000"/>
          <w:spacing w:val="-4"/>
          <w:sz w:val="28"/>
          <w:szCs w:val="28"/>
          <w:lang w:val="en-US"/>
        </w:rPr>
      </w:pPr>
      <w:r>
        <w:rPr>
          <w:color w:val="000000"/>
          <w:sz w:val="28"/>
          <w:szCs w:val="28"/>
          <w:lang w:val="en-US"/>
        </w:rPr>
        <w:t>Colgan S.M., Mukherjee S., Major P. Hypoxia-induced lactate dehydrogenase expression and tumor angiogenesis // Clin. Colorectal Cancer.</w:t>
      </w:r>
    </w:p>
    <w:p w:rsidR="007B3EF9" w:rsidRDefault="007B3EF9" w:rsidP="007B3EF9">
      <w:pPr>
        <w:shd w:val="clear" w:color="auto" w:fill="FFFFFF"/>
        <w:tabs>
          <w:tab w:val="left" w:pos="706"/>
        </w:tabs>
        <w:spacing w:line="480" w:lineRule="exact"/>
        <w:ind w:left="542"/>
      </w:pPr>
      <w:r>
        <w:rPr>
          <w:color w:val="000000"/>
          <w:sz w:val="28"/>
          <w:szCs w:val="28"/>
          <w:lang w:val="en-US"/>
        </w:rPr>
        <w:t>-</w:t>
      </w:r>
      <w:r>
        <w:rPr>
          <w:color w:val="000000"/>
          <w:sz w:val="28"/>
          <w:szCs w:val="28"/>
          <w:lang w:val="en-US"/>
        </w:rPr>
        <w:tab/>
        <w:t>2007. - V. 6, № 6. - P. 442 - 446.</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before="5" w:line="480" w:lineRule="exact"/>
        <w:ind w:left="1996" w:hanging="360"/>
        <w:jc w:val="both"/>
        <w:rPr>
          <w:color w:val="000000"/>
          <w:spacing w:val="-3"/>
          <w:sz w:val="28"/>
          <w:szCs w:val="28"/>
          <w:lang w:val="en-US"/>
        </w:rPr>
      </w:pPr>
      <w:r>
        <w:rPr>
          <w:color w:val="000000"/>
          <w:sz w:val="28"/>
          <w:szCs w:val="28"/>
          <w:lang w:val="en-US"/>
        </w:rPr>
        <w:t>Lactate dehydrogenase 5 (LDH5) relates to up-regulated hypoxia inducible factor pathway and metastasis in colorectal cancer / Koukourakis M.I., Giatromanolaki A., Simopoulos C. et al. // Clin. Exp Metastasis. - 2005. - V. 22, № 1. - P. 25 - 30.</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before="5" w:line="480" w:lineRule="exact"/>
        <w:ind w:left="1996" w:hanging="360"/>
        <w:jc w:val="both"/>
        <w:rPr>
          <w:color w:val="000000"/>
          <w:spacing w:val="-2"/>
          <w:sz w:val="28"/>
          <w:szCs w:val="28"/>
          <w:lang w:val="en-US"/>
        </w:rPr>
      </w:pPr>
      <w:r>
        <w:rPr>
          <w:color w:val="000000"/>
          <w:sz w:val="28"/>
          <w:szCs w:val="28"/>
          <w:lang w:val="en-US"/>
        </w:rPr>
        <w:t>Effect of protein kinases on lactate dehydrogenase activity in cortical neurons during hypoxia / Hong S.S., Gibney G.T., Esquilin M. et al. // Brain Res. - 2004. - V. 1009, № 1-2. - P. 195 - 202.</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before="5" w:line="480" w:lineRule="exact"/>
        <w:ind w:left="1996" w:hanging="360"/>
        <w:jc w:val="both"/>
        <w:rPr>
          <w:color w:val="000000"/>
          <w:spacing w:val="-2"/>
          <w:sz w:val="28"/>
          <w:szCs w:val="28"/>
          <w:lang w:val="en-US"/>
        </w:rPr>
      </w:pPr>
      <w:r>
        <w:rPr>
          <w:color w:val="000000"/>
          <w:sz w:val="28"/>
          <w:szCs w:val="28"/>
          <w:lang w:val="en-US"/>
        </w:rPr>
        <w:t>An experimental study on the influence of hypoxia induction factor-1alpha on the glycolysis of the rat myocardial cell under hypoxic condition / Dang Y.M., Huang Y.S., Zhou J.L. et al. // Zhonghua Shao Shang Za Zhi. - 2005. -V. 21, № 5. - P. 339 - 342.</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line="480" w:lineRule="exact"/>
        <w:ind w:left="1996" w:hanging="360"/>
        <w:jc w:val="both"/>
        <w:rPr>
          <w:color w:val="000000"/>
          <w:spacing w:val="-3"/>
          <w:sz w:val="28"/>
          <w:szCs w:val="28"/>
          <w:lang w:val="en-US"/>
        </w:rPr>
      </w:pPr>
      <w:r>
        <w:rPr>
          <w:color w:val="000000"/>
          <w:sz w:val="28"/>
          <w:szCs w:val="28"/>
          <w:lang w:val="en-US"/>
        </w:rPr>
        <w:t>Varalakshmi P., Sandhya S., Malarkodi K.P. Evaluation of the effect of lipoic acid administered along with gentamicin in rats rendered bacteremic // Mol. Cell Biochem. - 2003. - V. 248, № 1-2. - P. 35 - 40.</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line="480" w:lineRule="exact"/>
        <w:ind w:left="1996" w:hanging="360"/>
        <w:jc w:val="both"/>
        <w:rPr>
          <w:color w:val="000000"/>
          <w:spacing w:val="-2"/>
          <w:sz w:val="28"/>
          <w:szCs w:val="28"/>
          <w:lang w:val="en-US"/>
        </w:rPr>
      </w:pPr>
      <w:r>
        <w:rPr>
          <w:color w:val="000000"/>
          <w:sz w:val="28"/>
          <w:szCs w:val="28"/>
          <w:lang w:val="en-US"/>
        </w:rPr>
        <w:t>Body temperature control in sepsis-induced acute lung injury / Wang G.C., Chi W.M., Perng W.C., Huang K.L. // Chin J Physiol. - 2003. - V. 46, № 4. -P. 151 - 157.</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before="5" w:line="480" w:lineRule="exact"/>
        <w:ind w:left="1996" w:hanging="360"/>
        <w:jc w:val="both"/>
        <w:rPr>
          <w:color w:val="000000"/>
          <w:spacing w:val="-3"/>
          <w:sz w:val="28"/>
          <w:szCs w:val="28"/>
          <w:lang w:val="en-US"/>
        </w:rPr>
      </w:pPr>
      <w:r>
        <w:rPr>
          <w:color w:val="000000"/>
          <w:sz w:val="28"/>
          <w:szCs w:val="28"/>
          <w:lang w:val="en-US"/>
        </w:rPr>
        <w:t>Del Rio D., Stewart A.J., Pellegrini N. A review of recent studies on malondialdehyde as toxic molecule and biological marker of oxidative stress // Nutr. Metab Cardiovasc. Dis. - 2005. - V. 15, № 4. - P. 316 - 328.</w:t>
      </w:r>
    </w:p>
    <w:p w:rsidR="007B3EF9" w:rsidRDefault="007B3EF9" w:rsidP="00502C0F">
      <w:pPr>
        <w:widowControl w:val="0"/>
        <w:numPr>
          <w:ilvl w:val="0"/>
          <w:numId w:val="82"/>
        </w:numPr>
        <w:shd w:val="clear" w:color="auto" w:fill="FFFFFF"/>
        <w:tabs>
          <w:tab w:val="left" w:pos="710"/>
        </w:tabs>
        <w:suppressAutoHyphens w:val="0"/>
        <w:autoSpaceDE w:val="0"/>
        <w:autoSpaceDN w:val="0"/>
        <w:adjustRightInd w:val="0"/>
        <w:spacing w:before="5" w:line="480" w:lineRule="exact"/>
        <w:ind w:left="1996" w:right="5" w:hanging="360"/>
        <w:jc w:val="both"/>
        <w:rPr>
          <w:color w:val="000000"/>
          <w:spacing w:val="-3"/>
          <w:sz w:val="28"/>
          <w:szCs w:val="28"/>
          <w:lang w:val="en-US"/>
        </w:rPr>
      </w:pPr>
      <w:r>
        <w:rPr>
          <w:color w:val="000000"/>
          <w:sz w:val="28"/>
          <w:szCs w:val="28"/>
          <w:lang w:val="en-US"/>
        </w:rPr>
        <w:t>Protective effect of beta-glucan against oxidative organ injury in a rat model of sepsis / Sener G., Toklu H., Ercan F., Erkanli G. // Int. Immunopharmacol.</w:t>
      </w:r>
    </w:p>
    <w:p w:rsidR="007B3EF9" w:rsidRDefault="007B3EF9" w:rsidP="007B3EF9">
      <w:pPr>
        <w:shd w:val="clear" w:color="auto" w:fill="FFFFFF"/>
        <w:tabs>
          <w:tab w:val="left" w:pos="706"/>
        </w:tabs>
        <w:spacing w:line="480" w:lineRule="exact"/>
        <w:ind w:left="542"/>
      </w:pPr>
      <w:r>
        <w:rPr>
          <w:color w:val="000000"/>
          <w:sz w:val="28"/>
          <w:szCs w:val="28"/>
          <w:lang w:val="en-US"/>
        </w:rPr>
        <w:t>-</w:t>
      </w:r>
      <w:r>
        <w:rPr>
          <w:color w:val="000000"/>
          <w:sz w:val="28"/>
          <w:szCs w:val="28"/>
          <w:lang w:val="en-US"/>
        </w:rPr>
        <w:tab/>
        <w:t>2005. - V. 5, № 9. - P. 1387 - 1396.</w:t>
      </w:r>
    </w:p>
    <w:p w:rsidR="007B3EF9" w:rsidRDefault="007B3EF9" w:rsidP="007B3EF9">
      <w:pPr>
        <w:shd w:val="clear" w:color="auto" w:fill="FFFFFF"/>
        <w:tabs>
          <w:tab w:val="left" w:pos="706"/>
        </w:tabs>
        <w:spacing w:line="480" w:lineRule="exact"/>
        <w:ind w:left="542"/>
        <w:sectPr w:rsidR="007B3EF9">
          <w:pgSz w:w="11904" w:h="16838"/>
          <w:pgMar w:top="686" w:right="850" w:bottom="1829"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162</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before="5" w:line="480" w:lineRule="exact"/>
        <w:ind w:left="495" w:hanging="495"/>
        <w:jc w:val="both"/>
        <w:rPr>
          <w:color w:val="000000"/>
          <w:spacing w:val="-3"/>
          <w:sz w:val="28"/>
          <w:szCs w:val="28"/>
          <w:lang w:val="en-US"/>
        </w:rPr>
      </w:pPr>
      <w:r>
        <w:rPr>
          <w:color w:val="000000"/>
          <w:sz w:val="28"/>
          <w:szCs w:val="28"/>
          <w:lang w:val="en-US"/>
        </w:rPr>
        <w:t>Melatonin protects against oxidative organ injury in a rat model of sepsis / Sener G., Toklu H., Kapucu C. et al. // Surg. Today. - 2005. - V. 35, № 1. - P. 52 - 59.</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before="5" w:line="480" w:lineRule="exact"/>
        <w:ind w:left="495" w:hanging="495"/>
        <w:jc w:val="both"/>
        <w:rPr>
          <w:color w:val="000000"/>
          <w:spacing w:val="-3"/>
          <w:sz w:val="28"/>
          <w:szCs w:val="28"/>
          <w:lang w:val="en-US"/>
        </w:rPr>
      </w:pPr>
      <w:r>
        <w:rPr>
          <w:color w:val="000000"/>
          <w:sz w:val="28"/>
          <w:szCs w:val="28"/>
          <w:lang w:val="en-US"/>
        </w:rPr>
        <w:t>Effects of polyenylphosphatidylcholine on cytokines, nitrite/nitrate levels, antioxidant activity and lipid peroxidation in rats with sepsis / Demirbilek S., Ersoy M.O., Demirbilek S. et al. // Intensive Care Med. - 2004. - V. 30, № 10. - P. 1974 - 1978.</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line="480" w:lineRule="exact"/>
        <w:ind w:left="495" w:hanging="495"/>
        <w:jc w:val="both"/>
        <w:rPr>
          <w:color w:val="000000"/>
          <w:spacing w:val="-3"/>
          <w:sz w:val="28"/>
          <w:szCs w:val="28"/>
          <w:lang w:val="en-US"/>
        </w:rPr>
      </w:pPr>
      <w:r>
        <w:rPr>
          <w:color w:val="000000"/>
          <w:sz w:val="28"/>
          <w:szCs w:val="28"/>
          <w:lang w:val="en-US"/>
        </w:rPr>
        <w:t>Christofidou-Solomidou M., Muzykantov V.R. Antioxidant strategies in respiratory medicine // Treat. Respir. Med. - 2006. - V. 5, № 1. - P. 47 - 78.</w:t>
      </w:r>
    </w:p>
    <w:p w:rsidR="007B3EF9" w:rsidRP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line="480" w:lineRule="exact"/>
        <w:ind w:left="495" w:hanging="495"/>
        <w:jc w:val="both"/>
        <w:rPr>
          <w:color w:val="000000"/>
          <w:spacing w:val="-3"/>
          <w:sz w:val="28"/>
          <w:szCs w:val="28"/>
        </w:rPr>
      </w:pPr>
      <w:r>
        <w:rPr>
          <w:color w:val="000000"/>
          <w:sz w:val="28"/>
          <w:szCs w:val="28"/>
        </w:rPr>
        <w:t xml:space="preserve">Роль антиоксидантной системы в патогенезе токсического гепатита / </w:t>
      </w:r>
      <w:r>
        <w:rPr>
          <w:color w:val="000000"/>
          <w:spacing w:val="-1"/>
          <w:sz w:val="28"/>
          <w:szCs w:val="28"/>
        </w:rPr>
        <w:t xml:space="preserve">Гонский Я.И., Корда М.М., Клищ И.Н. и др. // Патол. физиол. - 1996. - № </w:t>
      </w:r>
      <w:r>
        <w:rPr>
          <w:color w:val="000000"/>
          <w:sz w:val="28"/>
          <w:szCs w:val="28"/>
        </w:rPr>
        <w:t>2. - C. 43 - 45.</w:t>
      </w:r>
    </w:p>
    <w:p w:rsidR="007B3EF9" w:rsidRP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line="480" w:lineRule="exact"/>
        <w:ind w:left="495" w:hanging="495"/>
        <w:jc w:val="both"/>
        <w:rPr>
          <w:color w:val="000000"/>
          <w:spacing w:val="-2"/>
          <w:sz w:val="28"/>
          <w:szCs w:val="28"/>
          <w:lang w:val="en-US"/>
        </w:rPr>
      </w:pPr>
      <w:r>
        <w:rPr>
          <w:color w:val="000000"/>
          <w:sz w:val="28"/>
          <w:szCs w:val="28"/>
          <w:lang w:val="en-US"/>
        </w:rPr>
        <w:t xml:space="preserve">Kadkhodaee M., Qasemi A. Inhibition of inducible nitric oxide synthase reduces lipopolysaccharide-induced renal injury in the rat // Clinical and </w:t>
      </w:r>
      <w:r>
        <w:rPr>
          <w:color w:val="000000"/>
          <w:spacing w:val="-1"/>
          <w:sz w:val="28"/>
          <w:szCs w:val="28"/>
          <w:lang w:val="en-US"/>
        </w:rPr>
        <w:t>Experimental Pharmacology and Physiology. - 2004. - V. 31, № 12. - P. 842 -</w:t>
      </w:r>
      <w:r>
        <w:rPr>
          <w:color w:val="000000"/>
          <w:sz w:val="28"/>
          <w:szCs w:val="28"/>
          <w:lang w:val="en-US"/>
        </w:rPr>
        <w:t>846.</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before="5" w:line="480" w:lineRule="exact"/>
        <w:ind w:left="495" w:hanging="495"/>
        <w:jc w:val="both"/>
        <w:rPr>
          <w:color w:val="000000"/>
          <w:spacing w:val="-2"/>
          <w:sz w:val="28"/>
          <w:szCs w:val="28"/>
          <w:lang w:val="en-US"/>
        </w:rPr>
      </w:pPr>
      <w:r>
        <w:rPr>
          <w:color w:val="000000"/>
          <w:sz w:val="28"/>
          <w:szCs w:val="28"/>
          <w:lang w:val="en-US"/>
        </w:rPr>
        <w:t>Superoxide anion overproduction in sepsis: effects of vitamin e and simvastatin / Durant R., Klouche K., Delbosc S. et al. // Shock. - 2004. - V. 22, № 1. - P. 34 - 39.</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before="5" w:line="480" w:lineRule="exact"/>
        <w:ind w:left="495" w:hanging="495"/>
        <w:jc w:val="both"/>
        <w:rPr>
          <w:color w:val="000000"/>
          <w:spacing w:val="-2"/>
          <w:sz w:val="28"/>
          <w:szCs w:val="28"/>
          <w:lang w:val="en-US"/>
        </w:rPr>
      </w:pPr>
      <w:r>
        <w:rPr>
          <w:color w:val="000000"/>
          <w:sz w:val="28"/>
          <w:szCs w:val="28"/>
          <w:lang w:val="en-US"/>
        </w:rPr>
        <w:t>Scibior D., Czeczot H. Catalase: structure, properties, functions // Postepy Hig. Med. Dosw. - 2006. - V. 60, № 3. - P. 170 - 180.</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before="5" w:line="480" w:lineRule="exact"/>
        <w:ind w:left="495" w:hanging="495"/>
        <w:jc w:val="both"/>
        <w:rPr>
          <w:color w:val="000000"/>
          <w:spacing w:val="-2"/>
          <w:sz w:val="28"/>
          <w:szCs w:val="28"/>
          <w:lang w:val="en-US"/>
        </w:rPr>
      </w:pPr>
      <w:r>
        <w:rPr>
          <w:color w:val="000000"/>
          <w:sz w:val="28"/>
          <w:szCs w:val="28"/>
          <w:lang w:val="en-US"/>
        </w:rPr>
        <w:t>Antioxidant enzymes, hydrogen peroxide metabolism, and respiration in rat heart during experimental hyperammonemia / Kubyshin V.L., Nocun M., Kazmierczak P. et al. // Izv. Akad. Nauk Ser. Biol. - 2006. - № 3. - P. 351 -357.</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line="480" w:lineRule="exact"/>
        <w:ind w:left="495" w:hanging="495"/>
        <w:jc w:val="both"/>
        <w:rPr>
          <w:color w:val="000000"/>
          <w:spacing w:val="-2"/>
          <w:sz w:val="28"/>
          <w:szCs w:val="28"/>
          <w:lang w:val="en-US"/>
        </w:rPr>
      </w:pPr>
      <w:r>
        <w:rPr>
          <w:color w:val="000000"/>
          <w:spacing w:val="-1"/>
          <w:sz w:val="28"/>
          <w:szCs w:val="28"/>
          <w:lang w:val="en-US"/>
        </w:rPr>
        <w:t xml:space="preserve">Antioxidative enzyme and glutathione S-transferase activities in diabetic rats </w:t>
      </w:r>
      <w:r>
        <w:rPr>
          <w:color w:val="000000"/>
          <w:sz w:val="28"/>
          <w:szCs w:val="28"/>
          <w:lang w:val="en-US"/>
        </w:rPr>
        <w:t>exposed to long-term ASA treatment / Lapshina E.A., Sudnikovich E.J., Maksimchik J.Z. et al. // Life Sci. - 2006. – V. 68, № 9. – P. 23 - 30.</w:t>
      </w:r>
    </w:p>
    <w:p w:rsidR="007B3EF9" w:rsidRDefault="007B3EF9" w:rsidP="00502C0F">
      <w:pPr>
        <w:widowControl w:val="0"/>
        <w:numPr>
          <w:ilvl w:val="0"/>
          <w:numId w:val="83"/>
        </w:numPr>
        <w:shd w:val="clear" w:color="auto" w:fill="FFFFFF"/>
        <w:tabs>
          <w:tab w:val="left" w:pos="710"/>
        </w:tabs>
        <w:suppressAutoHyphens w:val="0"/>
        <w:autoSpaceDE w:val="0"/>
        <w:autoSpaceDN w:val="0"/>
        <w:adjustRightInd w:val="0"/>
        <w:spacing w:line="480" w:lineRule="exact"/>
        <w:ind w:left="495" w:hanging="495"/>
        <w:jc w:val="both"/>
        <w:rPr>
          <w:color w:val="000000"/>
          <w:spacing w:val="-2"/>
          <w:sz w:val="28"/>
          <w:szCs w:val="28"/>
          <w:lang w:val="en-US"/>
        </w:rPr>
        <w:sectPr w:rsidR="007B3EF9">
          <w:pgSz w:w="11904" w:h="16838"/>
          <w:pgMar w:top="686" w:right="850" w:bottom="2309"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163</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hanging="360"/>
        <w:jc w:val="both"/>
        <w:rPr>
          <w:color w:val="000000"/>
          <w:spacing w:val="-3"/>
          <w:sz w:val="28"/>
          <w:szCs w:val="28"/>
          <w:lang w:val="en-US"/>
        </w:rPr>
      </w:pPr>
      <w:r>
        <w:rPr>
          <w:color w:val="000000"/>
          <w:sz w:val="28"/>
          <w:szCs w:val="28"/>
          <w:lang w:val="en-US"/>
        </w:rPr>
        <w:t>The effects of methylene blue on lung injury in septic rats / Demirbilek S., Sizanli E., Karadag N. et al. // Eur. Surg. Res. - 2006. - V. 38, № 1. - P. 35 -41.</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hanging="360"/>
        <w:jc w:val="both"/>
        <w:rPr>
          <w:color w:val="000000"/>
          <w:spacing w:val="-3"/>
          <w:sz w:val="28"/>
          <w:szCs w:val="28"/>
          <w:lang w:val="en-US"/>
        </w:rPr>
      </w:pPr>
      <w:r>
        <w:rPr>
          <w:color w:val="000000"/>
          <w:sz w:val="28"/>
          <w:szCs w:val="28"/>
          <w:lang w:val="en-US"/>
        </w:rPr>
        <w:t>Farombi E.O., Ekor M. Curcumin attenuates gentamicin-induced renal oxidative damage in rats // Food Chem. Toxicol. - 2006. – V. 35, № 10. – P. 17 - 22.</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right="5" w:hanging="360"/>
        <w:jc w:val="both"/>
        <w:rPr>
          <w:color w:val="000000"/>
          <w:spacing w:val="-2"/>
          <w:sz w:val="28"/>
          <w:szCs w:val="28"/>
          <w:lang w:val="en-US"/>
        </w:rPr>
      </w:pPr>
      <w:proofErr w:type="gramStart"/>
      <w:r>
        <w:rPr>
          <w:color w:val="000000"/>
          <w:sz w:val="28"/>
          <w:szCs w:val="28"/>
        </w:rPr>
        <w:t>Стальная</w:t>
      </w:r>
      <w:proofErr w:type="gramEnd"/>
      <w:r>
        <w:rPr>
          <w:color w:val="000000"/>
          <w:sz w:val="28"/>
          <w:szCs w:val="28"/>
        </w:rPr>
        <w:t xml:space="preserve"> И.Д., Гаришвили Т.Г. Метод определения малонового диальдегида с помощью тиобарбитуровой кислоты // Современные методы в биохимии / Под ред. В. Н. Ореховича. - М.: Медицина, 1977. -С. 66 - 68.</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hanging="360"/>
        <w:jc w:val="both"/>
        <w:rPr>
          <w:color w:val="000000"/>
          <w:spacing w:val="-2"/>
          <w:sz w:val="28"/>
          <w:szCs w:val="28"/>
        </w:rPr>
      </w:pPr>
      <w:r>
        <w:rPr>
          <w:color w:val="000000"/>
          <w:sz w:val="28"/>
          <w:szCs w:val="28"/>
        </w:rPr>
        <w:t>Кисилевич Р.Ш., Скварко С.И. Об определении витамина Е в крови // Лаб. дело. - 1972. - № 8. - С. 473 - 475.</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line="480" w:lineRule="exact"/>
        <w:ind w:left="720" w:right="5" w:hanging="360"/>
        <w:jc w:val="both"/>
        <w:rPr>
          <w:color w:val="000000"/>
          <w:spacing w:val="-2"/>
          <w:sz w:val="28"/>
          <w:szCs w:val="28"/>
        </w:rPr>
      </w:pPr>
      <w:r>
        <w:rPr>
          <w:color w:val="000000"/>
          <w:spacing w:val="-2"/>
          <w:sz w:val="28"/>
          <w:szCs w:val="28"/>
        </w:rPr>
        <w:t xml:space="preserve">Метод определения активности каталазы / Королюк М.А. Иванова Л.И., </w:t>
      </w:r>
      <w:r>
        <w:rPr>
          <w:color w:val="000000"/>
          <w:sz w:val="28"/>
          <w:szCs w:val="28"/>
        </w:rPr>
        <w:t>Майорова И.Г., Токарев В.Е. // Лаб. дело. - 1988. - № 1. - С. 16 - 19.</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right="5" w:hanging="360"/>
        <w:jc w:val="both"/>
        <w:rPr>
          <w:color w:val="000000"/>
          <w:spacing w:val="-2"/>
          <w:sz w:val="28"/>
          <w:szCs w:val="28"/>
        </w:rPr>
      </w:pPr>
      <w:r>
        <w:rPr>
          <w:color w:val="000000"/>
          <w:sz w:val="28"/>
          <w:szCs w:val="28"/>
        </w:rPr>
        <w:t>Минцер О.П. Организация и логика завершения статистического исследования в медицине // Біль, знеболювання і інтенсивна терапія. -2001. - № 4. - С. 74 - 78.</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line="480" w:lineRule="exact"/>
        <w:ind w:left="720" w:hanging="360"/>
        <w:jc w:val="both"/>
        <w:rPr>
          <w:color w:val="000000"/>
          <w:spacing w:val="-2"/>
          <w:sz w:val="28"/>
          <w:szCs w:val="28"/>
        </w:rPr>
      </w:pPr>
      <w:r>
        <w:rPr>
          <w:color w:val="000000"/>
          <w:sz w:val="28"/>
          <w:szCs w:val="28"/>
          <w:lang w:val="en-US"/>
        </w:rPr>
        <w:t>Nonlinear heart rate variability analysis may predict atrial fibrillation after coronary artery bypass grafting / Chamchad D., Djaiani G., Jung H.J. et al. // Anesth. Analg. - 2006. - V. 103, № 5. - P. 1109 - 1112.</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line="480" w:lineRule="exact"/>
        <w:ind w:left="720" w:hanging="360"/>
        <w:jc w:val="both"/>
        <w:rPr>
          <w:color w:val="000000"/>
          <w:spacing w:val="-3"/>
          <w:sz w:val="28"/>
          <w:szCs w:val="28"/>
          <w:lang w:val="en-US"/>
        </w:rPr>
      </w:pPr>
      <w:r>
        <w:rPr>
          <w:color w:val="000000"/>
          <w:sz w:val="28"/>
          <w:szCs w:val="28"/>
          <w:lang w:val="en-US"/>
        </w:rPr>
        <w:t xml:space="preserve">Macfarlane P.W., Norrie J. The value of the electrocardiogram in risk assessment in primary prevention: Experience from the West of Scotland </w:t>
      </w:r>
      <w:r>
        <w:rPr>
          <w:color w:val="000000"/>
          <w:spacing w:val="-1"/>
          <w:sz w:val="28"/>
          <w:szCs w:val="28"/>
          <w:lang w:val="en-US"/>
        </w:rPr>
        <w:t xml:space="preserve">Coronary Prevention Study // J. Electrocardiol. - 2006. – V. 93, № 2. – P. 35 – </w:t>
      </w:r>
      <w:r>
        <w:rPr>
          <w:color w:val="000000"/>
          <w:sz w:val="28"/>
          <w:szCs w:val="28"/>
          <w:lang w:val="en-US"/>
        </w:rPr>
        <w:t>41.</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hanging="360"/>
        <w:jc w:val="both"/>
        <w:rPr>
          <w:color w:val="000000"/>
          <w:spacing w:val="-2"/>
          <w:sz w:val="28"/>
          <w:szCs w:val="28"/>
          <w:lang w:val="en-US"/>
        </w:rPr>
      </w:pPr>
      <w:r>
        <w:rPr>
          <w:color w:val="000000"/>
          <w:sz w:val="28"/>
          <w:szCs w:val="28"/>
          <w:lang w:val="en-US"/>
        </w:rPr>
        <w:t>Detection of asphyxia using heart rate variability / Boardman A., Schlindwein F.S., Thakor N.V. et al. // Med Biol. Eng Comput. - 2002. - V. 40, № 6. - P. 618 - 624.</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hanging="360"/>
        <w:jc w:val="both"/>
        <w:rPr>
          <w:color w:val="000000"/>
          <w:spacing w:val="-2"/>
          <w:sz w:val="28"/>
          <w:szCs w:val="28"/>
          <w:lang w:val="en-US"/>
        </w:rPr>
      </w:pPr>
      <w:r>
        <w:rPr>
          <w:color w:val="000000"/>
          <w:sz w:val="28"/>
          <w:szCs w:val="28"/>
          <w:lang w:val="en-US"/>
        </w:rPr>
        <w:t>The measurement of baroreflex sensitivity in stress-induced hypertensive rats by spectral analysis / Wu G., Hu G., Shen L. et al. // Sheng Wu Yi. Xue. Gong. Cheng Xue. Za Zhi. - 1998. - V. 15, № 3. - P. 234 - 238.</w:t>
      </w:r>
    </w:p>
    <w:p w:rsidR="007B3EF9" w:rsidRDefault="007B3EF9" w:rsidP="00502C0F">
      <w:pPr>
        <w:widowControl w:val="0"/>
        <w:numPr>
          <w:ilvl w:val="0"/>
          <w:numId w:val="84"/>
        </w:numPr>
        <w:shd w:val="clear" w:color="auto" w:fill="FFFFFF"/>
        <w:tabs>
          <w:tab w:val="left" w:pos="710"/>
        </w:tabs>
        <w:suppressAutoHyphens w:val="0"/>
        <w:autoSpaceDE w:val="0"/>
        <w:autoSpaceDN w:val="0"/>
        <w:adjustRightInd w:val="0"/>
        <w:spacing w:before="5" w:line="480" w:lineRule="exact"/>
        <w:ind w:left="720" w:hanging="360"/>
        <w:jc w:val="both"/>
        <w:rPr>
          <w:color w:val="000000"/>
          <w:spacing w:val="-2"/>
          <w:sz w:val="28"/>
          <w:szCs w:val="28"/>
          <w:lang w:val="en-US"/>
        </w:rPr>
        <w:sectPr w:rsidR="007B3EF9">
          <w:pgSz w:w="11904" w:h="16838"/>
          <w:pgMar w:top="686" w:right="850" w:bottom="1344"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164</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before="5" w:line="480" w:lineRule="exact"/>
        <w:ind w:left="283" w:hanging="283"/>
        <w:jc w:val="both"/>
        <w:rPr>
          <w:color w:val="000000"/>
          <w:spacing w:val="-3"/>
          <w:sz w:val="28"/>
          <w:szCs w:val="28"/>
          <w:lang w:val="en-US"/>
        </w:rPr>
      </w:pPr>
      <w:r>
        <w:rPr>
          <w:color w:val="000000"/>
          <w:sz w:val="28"/>
          <w:szCs w:val="28"/>
          <w:lang w:val="en-US"/>
        </w:rPr>
        <w:t>Jauchem J.R., Frei M.R. High-peak-power microwave pulses: effects on heart rate and blood pressure in unanesthetized rats // Aviat. Space Environ. Med. - 1995. - V. 66, № 10. - P. 992 - 997.</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before="5" w:line="480" w:lineRule="exact"/>
        <w:ind w:left="283" w:hanging="283"/>
        <w:jc w:val="both"/>
        <w:rPr>
          <w:color w:val="000000"/>
          <w:spacing w:val="-3"/>
          <w:sz w:val="28"/>
          <w:szCs w:val="28"/>
          <w:lang w:val="en-US"/>
        </w:rPr>
      </w:pPr>
      <w:r>
        <w:rPr>
          <w:color w:val="000000"/>
          <w:sz w:val="28"/>
          <w:szCs w:val="28"/>
          <w:lang w:val="en-US"/>
        </w:rPr>
        <w:t>Heart rate variability in rats acclimatized to high altitude / Melin A., Fauchier L., Dubuis E. et al. // High Alt. Med. Biol. - 2003. - V. 4, № 3. - P. 375 - 387.</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before="5" w:line="480" w:lineRule="exact"/>
        <w:ind w:left="283" w:hanging="283"/>
        <w:jc w:val="both"/>
        <w:rPr>
          <w:color w:val="000000"/>
          <w:spacing w:val="-4"/>
          <w:sz w:val="28"/>
          <w:szCs w:val="28"/>
          <w:lang w:val="en-US"/>
        </w:rPr>
      </w:pPr>
      <w:r>
        <w:rPr>
          <w:color w:val="000000"/>
          <w:sz w:val="28"/>
          <w:szCs w:val="28"/>
          <w:lang w:val="en-US"/>
        </w:rPr>
        <w:t>Darbin O., Casebeer D.J., Naritoku D.K. Cardiac dysrhythmia associated with the immediate postictal state after maximal electroshock in freely moving rat // Epilepsia. - 2002. - V. 43, № 4. - P. 336 - 341.</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line="480" w:lineRule="exact"/>
        <w:ind w:left="283" w:hanging="283"/>
        <w:jc w:val="both"/>
        <w:rPr>
          <w:color w:val="000000"/>
          <w:spacing w:val="-3"/>
          <w:sz w:val="28"/>
          <w:szCs w:val="28"/>
          <w:lang w:val="en-US"/>
        </w:rPr>
      </w:pPr>
      <w:r>
        <w:rPr>
          <w:color w:val="000000"/>
          <w:sz w:val="28"/>
          <w:szCs w:val="28"/>
          <w:lang w:val="en-US"/>
        </w:rPr>
        <w:t>A study on technology to identify human beings or animals in life-detector based on radar / Wang J., Zheng C., Lu G., Jing X. // Sheng Wu Yi. Xue Gong. Cheng Xue Za Zhi. - 2005. - V. 22, № 6. - P. 1161 - 1164.</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line="480" w:lineRule="exact"/>
        <w:ind w:left="283" w:hanging="283"/>
        <w:jc w:val="both"/>
        <w:rPr>
          <w:color w:val="000000"/>
          <w:spacing w:val="-3"/>
          <w:sz w:val="28"/>
          <w:szCs w:val="28"/>
          <w:lang w:val="en-US"/>
        </w:rPr>
      </w:pPr>
      <w:r>
        <w:rPr>
          <w:color w:val="000000"/>
          <w:sz w:val="28"/>
          <w:szCs w:val="28"/>
          <w:lang w:val="en-US"/>
        </w:rPr>
        <w:t>Perlstein I., Hoffman A. Cumulative plot of heart rate variability spectrum assesses kinetics of action of cholinergic drugs in rats // Am. J. Physiol Heart Circ Physiol. - 2000. - V. 279, № 1. - P. H110 - H115.</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line="480" w:lineRule="exact"/>
        <w:ind w:left="283" w:hanging="283"/>
        <w:jc w:val="both"/>
        <w:rPr>
          <w:color w:val="000000"/>
          <w:spacing w:val="-3"/>
          <w:sz w:val="28"/>
          <w:szCs w:val="28"/>
          <w:lang w:val="en-US"/>
        </w:rPr>
      </w:pPr>
      <w:r>
        <w:rPr>
          <w:color w:val="000000"/>
          <w:sz w:val="28"/>
          <w:szCs w:val="28"/>
          <w:lang w:val="en-US"/>
        </w:rPr>
        <w:t>Localized error bursts in estimating the state of spatiotemporal chaos / Baek S.J., Hunt B.R., Szunyogh I. et al. // Chaos. - 2004. - V. 14, № 4. - P. 1042 -1049.</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before="5" w:line="480" w:lineRule="exact"/>
        <w:ind w:left="283" w:hanging="283"/>
        <w:jc w:val="both"/>
        <w:rPr>
          <w:color w:val="000000"/>
          <w:spacing w:val="-3"/>
          <w:sz w:val="28"/>
          <w:szCs w:val="28"/>
          <w:lang w:val="en-US"/>
        </w:rPr>
      </w:pPr>
      <w:r>
        <w:rPr>
          <w:color w:val="000000"/>
          <w:sz w:val="28"/>
          <w:szCs w:val="28"/>
        </w:rPr>
        <w:t>Мамий В.И., Хаспекова Н.Б. О природе низкочастотной составляющей вариабельности ритма сердца и роли симпатико-парасимпатического взаимодействия // Росс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ф</w:t>
      </w:r>
      <w:proofErr w:type="gramEnd"/>
      <w:r>
        <w:rPr>
          <w:color w:val="000000"/>
          <w:sz w:val="28"/>
          <w:szCs w:val="28"/>
        </w:rPr>
        <w:t>изиол. журн. им. Сеченова. - 2002. - Т. 88, № 237. - С. 247.</w:t>
      </w:r>
    </w:p>
    <w:p w:rsidR="007B3EF9" w:rsidRP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line="480" w:lineRule="exact"/>
        <w:ind w:left="283" w:hanging="283"/>
        <w:jc w:val="both"/>
        <w:rPr>
          <w:color w:val="000000"/>
          <w:spacing w:val="-2"/>
          <w:sz w:val="28"/>
          <w:szCs w:val="28"/>
          <w:lang w:val="en-US"/>
        </w:rPr>
      </w:pPr>
      <w:r>
        <w:rPr>
          <w:color w:val="000000"/>
          <w:spacing w:val="-1"/>
          <w:sz w:val="28"/>
          <w:szCs w:val="28"/>
          <w:lang w:val="en-US"/>
        </w:rPr>
        <w:t xml:space="preserve">Effect of halothane, isoflurane and fentanyl on spectral components of heart </w:t>
      </w:r>
      <w:r>
        <w:rPr>
          <w:color w:val="000000"/>
          <w:sz w:val="28"/>
          <w:szCs w:val="28"/>
          <w:lang w:val="en-US"/>
        </w:rPr>
        <w:t>rate variability / Galletly D.C., Westenberg A.M., Robinson B.J., Corfiatis T. // Br. J. Anaesth. - 1994. - V. 72, № 2. - P. 177 - 180.</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line="480" w:lineRule="exact"/>
        <w:ind w:left="283" w:hanging="283"/>
        <w:jc w:val="both"/>
        <w:rPr>
          <w:color w:val="000000"/>
          <w:spacing w:val="-4"/>
          <w:sz w:val="28"/>
          <w:szCs w:val="28"/>
          <w:lang w:val="en-US"/>
        </w:rPr>
      </w:pPr>
      <w:r>
        <w:rPr>
          <w:color w:val="000000"/>
          <w:sz w:val="28"/>
          <w:szCs w:val="28"/>
          <w:lang w:val="en-US"/>
        </w:rPr>
        <w:t>Picker O., Scheeren T.W., Arndt J.O. Inhalation anaesthetics increase heart rate by decreasing cardiac vagal activity in dogs // Br. J. Anaesth. - 2001. - V. 87, № 5. - P. 748 - 754.</w:t>
      </w:r>
    </w:p>
    <w:p w:rsidR="007B3EF9" w:rsidRDefault="007B3EF9" w:rsidP="00502C0F">
      <w:pPr>
        <w:widowControl w:val="0"/>
        <w:numPr>
          <w:ilvl w:val="0"/>
          <w:numId w:val="85"/>
        </w:numPr>
        <w:shd w:val="clear" w:color="auto" w:fill="FFFFFF"/>
        <w:tabs>
          <w:tab w:val="left" w:pos="710"/>
        </w:tabs>
        <w:suppressAutoHyphens w:val="0"/>
        <w:autoSpaceDE w:val="0"/>
        <w:autoSpaceDN w:val="0"/>
        <w:adjustRightInd w:val="0"/>
        <w:spacing w:line="480" w:lineRule="exact"/>
        <w:ind w:left="283" w:hanging="283"/>
        <w:jc w:val="both"/>
        <w:rPr>
          <w:color w:val="000000"/>
          <w:spacing w:val="-4"/>
          <w:sz w:val="28"/>
          <w:szCs w:val="28"/>
          <w:lang w:val="en-US"/>
        </w:rPr>
        <w:sectPr w:rsidR="007B3EF9">
          <w:pgSz w:w="11904" w:h="16838"/>
          <w:pgMar w:top="686" w:right="850" w:bottom="2309" w:left="1699" w:header="720" w:footer="720" w:gutter="0"/>
          <w:cols w:space="60"/>
          <w:noEndnote/>
        </w:sectPr>
      </w:pPr>
    </w:p>
    <w:p w:rsidR="007B3EF9" w:rsidRPr="007B3EF9" w:rsidRDefault="007B3EF9" w:rsidP="007B3EF9">
      <w:pPr>
        <w:shd w:val="clear" w:color="auto" w:fill="FFFFFF"/>
        <w:jc w:val="right"/>
        <w:rPr>
          <w:lang w:val="en-US"/>
        </w:rPr>
      </w:pPr>
      <w:r>
        <w:rPr>
          <w:color w:val="000000"/>
          <w:spacing w:val="-2"/>
          <w:lang w:val="en-US"/>
        </w:rPr>
        <w:lastRenderedPageBreak/>
        <w:t>165</w:t>
      </w:r>
    </w:p>
    <w:p w:rsidR="007B3EF9" w:rsidRPr="007B3EF9" w:rsidRDefault="007B3EF9" w:rsidP="007B3EF9">
      <w:pPr>
        <w:shd w:val="clear" w:color="auto" w:fill="FFFFFF"/>
        <w:tabs>
          <w:tab w:val="left" w:pos="706"/>
        </w:tabs>
        <w:spacing w:before="5" w:line="480" w:lineRule="exact"/>
        <w:ind w:left="538" w:hanging="538"/>
        <w:jc w:val="both"/>
        <w:rPr>
          <w:lang w:val="en-US"/>
        </w:rPr>
      </w:pPr>
      <w:r>
        <w:rPr>
          <w:color w:val="000000"/>
          <w:spacing w:val="-3"/>
          <w:sz w:val="28"/>
          <w:szCs w:val="28"/>
          <w:lang w:val="en-US"/>
        </w:rPr>
        <w:t>167.</w:t>
      </w:r>
      <w:r>
        <w:rPr>
          <w:color w:val="000000"/>
          <w:sz w:val="28"/>
          <w:szCs w:val="28"/>
          <w:lang w:val="en-US"/>
        </w:rPr>
        <w:tab/>
        <w:t>Preservation of baroreflex control of vascular resistance under ketamine</w:t>
      </w:r>
      <w:r>
        <w:rPr>
          <w:color w:val="000000"/>
          <w:sz w:val="28"/>
          <w:szCs w:val="28"/>
          <w:lang w:val="en-US"/>
        </w:rPr>
        <w:br/>
        <w:t>anesthesia in rats / Hoka S., Takeshita A., Sasaki T., Yoshitake J. // J. Anesth.</w:t>
      </w:r>
    </w:p>
    <w:p w:rsidR="007B3EF9" w:rsidRDefault="007B3EF9" w:rsidP="007B3EF9">
      <w:pPr>
        <w:shd w:val="clear" w:color="auto" w:fill="FFFFFF"/>
        <w:tabs>
          <w:tab w:val="left" w:pos="701"/>
        </w:tabs>
        <w:spacing w:before="5" w:line="480" w:lineRule="exact"/>
        <w:ind w:left="538"/>
      </w:pPr>
      <w:r>
        <w:rPr>
          <w:color w:val="000000"/>
          <w:sz w:val="28"/>
          <w:szCs w:val="28"/>
          <w:lang w:val="en-US"/>
        </w:rPr>
        <w:t>-</w:t>
      </w:r>
      <w:r>
        <w:rPr>
          <w:color w:val="000000"/>
          <w:sz w:val="28"/>
          <w:szCs w:val="28"/>
          <w:lang w:val="en-US"/>
        </w:rPr>
        <w:tab/>
        <w:t xml:space="preserve">1988. - V. 2, № </w:t>
      </w:r>
      <w:proofErr w:type="gramStart"/>
      <w:r>
        <w:rPr>
          <w:color w:val="000000"/>
          <w:sz w:val="28"/>
          <w:szCs w:val="28"/>
          <w:lang w:val="en-US"/>
        </w:rPr>
        <w:t>2 .</w:t>
      </w:r>
      <w:proofErr w:type="gramEnd"/>
      <w:r>
        <w:rPr>
          <w:color w:val="000000"/>
          <w:sz w:val="28"/>
          <w:szCs w:val="28"/>
          <w:lang w:val="en-US"/>
        </w:rPr>
        <w:t xml:space="preserve"> - P. 207 - 212.</w:t>
      </w:r>
    </w:p>
    <w:p w:rsidR="007B3EF9" w:rsidRDefault="007B3EF9" w:rsidP="00502C0F">
      <w:pPr>
        <w:widowControl w:val="0"/>
        <w:numPr>
          <w:ilvl w:val="0"/>
          <w:numId w:val="86"/>
        </w:numPr>
        <w:shd w:val="clear" w:color="auto" w:fill="FFFFFF"/>
        <w:tabs>
          <w:tab w:val="left" w:pos="706"/>
        </w:tabs>
        <w:suppressAutoHyphens w:val="0"/>
        <w:autoSpaceDE w:val="0"/>
        <w:autoSpaceDN w:val="0"/>
        <w:adjustRightInd w:val="0"/>
        <w:spacing w:before="5" w:line="480" w:lineRule="exact"/>
        <w:ind w:left="284" w:hanging="284"/>
        <w:jc w:val="both"/>
        <w:rPr>
          <w:color w:val="000000"/>
          <w:spacing w:val="-3"/>
          <w:sz w:val="28"/>
          <w:szCs w:val="28"/>
          <w:lang w:val="en-US"/>
        </w:rPr>
      </w:pPr>
      <w:r>
        <w:rPr>
          <w:color w:val="000000"/>
          <w:sz w:val="28"/>
          <w:szCs w:val="28"/>
          <w:lang w:val="en-US"/>
        </w:rPr>
        <w:t xml:space="preserve">Effects of ketamine and propofol on autonomic cardiovascular function in </w:t>
      </w:r>
      <w:r>
        <w:rPr>
          <w:color w:val="000000"/>
          <w:spacing w:val="-1"/>
          <w:sz w:val="28"/>
          <w:szCs w:val="28"/>
          <w:lang w:val="en-US"/>
        </w:rPr>
        <w:t xml:space="preserve">chronically instrumented rats / Akine A., Suzuka H., Hayashida Y., Kato Y. // </w:t>
      </w:r>
      <w:r>
        <w:rPr>
          <w:color w:val="000000"/>
          <w:sz w:val="28"/>
          <w:szCs w:val="28"/>
          <w:lang w:val="en-US"/>
        </w:rPr>
        <w:t>Auton. Neurosci. - 2001. - V. 87, № 2-3. - P. 201 - 208.</w:t>
      </w:r>
    </w:p>
    <w:p w:rsidR="007B3EF9" w:rsidRPr="007B3EF9" w:rsidRDefault="007B3EF9" w:rsidP="00502C0F">
      <w:pPr>
        <w:widowControl w:val="0"/>
        <w:numPr>
          <w:ilvl w:val="0"/>
          <w:numId w:val="86"/>
        </w:numPr>
        <w:shd w:val="clear" w:color="auto" w:fill="FFFFFF"/>
        <w:tabs>
          <w:tab w:val="left" w:pos="706"/>
        </w:tabs>
        <w:suppressAutoHyphens w:val="0"/>
        <w:autoSpaceDE w:val="0"/>
        <w:autoSpaceDN w:val="0"/>
        <w:adjustRightInd w:val="0"/>
        <w:spacing w:before="5" w:line="480" w:lineRule="exact"/>
        <w:ind w:left="284" w:right="5" w:hanging="284"/>
        <w:jc w:val="both"/>
        <w:rPr>
          <w:color w:val="000000"/>
          <w:spacing w:val="-3"/>
          <w:sz w:val="28"/>
          <w:szCs w:val="28"/>
        </w:rPr>
      </w:pPr>
      <w:r>
        <w:rPr>
          <w:color w:val="000000"/>
          <w:spacing w:val="-2"/>
          <w:sz w:val="28"/>
          <w:szCs w:val="28"/>
        </w:rPr>
        <w:t xml:space="preserve">Дворников А.В., Мухина И.В., Крылов В.Н. Изменение вариабельности </w:t>
      </w:r>
      <w:r>
        <w:rPr>
          <w:color w:val="000000"/>
          <w:sz w:val="28"/>
          <w:szCs w:val="28"/>
        </w:rPr>
        <w:t xml:space="preserve">сердечного ритма в условиях эмоционального стресса у крыс на фоне </w:t>
      </w:r>
      <w:r>
        <w:rPr>
          <w:color w:val="000000"/>
          <w:spacing w:val="-1"/>
          <w:sz w:val="28"/>
          <w:szCs w:val="28"/>
        </w:rPr>
        <w:t>блокатора адренорецепторов // Нижегор. мед</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ж</w:t>
      </w:r>
      <w:proofErr w:type="gramEnd"/>
      <w:r>
        <w:rPr>
          <w:color w:val="000000"/>
          <w:spacing w:val="-1"/>
          <w:sz w:val="28"/>
          <w:szCs w:val="28"/>
        </w:rPr>
        <w:t>урн. - 2003. - № 1. - С. 17</w:t>
      </w:r>
    </w:p>
    <w:p w:rsidR="007B3EF9" w:rsidRDefault="007B3EF9" w:rsidP="007B3EF9">
      <w:pPr>
        <w:shd w:val="clear" w:color="auto" w:fill="FFFFFF"/>
        <w:tabs>
          <w:tab w:val="left" w:pos="701"/>
        </w:tabs>
        <w:spacing w:line="480" w:lineRule="exact"/>
        <w:ind w:left="538"/>
      </w:pPr>
      <w:r>
        <w:rPr>
          <w:color w:val="000000"/>
          <w:sz w:val="28"/>
          <w:szCs w:val="28"/>
        </w:rPr>
        <w:t>-</w:t>
      </w:r>
      <w:r>
        <w:rPr>
          <w:color w:val="000000"/>
          <w:sz w:val="28"/>
          <w:szCs w:val="28"/>
        </w:rPr>
        <w:tab/>
      </w:r>
      <w:r>
        <w:rPr>
          <w:color w:val="000000"/>
          <w:spacing w:val="-1"/>
          <w:sz w:val="28"/>
          <w:szCs w:val="28"/>
        </w:rPr>
        <w:t>22.</w:t>
      </w:r>
    </w:p>
    <w:p w:rsidR="007B3EF9" w:rsidRPr="007B3EF9" w:rsidRDefault="007B3EF9" w:rsidP="00502C0F">
      <w:pPr>
        <w:widowControl w:val="0"/>
        <w:numPr>
          <w:ilvl w:val="0"/>
          <w:numId w:val="87"/>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Rosuvastatin decreases caveolin-1 and improves nitric oxide-dependent heart rate and blood pressure variability in apolipoprotein E-/- mice in vivo / Pelat M., Dessy C., Massion P. et al. // Circulation. - 2003. - V. 107, № 19. -P. 2480 - 2486.</w:t>
      </w:r>
    </w:p>
    <w:p w:rsidR="007B3EF9" w:rsidRDefault="007B3EF9" w:rsidP="00502C0F">
      <w:pPr>
        <w:widowControl w:val="0"/>
        <w:numPr>
          <w:ilvl w:val="0"/>
          <w:numId w:val="87"/>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Regression analysis between heart rate variability and baroreflex-related vagus nerve activity in rats / Kuo T.B., Lai C.J., Huang Y.T., Yang C.C. // J Cardiovasc. Electrophysiol. - 2005. - V. 16, № 8. - P. 864 - 869.</w:t>
      </w:r>
    </w:p>
    <w:p w:rsidR="007B3EF9" w:rsidRDefault="007B3EF9" w:rsidP="00502C0F">
      <w:pPr>
        <w:widowControl w:val="0"/>
        <w:numPr>
          <w:ilvl w:val="0"/>
          <w:numId w:val="87"/>
        </w:numPr>
        <w:shd w:val="clear" w:color="auto" w:fill="FFFFFF"/>
        <w:tabs>
          <w:tab w:val="left" w:pos="706"/>
        </w:tabs>
        <w:suppressAutoHyphens w:val="0"/>
        <w:autoSpaceDE w:val="0"/>
        <w:autoSpaceDN w:val="0"/>
        <w:adjustRightInd w:val="0"/>
        <w:spacing w:line="480" w:lineRule="exact"/>
        <w:jc w:val="both"/>
        <w:rPr>
          <w:color w:val="000000"/>
          <w:spacing w:val="-3"/>
          <w:sz w:val="28"/>
          <w:szCs w:val="28"/>
          <w:lang w:val="en-US"/>
        </w:rPr>
      </w:pPr>
      <w:r>
        <w:rPr>
          <w:color w:val="000000"/>
          <w:sz w:val="28"/>
          <w:szCs w:val="28"/>
          <w:lang w:val="en-US"/>
        </w:rPr>
        <w:t>Symbolic dynamics of heart rate variability: a probe to investigate cardiac autonomic modulation / Guzzetti S., Borroni E., Garbelli P.E. et al. // Circulation. - 2005. - V. 112, № 4. - P. 465 - 470.</w:t>
      </w:r>
    </w:p>
    <w:p w:rsidR="007B3EF9" w:rsidRDefault="007B3EF9" w:rsidP="00502C0F">
      <w:pPr>
        <w:widowControl w:val="0"/>
        <w:numPr>
          <w:ilvl w:val="0"/>
          <w:numId w:val="87"/>
        </w:numPr>
        <w:shd w:val="clear" w:color="auto" w:fill="FFFFFF"/>
        <w:tabs>
          <w:tab w:val="left" w:pos="706"/>
        </w:tabs>
        <w:suppressAutoHyphens w:val="0"/>
        <w:autoSpaceDE w:val="0"/>
        <w:autoSpaceDN w:val="0"/>
        <w:adjustRightInd w:val="0"/>
        <w:spacing w:line="480" w:lineRule="exact"/>
        <w:jc w:val="both"/>
        <w:rPr>
          <w:color w:val="000000"/>
          <w:spacing w:val="-3"/>
          <w:sz w:val="28"/>
          <w:szCs w:val="28"/>
          <w:lang w:val="en-US"/>
        </w:rPr>
      </w:pPr>
      <w:r>
        <w:rPr>
          <w:color w:val="000000"/>
          <w:sz w:val="28"/>
          <w:szCs w:val="28"/>
          <w:lang w:val="en-US"/>
        </w:rPr>
        <w:t>Impaired vagal reflex activity in insulin-resistant rats / Miller A.W., Sims J.J., Canavan A. et al. // J. Cardiovasc. Pharmacol. - 1999. - V. 33, № 5. - P. 698 - 702.</w:t>
      </w:r>
    </w:p>
    <w:p w:rsidR="007B3EF9" w:rsidRDefault="007B3EF9" w:rsidP="00502C0F">
      <w:pPr>
        <w:widowControl w:val="0"/>
        <w:numPr>
          <w:ilvl w:val="0"/>
          <w:numId w:val="87"/>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pacing w:val="-1"/>
          <w:sz w:val="28"/>
          <w:szCs w:val="28"/>
          <w:lang w:val="en-US"/>
        </w:rPr>
        <w:t>Cytokine dysregulation, inflammation and well-being / Elenkov I.J., Iezzoni D.G., Daly A. et al. // Neuroimmunomodulation. - 2005. - V. 12, № 5. - P. 255</w:t>
      </w:r>
    </w:p>
    <w:p w:rsidR="007B3EF9" w:rsidRPr="007B3EF9" w:rsidRDefault="007B3EF9" w:rsidP="007B3EF9">
      <w:pPr>
        <w:shd w:val="clear" w:color="auto" w:fill="FFFFFF"/>
        <w:tabs>
          <w:tab w:val="left" w:pos="701"/>
        </w:tabs>
        <w:spacing w:before="5" w:line="480" w:lineRule="exact"/>
        <w:ind w:left="538"/>
        <w:rPr>
          <w:lang w:val="en-US"/>
        </w:rPr>
      </w:pPr>
      <w:r>
        <w:rPr>
          <w:color w:val="000000"/>
          <w:sz w:val="28"/>
          <w:szCs w:val="28"/>
          <w:lang w:val="en-US"/>
        </w:rPr>
        <w:t>-</w:t>
      </w:r>
      <w:r>
        <w:rPr>
          <w:color w:val="000000"/>
          <w:sz w:val="28"/>
          <w:szCs w:val="28"/>
          <w:lang w:val="en-US"/>
        </w:rPr>
        <w:tab/>
      </w:r>
      <w:r>
        <w:rPr>
          <w:color w:val="000000"/>
          <w:spacing w:val="-1"/>
          <w:sz w:val="28"/>
          <w:szCs w:val="28"/>
          <w:lang w:val="en-US"/>
        </w:rPr>
        <w:t>269.</w:t>
      </w:r>
    </w:p>
    <w:p w:rsidR="007B3EF9" w:rsidRDefault="007B3EF9" w:rsidP="007B3EF9">
      <w:pPr>
        <w:shd w:val="clear" w:color="auto" w:fill="FFFFFF"/>
        <w:tabs>
          <w:tab w:val="left" w:pos="706"/>
        </w:tabs>
        <w:spacing w:line="480" w:lineRule="exact"/>
        <w:ind w:left="538" w:hanging="538"/>
        <w:jc w:val="both"/>
      </w:pPr>
      <w:r>
        <w:rPr>
          <w:color w:val="000000"/>
          <w:spacing w:val="-3"/>
          <w:sz w:val="28"/>
          <w:szCs w:val="28"/>
          <w:lang w:val="en-US"/>
        </w:rPr>
        <w:t>175.</w:t>
      </w:r>
      <w:r>
        <w:rPr>
          <w:color w:val="000000"/>
          <w:sz w:val="28"/>
          <w:szCs w:val="28"/>
          <w:lang w:val="en-US"/>
        </w:rPr>
        <w:tab/>
      </w:r>
      <w:r>
        <w:rPr>
          <w:color w:val="000000"/>
          <w:spacing w:val="-2"/>
          <w:sz w:val="28"/>
          <w:szCs w:val="28"/>
          <w:lang w:val="en-US"/>
        </w:rPr>
        <w:t>Vayssettes-Courchay C., Bouysset F., Verbeuren T.J. Sympathetic activation</w:t>
      </w:r>
      <w:r>
        <w:rPr>
          <w:color w:val="000000"/>
          <w:spacing w:val="-2"/>
          <w:sz w:val="28"/>
          <w:szCs w:val="28"/>
          <w:lang w:val="en-US"/>
        </w:rPr>
        <w:br/>
      </w:r>
      <w:r>
        <w:rPr>
          <w:color w:val="000000"/>
          <w:sz w:val="28"/>
          <w:szCs w:val="28"/>
          <w:lang w:val="en-US"/>
        </w:rPr>
        <w:t>and tachycardia in lipopolysaccharide treated rats are temporally correlated</w:t>
      </w:r>
      <w:r>
        <w:rPr>
          <w:color w:val="000000"/>
          <w:sz w:val="28"/>
          <w:szCs w:val="28"/>
          <w:lang w:val="en-US"/>
        </w:rPr>
        <w:br/>
        <w:t xml:space="preserve">and unrelated to the baroreflex // Auton. </w:t>
      </w:r>
      <w:proofErr w:type="gramStart"/>
      <w:r>
        <w:rPr>
          <w:color w:val="000000"/>
          <w:sz w:val="28"/>
          <w:szCs w:val="28"/>
          <w:lang w:val="en-US"/>
        </w:rPr>
        <w:t>Neurosci.</w:t>
      </w:r>
      <w:proofErr w:type="gramEnd"/>
      <w:r>
        <w:rPr>
          <w:color w:val="000000"/>
          <w:sz w:val="28"/>
          <w:szCs w:val="28"/>
          <w:lang w:val="en-US"/>
        </w:rPr>
        <w:t xml:space="preserve"> - 2005. </w:t>
      </w:r>
      <w:proofErr w:type="gramStart"/>
      <w:r>
        <w:rPr>
          <w:color w:val="000000"/>
          <w:sz w:val="28"/>
          <w:szCs w:val="28"/>
          <w:lang w:val="en-US"/>
        </w:rPr>
        <w:t>- V. 120, № 1-2.</w:t>
      </w:r>
      <w:proofErr w:type="gramEnd"/>
      <w:r>
        <w:rPr>
          <w:color w:val="000000"/>
          <w:sz w:val="28"/>
          <w:szCs w:val="28"/>
          <w:lang w:val="en-US"/>
        </w:rPr>
        <w:t xml:space="preserve"> -</w:t>
      </w:r>
      <w:r>
        <w:rPr>
          <w:color w:val="000000"/>
          <w:sz w:val="28"/>
          <w:szCs w:val="28"/>
          <w:lang w:val="en-US"/>
        </w:rPr>
        <w:br/>
        <w:t>P. 35 - 45.</w:t>
      </w:r>
    </w:p>
    <w:p w:rsidR="007B3EF9" w:rsidRDefault="007B3EF9" w:rsidP="007B3EF9">
      <w:pPr>
        <w:shd w:val="clear" w:color="auto" w:fill="FFFFFF"/>
        <w:tabs>
          <w:tab w:val="left" w:pos="706"/>
        </w:tabs>
        <w:spacing w:line="480" w:lineRule="exact"/>
        <w:ind w:left="538" w:hanging="538"/>
        <w:jc w:val="both"/>
        <w:sectPr w:rsidR="007B3EF9">
          <w:pgSz w:w="11904" w:h="16838"/>
          <w:pgMar w:top="686" w:right="850" w:bottom="1344" w:left="1704" w:header="720" w:footer="720" w:gutter="0"/>
          <w:cols w:space="60"/>
          <w:noEndnote/>
        </w:sectPr>
      </w:pPr>
    </w:p>
    <w:p w:rsidR="007B3EF9" w:rsidRDefault="007B3EF9" w:rsidP="007B3EF9">
      <w:pPr>
        <w:shd w:val="clear" w:color="auto" w:fill="FFFFFF"/>
        <w:jc w:val="right"/>
      </w:pPr>
      <w:r>
        <w:rPr>
          <w:color w:val="000000"/>
          <w:spacing w:val="-2"/>
          <w:lang w:val="en-US"/>
        </w:rPr>
        <w:lastRenderedPageBreak/>
        <w:t>166</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Adrenergic modulation of survival and cellular immune functions during polymicrobial sepsis / Oberbeck R., Schmitz D., Wilsenack K. et al. // Neuroimmunomodulation. - 2004. - V. 11, № 4. - P. 214 - 223.</w:t>
      </w:r>
    </w:p>
    <w:p w:rsidR="007B3EF9" w:rsidRP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before="5" w:line="480" w:lineRule="exact"/>
        <w:ind w:right="5"/>
        <w:jc w:val="both"/>
        <w:rPr>
          <w:color w:val="000000"/>
          <w:spacing w:val="-3"/>
          <w:sz w:val="28"/>
          <w:szCs w:val="28"/>
        </w:rPr>
      </w:pPr>
      <w:r>
        <w:rPr>
          <w:color w:val="000000"/>
          <w:spacing w:val="-1"/>
          <w:sz w:val="28"/>
          <w:szCs w:val="28"/>
        </w:rPr>
        <w:t>Воспаление. Руководство для врачей. // Под ред. Под ред</w:t>
      </w:r>
      <w:proofErr w:type="gramStart"/>
      <w:r>
        <w:rPr>
          <w:color w:val="000000"/>
          <w:spacing w:val="-1"/>
          <w:sz w:val="28"/>
          <w:szCs w:val="28"/>
        </w:rPr>
        <w:t>.С</w:t>
      </w:r>
      <w:proofErr w:type="gramEnd"/>
      <w:r>
        <w:rPr>
          <w:color w:val="000000"/>
          <w:spacing w:val="-1"/>
          <w:sz w:val="28"/>
          <w:szCs w:val="28"/>
        </w:rPr>
        <w:t xml:space="preserve">ерова В.В., </w:t>
      </w:r>
      <w:r>
        <w:rPr>
          <w:color w:val="000000"/>
          <w:sz w:val="28"/>
          <w:szCs w:val="28"/>
        </w:rPr>
        <w:t xml:space="preserve">Паукова В.С. </w:t>
      </w:r>
      <w:r w:rsidRPr="007B3EF9">
        <w:rPr>
          <w:color w:val="000000"/>
          <w:sz w:val="28"/>
          <w:szCs w:val="28"/>
        </w:rPr>
        <w:t xml:space="preserve">– </w:t>
      </w:r>
      <w:r>
        <w:rPr>
          <w:color w:val="000000"/>
          <w:sz w:val="28"/>
          <w:szCs w:val="28"/>
        </w:rPr>
        <w:t xml:space="preserve">М.: Медицина, 1995. </w:t>
      </w:r>
      <w:r w:rsidRPr="007B3EF9">
        <w:rPr>
          <w:color w:val="000000"/>
          <w:sz w:val="28"/>
          <w:szCs w:val="28"/>
        </w:rPr>
        <w:t xml:space="preserve">– 640 </w:t>
      </w:r>
      <w:r>
        <w:rPr>
          <w:color w:val="000000"/>
          <w:sz w:val="28"/>
          <w:szCs w:val="28"/>
          <w:lang w:val="en-US"/>
        </w:rPr>
        <w:t>c</w:t>
      </w:r>
      <w:r w:rsidRPr="007B3EF9">
        <w:rPr>
          <w:color w:val="000000"/>
          <w:sz w:val="28"/>
          <w:szCs w:val="28"/>
        </w:rPr>
        <w:t>.</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line="480" w:lineRule="exact"/>
        <w:ind w:right="5"/>
        <w:jc w:val="both"/>
        <w:rPr>
          <w:color w:val="000000"/>
          <w:spacing w:val="-2"/>
          <w:sz w:val="28"/>
          <w:szCs w:val="28"/>
          <w:lang w:val="en-US"/>
        </w:rPr>
      </w:pPr>
      <w:r>
        <w:rPr>
          <w:color w:val="000000"/>
          <w:sz w:val="28"/>
          <w:szCs w:val="28"/>
          <w:lang w:val="en-US"/>
        </w:rPr>
        <w:t>Sakaguchi S., Furusawa S. Oxidative stress and septic shock: metabolic aspects of oxygen-derived free radicals generated in the liver during endotoxemia // FEMS Immunol. Med. Microbiol. - 2006. - V. 47, № 2. - P. 167 - 177.</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line="480" w:lineRule="exact"/>
        <w:jc w:val="both"/>
        <w:rPr>
          <w:color w:val="000000"/>
          <w:spacing w:val="-3"/>
          <w:sz w:val="28"/>
          <w:szCs w:val="28"/>
          <w:lang w:val="en-US"/>
        </w:rPr>
      </w:pPr>
      <w:r>
        <w:rPr>
          <w:color w:val="000000"/>
          <w:spacing w:val="-1"/>
          <w:sz w:val="28"/>
          <w:szCs w:val="28"/>
          <w:lang w:val="en-US"/>
        </w:rPr>
        <w:t xml:space="preserve">Przybyszewski W.M., Walichiewicz P. Regulation of intracellular processes </w:t>
      </w:r>
      <w:r>
        <w:rPr>
          <w:color w:val="000000"/>
          <w:sz w:val="28"/>
          <w:szCs w:val="28"/>
          <w:lang w:val="en-US"/>
        </w:rPr>
        <w:t>by fatty acids and end products of lipid peroxidation // Postepy Hig. Med. Dosw. - 2002. - V. 56, № 6. - P. 741 - 756.</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line="480" w:lineRule="exact"/>
        <w:jc w:val="both"/>
        <w:rPr>
          <w:color w:val="000000"/>
          <w:spacing w:val="-3"/>
          <w:sz w:val="28"/>
          <w:szCs w:val="28"/>
          <w:lang w:val="en-US"/>
        </w:rPr>
      </w:pPr>
      <w:r>
        <w:rPr>
          <w:color w:val="000000"/>
          <w:sz w:val="28"/>
          <w:szCs w:val="28"/>
          <w:lang w:val="en-US"/>
        </w:rPr>
        <w:t>Mal'tseva E.L. The role of lipid peroxidation products in the regulation of protein kinase C activity in vitro // Adv. Exp Med. Biol. - 1997. - V. 40, № 5. - P. 339 - 348.</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line="480" w:lineRule="exact"/>
        <w:jc w:val="both"/>
        <w:rPr>
          <w:color w:val="000000"/>
          <w:spacing w:val="-2"/>
          <w:sz w:val="28"/>
          <w:szCs w:val="28"/>
          <w:lang w:val="en-US"/>
        </w:rPr>
      </w:pPr>
      <w:r>
        <w:rPr>
          <w:color w:val="000000"/>
          <w:sz w:val="28"/>
          <w:szCs w:val="28"/>
          <w:lang w:val="en-US"/>
        </w:rPr>
        <w:t>The effect of aminoguanidine on blood and tissue lipid peroxidation in jaundiced rats with endotoxemia induced with LPS / Ogetman Z., Dirlik M., Caglikulekci M. et al. // J Invest Surg. - 2006. - V. 19, № 1. - P. 19 - 30.</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before="5" w:line="480" w:lineRule="exact"/>
        <w:jc w:val="both"/>
        <w:rPr>
          <w:color w:val="000000"/>
          <w:spacing w:val="-2"/>
          <w:sz w:val="28"/>
          <w:szCs w:val="28"/>
          <w:lang w:val="en-US"/>
        </w:rPr>
      </w:pPr>
      <w:r>
        <w:rPr>
          <w:color w:val="000000"/>
          <w:sz w:val="28"/>
          <w:szCs w:val="28"/>
          <w:lang w:val="en-US"/>
        </w:rPr>
        <w:t>Beneficial pleiotropic actions of melatonin in an experimental model of septic shock in mice: regulation of pro-/anti-inflammatory cytokine network, protection against oxidative damage and anti-apoptotic effects / Carrillo-Vico A., Lardone P.J., Naji L. et al. // J Pineal Res. - 2005. - V. 39, № 4. - P. 400 -408.</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Wong Y.T., Ruan R., Tay F.E. Relationship between levels of oxidative DNA damage, lipid peroxidation and mitochondrial membrane potential in young and old F344 rats // Free Radic. Res. - 2006. - V. 40, № 4. - P. 393 -402.</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before="5" w:line="480" w:lineRule="exact"/>
        <w:jc w:val="both"/>
        <w:rPr>
          <w:color w:val="000000"/>
          <w:spacing w:val="-2"/>
          <w:sz w:val="28"/>
          <w:szCs w:val="28"/>
          <w:lang w:val="en-US"/>
        </w:rPr>
      </w:pPr>
      <w:r>
        <w:rPr>
          <w:color w:val="000000"/>
          <w:sz w:val="28"/>
          <w:szCs w:val="28"/>
          <w:lang w:val="en-US"/>
        </w:rPr>
        <w:t>Interplay of TNF-alpha and IL-10 in regulating oxidative stress in isolated adult cardiac myocytes / Kaur K., Sharma A.K., Dhingra S., Singal P.K. // J Mol. Cell Cardiol. - 2006. - V. 41, № 6. - P. 1023 - 1030.</w:t>
      </w:r>
    </w:p>
    <w:p w:rsidR="007B3EF9" w:rsidRDefault="007B3EF9" w:rsidP="00502C0F">
      <w:pPr>
        <w:widowControl w:val="0"/>
        <w:numPr>
          <w:ilvl w:val="0"/>
          <w:numId w:val="88"/>
        </w:numPr>
        <w:shd w:val="clear" w:color="auto" w:fill="FFFFFF"/>
        <w:tabs>
          <w:tab w:val="left" w:pos="710"/>
        </w:tabs>
        <w:suppressAutoHyphens w:val="0"/>
        <w:autoSpaceDE w:val="0"/>
        <w:autoSpaceDN w:val="0"/>
        <w:adjustRightInd w:val="0"/>
        <w:spacing w:before="5" w:line="480" w:lineRule="exact"/>
        <w:jc w:val="both"/>
        <w:rPr>
          <w:color w:val="000000"/>
          <w:spacing w:val="-2"/>
          <w:sz w:val="28"/>
          <w:szCs w:val="28"/>
          <w:lang w:val="en-US"/>
        </w:rPr>
        <w:sectPr w:rsidR="007B3EF9">
          <w:pgSz w:w="11904" w:h="16838"/>
          <w:pgMar w:top="686" w:right="850" w:bottom="1344" w:left="1699" w:header="720" w:footer="720" w:gutter="0"/>
          <w:cols w:space="60"/>
          <w:noEndnote/>
        </w:sectPr>
      </w:pPr>
    </w:p>
    <w:p w:rsidR="007B3EF9" w:rsidRDefault="007B3EF9" w:rsidP="007B3EF9">
      <w:pPr>
        <w:shd w:val="clear" w:color="auto" w:fill="FFFFFF"/>
        <w:jc w:val="right"/>
      </w:pPr>
      <w:r>
        <w:rPr>
          <w:color w:val="000000"/>
          <w:spacing w:val="-2"/>
          <w:lang w:val="en-US"/>
        </w:rPr>
        <w:lastRenderedPageBreak/>
        <w:t>167</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Lipid peroxidation and catalase in diabetes mellitus with and without ischemic stroke / Cojocaru I.M., Cojocaru M., Musuroi C. et al. // Rom. J Intern. Med. - 2004. - V. 42, № 2. - P. 423 - 429.</w:t>
      </w:r>
    </w:p>
    <w:p w:rsidR="007B3EF9" w:rsidRP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rPr>
      </w:pPr>
      <w:r>
        <w:rPr>
          <w:color w:val="000000"/>
          <w:sz w:val="28"/>
          <w:szCs w:val="28"/>
        </w:rPr>
        <w:t>Владимиров Ю.А. Свободные радикали и антиоксиданты // Вестник Российской академии медицинских наук. - 1998. - № 7. - С. 43 - 51.</w:t>
      </w:r>
    </w:p>
    <w:p w:rsidR="007B3EF9" w:rsidRP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line="480" w:lineRule="exact"/>
        <w:jc w:val="both"/>
        <w:rPr>
          <w:color w:val="000000"/>
          <w:spacing w:val="-3"/>
          <w:sz w:val="28"/>
          <w:szCs w:val="28"/>
          <w:lang w:val="en-US"/>
        </w:rPr>
      </w:pPr>
      <w:r>
        <w:rPr>
          <w:color w:val="000000"/>
          <w:spacing w:val="-1"/>
          <w:sz w:val="28"/>
          <w:szCs w:val="28"/>
          <w:lang w:val="en-US"/>
        </w:rPr>
        <w:t xml:space="preserve">The heart rate variability in mice: telemetric evaluation of endotoxin shock / </w:t>
      </w:r>
      <w:r>
        <w:rPr>
          <w:color w:val="000000"/>
          <w:sz w:val="28"/>
          <w:szCs w:val="28"/>
          <w:lang w:val="en-US"/>
        </w:rPr>
        <w:t>Adachi Y., Nakajima Y., Satomoto M. et al. // Masui. - 2006. - V. 55, № 4. -P. 436 - 440.</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Plasma-induced endothelial oxidative stress is related to the severity of septic shock / Huet O., Obata R., Aubron C. et al. // Crit Care Med. - 2007. – V. 154, № 9. – P. 12 - 17.</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4"/>
          <w:sz w:val="28"/>
          <w:szCs w:val="28"/>
          <w:lang w:val="en-US"/>
        </w:rPr>
      </w:pPr>
      <w:r>
        <w:rPr>
          <w:color w:val="000000"/>
          <w:spacing w:val="-1"/>
          <w:sz w:val="28"/>
          <w:szCs w:val="28"/>
          <w:lang w:val="en-US"/>
        </w:rPr>
        <w:t xml:space="preserve">Bogucka K., Wojtczak L. The Crabtree effect as a metabolic strategy of fast </w:t>
      </w:r>
      <w:r>
        <w:rPr>
          <w:color w:val="000000"/>
          <w:sz w:val="28"/>
          <w:szCs w:val="28"/>
          <w:lang w:val="en-US"/>
        </w:rPr>
        <w:t>growing tumors and other rapidly proliferating cells // Postepy Biochem. -1999. - V. 45, № 2. - P. 100 - 108.</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 xml:space="preserve">HIF-1-mediated expression of pyruvate dehydrogenase kinase: a metabolic switch required for cellular adaptation to hypoxia / Kim J.W., Tchernyshyov </w:t>
      </w:r>
      <w:r>
        <w:rPr>
          <w:color w:val="000000"/>
          <w:spacing w:val="-1"/>
          <w:sz w:val="28"/>
          <w:szCs w:val="28"/>
          <w:lang w:val="en-US"/>
        </w:rPr>
        <w:t>I., Semenza G.L., Dang C.V. // Cell Metab. - 2006. - V. 3, № 3. - P. 177 - 185.</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line="480" w:lineRule="exact"/>
        <w:jc w:val="both"/>
        <w:rPr>
          <w:color w:val="000000"/>
          <w:spacing w:val="-4"/>
          <w:sz w:val="28"/>
          <w:szCs w:val="28"/>
          <w:lang w:val="en-US"/>
        </w:rPr>
      </w:pPr>
      <w:r>
        <w:rPr>
          <w:color w:val="000000"/>
          <w:sz w:val="28"/>
          <w:szCs w:val="28"/>
          <w:lang w:val="en-US"/>
        </w:rPr>
        <w:t>Kim J.W., Dang C.V. Multifaceted roles of glycolytic enzymes // Trends Biochem. Sci. - 2005. - V. 30, № 3. - P. 142 - 150.</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z w:val="28"/>
          <w:szCs w:val="28"/>
          <w:lang w:val="en-US"/>
        </w:rPr>
        <w:t>Prchal J.T., Gregg X.T. Red cell enzymes // Hematology. (Am. Soc. Hematol. Educ. Program). - 2005. - P. 19 - 23.</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before="5" w:line="480" w:lineRule="exact"/>
        <w:jc w:val="both"/>
        <w:rPr>
          <w:color w:val="000000"/>
          <w:spacing w:val="-3"/>
          <w:sz w:val="28"/>
          <w:szCs w:val="28"/>
          <w:lang w:val="en-US"/>
        </w:rPr>
      </w:pPr>
      <w:r>
        <w:rPr>
          <w:color w:val="000000"/>
          <w:spacing w:val="-1"/>
          <w:sz w:val="28"/>
          <w:szCs w:val="28"/>
          <w:lang w:val="en-US"/>
        </w:rPr>
        <w:t xml:space="preserve">Mishra S., Raz A., Murphy L.J. Insulin-like growth factor binding protein-3 </w:t>
      </w:r>
      <w:r>
        <w:rPr>
          <w:color w:val="000000"/>
          <w:spacing w:val="-2"/>
          <w:sz w:val="28"/>
          <w:szCs w:val="28"/>
          <w:lang w:val="en-US"/>
        </w:rPr>
        <w:t xml:space="preserve">interacts with autocrine motility factor/phosphoglucose isomerase (AMF/PGI) </w:t>
      </w:r>
      <w:r>
        <w:rPr>
          <w:color w:val="000000"/>
          <w:sz w:val="28"/>
          <w:szCs w:val="28"/>
          <w:lang w:val="en-US"/>
        </w:rPr>
        <w:t>and inhibits the AMF/PGI function // Cancer Res. - 2004. - V. 64, № 7. - P. 2516 - 2522.</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line="480" w:lineRule="exact"/>
        <w:jc w:val="both"/>
        <w:rPr>
          <w:color w:val="000000"/>
          <w:spacing w:val="-3"/>
          <w:sz w:val="28"/>
          <w:szCs w:val="28"/>
          <w:lang w:val="en-US"/>
        </w:rPr>
      </w:pPr>
      <w:r>
        <w:rPr>
          <w:color w:val="000000"/>
          <w:sz w:val="28"/>
          <w:szCs w:val="28"/>
          <w:lang w:val="en-US"/>
        </w:rPr>
        <w:t xml:space="preserve">Romics L.Jr., Frendl G., Szabo G. Cellular and molecular changes of the liver in sepsis and in systemic inflammatory response syndrome (SIRS) // </w:t>
      </w:r>
      <w:proofErr w:type="gramStart"/>
      <w:r>
        <w:rPr>
          <w:color w:val="000000"/>
          <w:sz w:val="28"/>
          <w:szCs w:val="28"/>
          <w:lang w:val="en-US"/>
        </w:rPr>
        <w:t>Orv</w:t>
      </w:r>
      <w:proofErr w:type="gramEnd"/>
      <w:r>
        <w:rPr>
          <w:color w:val="000000"/>
          <w:sz w:val="28"/>
          <w:szCs w:val="28"/>
          <w:lang w:val="en-US"/>
        </w:rPr>
        <w:t>. Hetil. - 2003. - V. 144, № 11. - P. 499 - 506.</w:t>
      </w:r>
    </w:p>
    <w:p w:rsidR="007B3EF9" w:rsidRDefault="007B3EF9" w:rsidP="00502C0F">
      <w:pPr>
        <w:widowControl w:val="0"/>
        <w:numPr>
          <w:ilvl w:val="0"/>
          <w:numId w:val="89"/>
        </w:numPr>
        <w:shd w:val="clear" w:color="auto" w:fill="FFFFFF"/>
        <w:tabs>
          <w:tab w:val="left" w:pos="706"/>
        </w:tabs>
        <w:suppressAutoHyphens w:val="0"/>
        <w:autoSpaceDE w:val="0"/>
        <w:autoSpaceDN w:val="0"/>
        <w:adjustRightInd w:val="0"/>
        <w:spacing w:line="480" w:lineRule="exact"/>
        <w:jc w:val="both"/>
        <w:rPr>
          <w:color w:val="000000"/>
          <w:spacing w:val="-3"/>
          <w:sz w:val="28"/>
          <w:szCs w:val="28"/>
          <w:lang w:val="en-US"/>
        </w:rPr>
        <w:sectPr w:rsidR="007B3EF9">
          <w:pgSz w:w="11904" w:h="16838"/>
          <w:pgMar w:top="686" w:right="850" w:bottom="2309" w:left="1704" w:header="720" w:footer="720" w:gutter="0"/>
          <w:cols w:space="60"/>
          <w:noEndnote/>
        </w:sectPr>
      </w:pPr>
    </w:p>
    <w:p w:rsidR="007B3EF9" w:rsidRDefault="007B3EF9" w:rsidP="007B3EF9">
      <w:pPr>
        <w:shd w:val="clear" w:color="auto" w:fill="FFFFFF"/>
        <w:jc w:val="right"/>
      </w:pPr>
      <w:r>
        <w:rPr>
          <w:color w:val="000000"/>
          <w:spacing w:val="-2"/>
          <w:lang w:val="en-US"/>
        </w:rPr>
        <w:lastRenderedPageBreak/>
        <w:t>168</w:t>
      </w:r>
    </w:p>
    <w:p w:rsidR="007B3EF9" w:rsidRDefault="007B3EF9" w:rsidP="00502C0F">
      <w:pPr>
        <w:widowControl w:val="0"/>
        <w:numPr>
          <w:ilvl w:val="0"/>
          <w:numId w:val="90"/>
        </w:numPr>
        <w:shd w:val="clear" w:color="auto" w:fill="FFFFFF"/>
        <w:tabs>
          <w:tab w:val="left" w:pos="706"/>
        </w:tabs>
        <w:suppressAutoHyphens w:val="0"/>
        <w:autoSpaceDE w:val="0"/>
        <w:autoSpaceDN w:val="0"/>
        <w:adjustRightInd w:val="0"/>
        <w:spacing w:before="5" w:line="480" w:lineRule="exact"/>
        <w:ind w:left="283" w:hanging="283"/>
        <w:jc w:val="both"/>
        <w:rPr>
          <w:color w:val="000000"/>
          <w:spacing w:val="-4"/>
          <w:sz w:val="28"/>
          <w:szCs w:val="28"/>
          <w:lang w:val="en-US"/>
        </w:rPr>
      </w:pPr>
      <w:r>
        <w:rPr>
          <w:color w:val="000000"/>
          <w:sz w:val="28"/>
          <w:szCs w:val="28"/>
          <w:lang w:val="en-US"/>
        </w:rPr>
        <w:t xml:space="preserve">Severe sepsis as a cause of acute renal failure / Diaz d.L., Moreno S.A., </w:t>
      </w:r>
      <w:r>
        <w:rPr>
          <w:color w:val="000000"/>
          <w:spacing w:val="-1"/>
          <w:sz w:val="28"/>
          <w:szCs w:val="28"/>
          <w:lang w:val="en-US"/>
        </w:rPr>
        <w:t>Gonzalez Diaz D.J., Briones G.J. // Nefrologia. - 2006. - V. 26, № 4. - P. 439 -</w:t>
      </w:r>
      <w:r>
        <w:rPr>
          <w:color w:val="000000"/>
          <w:sz w:val="28"/>
          <w:szCs w:val="28"/>
          <w:lang w:val="en-US"/>
        </w:rPr>
        <w:t>444.</w:t>
      </w:r>
    </w:p>
    <w:p w:rsidR="007B3EF9" w:rsidRDefault="007B3EF9" w:rsidP="00502C0F">
      <w:pPr>
        <w:widowControl w:val="0"/>
        <w:numPr>
          <w:ilvl w:val="0"/>
          <w:numId w:val="90"/>
        </w:numPr>
        <w:shd w:val="clear" w:color="auto" w:fill="FFFFFF"/>
        <w:tabs>
          <w:tab w:val="left" w:pos="706"/>
        </w:tabs>
        <w:suppressAutoHyphens w:val="0"/>
        <w:autoSpaceDE w:val="0"/>
        <w:autoSpaceDN w:val="0"/>
        <w:adjustRightInd w:val="0"/>
        <w:spacing w:before="5" w:line="480" w:lineRule="exact"/>
        <w:ind w:left="283" w:right="5" w:hanging="283"/>
        <w:jc w:val="both"/>
        <w:rPr>
          <w:color w:val="000000"/>
          <w:spacing w:val="-3"/>
          <w:sz w:val="28"/>
          <w:szCs w:val="28"/>
          <w:lang w:val="en-US"/>
        </w:rPr>
      </w:pPr>
      <w:r>
        <w:rPr>
          <w:color w:val="000000"/>
          <w:sz w:val="28"/>
          <w:szCs w:val="28"/>
          <w:lang w:val="en-US"/>
        </w:rPr>
        <w:t>Bacterial recognition and induced cell activation in sepsis / Martins P.S., Brunialti M.K., da Luz F.M. et al. // Endocr. Metab Immune. Disord. Drug Targets. - 2006. - V. 6, № 2. - P. 183 - 191.</w:t>
      </w:r>
    </w:p>
    <w:p w:rsidR="007B3EF9" w:rsidRDefault="007B3EF9" w:rsidP="00502C0F">
      <w:pPr>
        <w:widowControl w:val="0"/>
        <w:numPr>
          <w:ilvl w:val="0"/>
          <w:numId w:val="90"/>
        </w:numPr>
        <w:shd w:val="clear" w:color="auto" w:fill="FFFFFF"/>
        <w:tabs>
          <w:tab w:val="left" w:pos="706"/>
        </w:tabs>
        <w:suppressAutoHyphens w:val="0"/>
        <w:autoSpaceDE w:val="0"/>
        <w:autoSpaceDN w:val="0"/>
        <w:adjustRightInd w:val="0"/>
        <w:spacing w:before="5" w:line="480" w:lineRule="exact"/>
        <w:ind w:left="283" w:hanging="283"/>
        <w:jc w:val="both"/>
        <w:rPr>
          <w:color w:val="000000"/>
          <w:spacing w:val="-3"/>
          <w:sz w:val="28"/>
          <w:szCs w:val="28"/>
          <w:lang w:val="en-US"/>
        </w:rPr>
      </w:pPr>
      <w:r>
        <w:rPr>
          <w:color w:val="000000"/>
          <w:spacing w:val="-1"/>
          <w:sz w:val="28"/>
          <w:szCs w:val="28"/>
          <w:lang w:val="en-US"/>
        </w:rPr>
        <w:t xml:space="preserve">Divergent Signaling Pathways in Phagocytic Cells during Sepsis / Guo R.F., </w:t>
      </w:r>
      <w:r>
        <w:rPr>
          <w:color w:val="000000"/>
          <w:sz w:val="28"/>
          <w:szCs w:val="28"/>
          <w:lang w:val="en-US"/>
        </w:rPr>
        <w:t>Riedemann N.C., Sun L. et al. // J Immunol. - 2006. - V. 177, № 2. - P. 1306 -1313.</w:t>
      </w:r>
    </w:p>
    <w:p w:rsidR="007B3EF9" w:rsidRDefault="007B3EF9" w:rsidP="00502C0F">
      <w:pPr>
        <w:widowControl w:val="0"/>
        <w:numPr>
          <w:ilvl w:val="0"/>
          <w:numId w:val="90"/>
        </w:numPr>
        <w:shd w:val="clear" w:color="auto" w:fill="FFFFFF"/>
        <w:tabs>
          <w:tab w:val="left" w:pos="706"/>
        </w:tabs>
        <w:suppressAutoHyphens w:val="0"/>
        <w:autoSpaceDE w:val="0"/>
        <w:autoSpaceDN w:val="0"/>
        <w:adjustRightInd w:val="0"/>
        <w:spacing w:line="480" w:lineRule="exact"/>
        <w:ind w:left="283" w:hanging="283"/>
        <w:jc w:val="both"/>
        <w:rPr>
          <w:color w:val="000000"/>
          <w:spacing w:val="-3"/>
          <w:sz w:val="28"/>
          <w:szCs w:val="28"/>
          <w:lang w:val="en-US"/>
        </w:rPr>
      </w:pPr>
      <w:r>
        <w:rPr>
          <w:color w:val="000000"/>
          <w:sz w:val="28"/>
          <w:szCs w:val="28"/>
          <w:lang w:val="en-US"/>
        </w:rPr>
        <w:t xml:space="preserve">Induction of macrophage-inflammatory protein-3alpha gene expression by </w:t>
      </w:r>
      <w:r>
        <w:rPr>
          <w:color w:val="000000"/>
          <w:spacing w:val="-1"/>
          <w:sz w:val="28"/>
          <w:szCs w:val="28"/>
          <w:lang w:val="en-US"/>
        </w:rPr>
        <w:t xml:space="preserve">TNF-dependent NF-kappaB activation / Sugita S., Kohno T., Yamamoto K. et </w:t>
      </w:r>
      <w:r>
        <w:rPr>
          <w:color w:val="000000"/>
          <w:sz w:val="28"/>
          <w:szCs w:val="28"/>
          <w:lang w:val="en-US"/>
        </w:rPr>
        <w:t>al. // J Immunol. - 2002. - V. 168, № 11. - P. 5621 - 5628.</w:t>
      </w:r>
    </w:p>
    <w:p w:rsidR="00B5621F" w:rsidRPr="007B3EF9" w:rsidRDefault="007B3EF9" w:rsidP="007B3EF9">
      <w:pPr>
        <w:tabs>
          <w:tab w:val="left" w:pos="0"/>
        </w:tabs>
        <w:spacing w:line="360" w:lineRule="auto"/>
        <w:rPr>
          <w:sz w:val="28"/>
          <w:szCs w:val="28"/>
          <w:lang w:val="en-US"/>
        </w:rPr>
      </w:pPr>
      <w:r>
        <w:rPr>
          <w:color w:val="000000"/>
          <w:sz w:val="28"/>
          <w:szCs w:val="28"/>
          <w:lang w:val="en-US"/>
        </w:rPr>
        <w:t xml:space="preserve">Cytokine-induced hepatic apoptosis is dependent on FGL2/fibroleukin: the </w:t>
      </w:r>
      <w:r>
        <w:rPr>
          <w:color w:val="000000"/>
          <w:spacing w:val="-2"/>
          <w:sz w:val="28"/>
          <w:szCs w:val="28"/>
          <w:lang w:val="en-US"/>
        </w:rPr>
        <w:t xml:space="preserve">role of Sp1/Sp3 and STAT1/PU.1 composite cis elements / Liu M., Mendicino </w:t>
      </w:r>
      <w:r>
        <w:rPr>
          <w:color w:val="000000"/>
          <w:sz w:val="28"/>
          <w:szCs w:val="28"/>
          <w:lang w:val="en-US"/>
        </w:rPr>
        <w:t>M., Ning Q. et al. // J. Immunol. - 2006. - V. 176, № 11. - P. 7028 - 7038</w:t>
      </w:r>
    </w:p>
    <w:p w:rsidR="00B5621F" w:rsidRPr="007B3EF9" w:rsidRDefault="00B5621F" w:rsidP="00B5621F">
      <w:pPr>
        <w:rPr>
          <w:lang w:val="en-US"/>
        </w:rPr>
      </w:pPr>
    </w:p>
    <w:p w:rsidR="00E04EC8" w:rsidRPr="00B5621F" w:rsidRDefault="00E04EC8" w:rsidP="00E04EC8">
      <w:pPr>
        <w:spacing w:line="360" w:lineRule="auto"/>
        <w:rPr>
          <w:lang w:val="uk-UA"/>
        </w:rPr>
      </w:pPr>
    </w:p>
    <w:p w:rsidR="0068362D" w:rsidRPr="00031E5A" w:rsidRDefault="0068362D" w:rsidP="001F6A0A">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0F" w:rsidRDefault="00502C0F">
      <w:r>
        <w:separator/>
      </w:r>
    </w:p>
  </w:endnote>
  <w:endnote w:type="continuationSeparator" w:id="0">
    <w:p w:rsidR="00502C0F" w:rsidRDefault="0050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0F" w:rsidRDefault="00502C0F">
      <w:r>
        <w:separator/>
      </w:r>
    </w:p>
  </w:footnote>
  <w:footnote w:type="continuationSeparator" w:id="0">
    <w:p w:rsidR="00502C0F" w:rsidRDefault="0050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17169BB"/>
    <w:multiLevelType w:val="singleLevel"/>
    <w:tmpl w:val="18109662"/>
    <w:lvl w:ilvl="0">
      <w:start w:val="50"/>
      <w:numFmt w:val="decimal"/>
      <w:lvlText w:val="%1."/>
      <w:legacy w:legacy="1" w:legacySpace="0" w:legacyIndent="542"/>
      <w:lvlJc w:val="left"/>
      <w:rPr>
        <w:rFonts w:ascii="Times New Roman" w:hAnsi="Times New Roman" w:cs="Times New Roman" w:hint="default"/>
      </w:r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6C90669"/>
    <w:multiLevelType w:val="singleLevel"/>
    <w:tmpl w:val="4D4EF698"/>
    <w:lvl w:ilvl="0">
      <w:start w:val="2"/>
      <w:numFmt w:val="decimal"/>
      <w:lvlText w:val="5.%1."/>
      <w:legacy w:legacy="1" w:legacySpace="0" w:legacyIndent="590"/>
      <w:lvlJc w:val="left"/>
      <w:rPr>
        <w:rFonts w:ascii="Times New Roman" w:hAnsi="Times New Roman" w:cs="Times New Roman" w:hint="default"/>
      </w:rPr>
    </w:lvl>
  </w:abstractNum>
  <w:abstractNum w:abstractNumId="44">
    <w:nsid w:val="08055952"/>
    <w:multiLevelType w:val="singleLevel"/>
    <w:tmpl w:val="B582EDE6"/>
    <w:lvl w:ilvl="0">
      <w:start w:val="90"/>
      <w:numFmt w:val="decimal"/>
      <w:lvlText w:val="%1."/>
      <w:legacy w:legacy="1" w:legacySpace="0" w:legacyIndent="542"/>
      <w:lvlJc w:val="left"/>
      <w:rPr>
        <w:rFonts w:ascii="Times New Roman" w:hAnsi="Times New Roman" w:cs="Times New Roman" w:hint="default"/>
      </w:rPr>
    </w:lvl>
  </w:abstractNum>
  <w:abstractNum w:abstractNumId="45">
    <w:nsid w:val="0A285AFE"/>
    <w:multiLevelType w:val="singleLevel"/>
    <w:tmpl w:val="33F0F9CA"/>
    <w:lvl w:ilvl="0">
      <w:start w:val="4"/>
      <w:numFmt w:val="decimal"/>
      <w:lvlText w:val="%1."/>
      <w:legacy w:legacy="1" w:legacySpace="0" w:legacyIndent="351"/>
      <w:lvlJc w:val="left"/>
      <w:rPr>
        <w:rFonts w:ascii="Times New Roman" w:hAnsi="Times New Roman" w:cs="Times New Roman" w:hint="default"/>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1451279D"/>
    <w:multiLevelType w:val="singleLevel"/>
    <w:tmpl w:val="B31250B4"/>
    <w:lvl w:ilvl="0">
      <w:start w:val="110"/>
      <w:numFmt w:val="decimal"/>
      <w:lvlText w:val="%1."/>
      <w:legacy w:legacy="1" w:legacySpace="0" w:legacyIndent="706"/>
      <w:lvlJc w:val="left"/>
      <w:rPr>
        <w:rFonts w:ascii="Times New Roman" w:hAnsi="Times New Roman" w:cs="Times New Roman" w:hint="default"/>
      </w:rPr>
    </w:lvl>
  </w:abstractNum>
  <w:abstractNum w:abstractNumId="48">
    <w:nsid w:val="172B0C20"/>
    <w:multiLevelType w:val="singleLevel"/>
    <w:tmpl w:val="AC28EA4A"/>
    <w:lvl w:ilvl="0">
      <w:start w:val="32"/>
      <w:numFmt w:val="decimal"/>
      <w:lvlText w:val="%1."/>
      <w:legacy w:legacy="1" w:legacySpace="0" w:legacyIndent="538"/>
      <w:lvlJc w:val="left"/>
      <w:rPr>
        <w:rFonts w:ascii="Times New Roman" w:hAnsi="Times New Roman" w:cs="Times New Roman" w:hint="default"/>
      </w:rPr>
    </w:lvl>
  </w:abstractNum>
  <w:abstractNum w:abstractNumId="49">
    <w:nsid w:val="1A0A1963"/>
    <w:multiLevelType w:val="singleLevel"/>
    <w:tmpl w:val="317E11A0"/>
    <w:lvl w:ilvl="0">
      <w:start w:val="70"/>
      <w:numFmt w:val="decimal"/>
      <w:lvlText w:val="%1."/>
      <w:legacy w:legacy="1" w:legacySpace="0" w:legacyIndent="538"/>
      <w:lvlJc w:val="left"/>
      <w:rPr>
        <w:rFonts w:ascii="Times New Roman" w:hAnsi="Times New Roman" w:cs="Times New Roman" w:hint="default"/>
      </w:rPr>
    </w:lvl>
  </w:abstractNum>
  <w:abstractNum w:abstractNumId="50">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1">
    <w:nsid w:val="20552070"/>
    <w:multiLevelType w:val="singleLevel"/>
    <w:tmpl w:val="4BE6265C"/>
    <w:lvl w:ilvl="0">
      <w:start w:val="1"/>
      <w:numFmt w:val="decimal"/>
      <w:lvlText w:val="%1."/>
      <w:legacy w:legacy="1" w:legacySpace="0" w:legacyIndent="407"/>
      <w:lvlJc w:val="left"/>
      <w:rPr>
        <w:rFonts w:ascii="Times New Roman" w:hAnsi="Times New Roman" w:cs="Times New Roman" w:hint="default"/>
      </w:rPr>
    </w:lvl>
  </w:abstractNum>
  <w:abstractNum w:abstractNumId="52">
    <w:nsid w:val="232C18F3"/>
    <w:multiLevelType w:val="singleLevel"/>
    <w:tmpl w:val="A8066870"/>
    <w:lvl w:ilvl="0">
      <w:start w:val="20"/>
      <w:numFmt w:val="decimal"/>
      <w:lvlText w:val="%1."/>
      <w:legacy w:legacy="1" w:legacySpace="0" w:legacyIndent="542"/>
      <w:lvlJc w:val="left"/>
      <w:rPr>
        <w:rFonts w:ascii="Times New Roman" w:hAnsi="Times New Roman" w:cs="Times New Roman" w:hint="default"/>
      </w:rPr>
    </w:lvl>
  </w:abstractNum>
  <w:abstractNum w:abstractNumId="53">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255C7514"/>
    <w:multiLevelType w:val="singleLevel"/>
    <w:tmpl w:val="C3DC7104"/>
    <w:lvl w:ilvl="0">
      <w:start w:val="101"/>
      <w:numFmt w:val="decimal"/>
      <w:lvlText w:val="%1."/>
      <w:legacy w:legacy="1" w:legacySpace="0" w:legacyIndent="682"/>
      <w:lvlJc w:val="left"/>
      <w:rPr>
        <w:rFonts w:ascii="Times New Roman" w:hAnsi="Times New Roman" w:cs="Times New Roman" w:hint="default"/>
      </w:rPr>
    </w:lvl>
  </w:abstractNum>
  <w:abstractNum w:abstractNumId="55">
    <w:nsid w:val="259164B9"/>
    <w:multiLevelType w:val="singleLevel"/>
    <w:tmpl w:val="93CEB02E"/>
    <w:lvl w:ilvl="0">
      <w:start w:val="185"/>
      <w:numFmt w:val="decimal"/>
      <w:lvlText w:val="%1."/>
      <w:legacy w:legacy="1" w:legacySpace="0" w:legacyIndent="706"/>
      <w:lvlJc w:val="left"/>
      <w:rPr>
        <w:rFonts w:ascii="Times New Roman" w:hAnsi="Times New Roman" w:cs="Times New Roman" w:hint="default"/>
      </w:rPr>
    </w:lvl>
  </w:abstractNum>
  <w:abstractNum w:abstractNumId="56">
    <w:nsid w:val="27A657DF"/>
    <w:multiLevelType w:val="singleLevel"/>
    <w:tmpl w:val="8B4C6570"/>
    <w:lvl w:ilvl="0">
      <w:start w:val="132"/>
      <w:numFmt w:val="decimal"/>
      <w:lvlText w:val="%1."/>
      <w:legacy w:legacy="1" w:legacySpace="0" w:legacyIndent="710"/>
      <w:lvlJc w:val="left"/>
      <w:rPr>
        <w:rFonts w:ascii="Times New Roman" w:hAnsi="Times New Roman" w:cs="Times New Roman" w:hint="default"/>
      </w:rPr>
    </w:lvl>
  </w:abstractNum>
  <w:abstractNum w:abstractNumId="5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2E3D2172"/>
    <w:multiLevelType w:val="singleLevel"/>
    <w:tmpl w:val="BA086BF6"/>
    <w:lvl w:ilvl="0">
      <w:start w:val="9"/>
      <w:numFmt w:val="decimal"/>
      <w:lvlText w:val="%1."/>
      <w:legacy w:legacy="1" w:legacySpace="0" w:legacyIndent="542"/>
      <w:lvlJc w:val="left"/>
      <w:rPr>
        <w:rFonts w:ascii="Times New Roman" w:hAnsi="Times New Roman" w:cs="Times New Roman" w:hint="default"/>
      </w:rPr>
    </w:lvl>
  </w:abstractNum>
  <w:abstractNum w:abstractNumId="59">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312C19FF"/>
    <w:multiLevelType w:val="singleLevel"/>
    <w:tmpl w:val="F72C0280"/>
    <w:lvl w:ilvl="0">
      <w:start w:val="1"/>
      <w:numFmt w:val="decimal"/>
      <w:lvlText w:val="%1."/>
      <w:legacy w:legacy="1" w:legacySpace="0" w:legacyIndent="542"/>
      <w:lvlJc w:val="left"/>
      <w:rPr>
        <w:rFonts w:ascii="Times New Roman" w:hAnsi="Times New Roman" w:cs="Times New Roman" w:hint="default"/>
      </w:rPr>
    </w:lvl>
  </w:abstractNum>
  <w:abstractNum w:abstractNumId="61">
    <w:nsid w:val="351F2345"/>
    <w:multiLevelType w:val="singleLevel"/>
    <w:tmpl w:val="A3D4A15A"/>
    <w:lvl w:ilvl="0">
      <w:start w:val="120"/>
      <w:numFmt w:val="decimal"/>
      <w:lvlText w:val="%1."/>
      <w:legacy w:legacy="1" w:legacySpace="0" w:legacyIndent="710"/>
      <w:lvlJc w:val="left"/>
      <w:rPr>
        <w:rFonts w:ascii="Times New Roman" w:hAnsi="Times New Roman" w:cs="Times New Roman" w:hint="default"/>
      </w:rPr>
    </w:lvl>
  </w:abstractNum>
  <w:abstractNum w:abstractNumId="62">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B2E055B"/>
    <w:multiLevelType w:val="singleLevel"/>
    <w:tmpl w:val="5DD6690C"/>
    <w:lvl w:ilvl="0">
      <w:start w:val="148"/>
      <w:numFmt w:val="decimal"/>
      <w:lvlText w:val="%1."/>
      <w:legacy w:legacy="1" w:legacySpace="0" w:legacyIndent="710"/>
      <w:lvlJc w:val="left"/>
      <w:rPr>
        <w:rFonts w:ascii="Times New Roman" w:hAnsi="Times New Roman" w:cs="Times New Roman" w:hint="default"/>
      </w:rPr>
    </w:lvl>
  </w:abstractNum>
  <w:abstractNum w:abstractNumId="64">
    <w:nsid w:val="3DE07FCA"/>
    <w:multiLevelType w:val="singleLevel"/>
    <w:tmpl w:val="9BF23968"/>
    <w:lvl w:ilvl="0">
      <w:start w:val="158"/>
      <w:numFmt w:val="decimal"/>
      <w:lvlText w:val="%1."/>
      <w:legacy w:legacy="1" w:legacySpace="0" w:legacyIndent="710"/>
      <w:lvlJc w:val="left"/>
      <w:rPr>
        <w:rFonts w:ascii="Times New Roman" w:hAnsi="Times New Roman" w:cs="Times New Roman" w:hint="default"/>
      </w:rPr>
    </w:lvl>
  </w:abstractNum>
  <w:abstractNum w:abstractNumId="65">
    <w:nsid w:val="416E6AEC"/>
    <w:multiLevelType w:val="singleLevel"/>
    <w:tmpl w:val="5EEC00EE"/>
    <w:lvl w:ilvl="0">
      <w:start w:val="195"/>
      <w:numFmt w:val="decimal"/>
      <w:lvlText w:val="%1."/>
      <w:legacy w:legacy="1" w:legacySpace="0" w:legacyIndent="706"/>
      <w:lvlJc w:val="left"/>
      <w:rPr>
        <w:rFonts w:ascii="Times New Roman" w:hAnsi="Times New Roman" w:cs="Times New Roman" w:hint="default"/>
      </w:rPr>
    </w:lvl>
  </w:abstractNum>
  <w:abstractNum w:abstractNumId="6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67">
    <w:nsid w:val="431360A4"/>
    <w:multiLevelType w:val="singleLevel"/>
    <w:tmpl w:val="8806C642"/>
    <w:lvl w:ilvl="0">
      <w:start w:val="5"/>
      <w:numFmt w:val="decimal"/>
      <w:lvlText w:val="%1."/>
      <w:legacy w:legacy="1" w:legacySpace="0" w:legacyIndent="360"/>
      <w:lvlJc w:val="left"/>
      <w:rPr>
        <w:rFonts w:ascii="Times New Roman" w:hAnsi="Times New Roman" w:cs="Times New Roman" w:hint="default"/>
      </w:rPr>
    </w:lvl>
  </w:abstractNum>
  <w:abstractNum w:abstractNumId="68">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58F4D4A"/>
    <w:multiLevelType w:val="singleLevel"/>
    <w:tmpl w:val="B75E2EE4"/>
    <w:lvl w:ilvl="0">
      <w:start w:val="130"/>
      <w:numFmt w:val="decimal"/>
      <w:lvlText w:val="%1."/>
      <w:legacy w:legacy="1" w:legacySpace="0" w:legacyIndent="710"/>
      <w:lvlJc w:val="left"/>
      <w:rPr>
        <w:rFonts w:ascii="Times New Roman" w:hAnsi="Times New Roman" w:cs="Times New Roman" w:hint="default"/>
      </w:rPr>
    </w:lvl>
  </w:abstractNum>
  <w:abstractNum w:abstractNumId="70">
    <w:nsid w:val="45BA41F2"/>
    <w:multiLevelType w:val="singleLevel"/>
    <w:tmpl w:val="50CC3406"/>
    <w:lvl w:ilvl="0">
      <w:start w:val="176"/>
      <w:numFmt w:val="decimal"/>
      <w:lvlText w:val="%1."/>
      <w:legacy w:legacy="1" w:legacySpace="0" w:legacyIndent="710"/>
      <w:lvlJc w:val="left"/>
      <w:rPr>
        <w:rFonts w:ascii="Times New Roman" w:hAnsi="Times New Roman" w:cs="Times New Roman" w:hint="default"/>
      </w:rPr>
    </w:lvl>
  </w:abstractNum>
  <w:abstractNum w:abstractNumId="71">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48BC0A1F"/>
    <w:multiLevelType w:val="singleLevel"/>
    <w:tmpl w:val="09568C02"/>
    <w:lvl w:ilvl="0">
      <w:start w:val="170"/>
      <w:numFmt w:val="decimal"/>
      <w:lvlText w:val="%1."/>
      <w:legacy w:legacy="1" w:legacySpace="0" w:legacyIndent="706"/>
      <w:lvlJc w:val="left"/>
      <w:rPr>
        <w:rFonts w:ascii="Times New Roman" w:hAnsi="Times New Roman" w:cs="Times New Roman" w:hint="default"/>
      </w:rPr>
    </w:lvl>
  </w:abstractNum>
  <w:abstractNum w:abstractNumId="74">
    <w:nsid w:val="4ADC1880"/>
    <w:multiLevelType w:val="singleLevel"/>
    <w:tmpl w:val="1494E4A4"/>
    <w:lvl w:ilvl="0">
      <w:start w:val="42"/>
      <w:numFmt w:val="decimal"/>
      <w:lvlText w:val="%1."/>
      <w:legacy w:legacy="1" w:legacySpace="0" w:legacyIndent="542"/>
      <w:lvlJc w:val="left"/>
      <w:rPr>
        <w:rFonts w:ascii="Times New Roman" w:hAnsi="Times New Roman" w:cs="Times New Roman" w:hint="default"/>
      </w:rPr>
    </w:lvl>
  </w:abstractNum>
  <w:abstractNum w:abstractNumId="75">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76">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4E0F613E"/>
    <w:multiLevelType w:val="singleLevel"/>
    <w:tmpl w:val="C3C4B2E0"/>
    <w:lvl w:ilvl="0">
      <w:start w:val="1"/>
      <w:numFmt w:val="decimal"/>
      <w:lvlText w:val="1.%1."/>
      <w:legacy w:legacy="1" w:legacySpace="0" w:legacyIndent="490"/>
      <w:lvlJc w:val="left"/>
      <w:rPr>
        <w:rFonts w:ascii="Times New Roman" w:hAnsi="Times New Roman" w:cs="Times New Roman" w:hint="default"/>
      </w:rPr>
    </w:lvl>
  </w:abstractNum>
  <w:abstractNum w:abstractNumId="79">
    <w:nsid w:val="4E96188B"/>
    <w:multiLevelType w:val="singleLevel"/>
    <w:tmpl w:val="70F840E4"/>
    <w:lvl w:ilvl="0">
      <w:start w:val="73"/>
      <w:numFmt w:val="decimal"/>
      <w:lvlText w:val="%1."/>
      <w:legacy w:legacy="1" w:legacySpace="0" w:legacyIndent="538"/>
      <w:lvlJc w:val="left"/>
      <w:rPr>
        <w:rFonts w:ascii="Times New Roman" w:hAnsi="Times New Roman" w:cs="Times New Roman" w:hint="default"/>
      </w:rPr>
    </w:lvl>
  </w:abstractNum>
  <w:abstractNum w:abstractNumId="80">
    <w:nsid w:val="4F7C0A1F"/>
    <w:multiLevelType w:val="singleLevel"/>
    <w:tmpl w:val="0B8662B0"/>
    <w:lvl w:ilvl="0">
      <w:start w:val="168"/>
      <w:numFmt w:val="decimal"/>
      <w:lvlText w:val="%1."/>
      <w:legacy w:legacy="1" w:legacySpace="0" w:legacyIndent="706"/>
      <w:lvlJc w:val="left"/>
      <w:rPr>
        <w:rFonts w:ascii="Times New Roman" w:hAnsi="Times New Roman" w:cs="Times New Roman" w:hint="default"/>
      </w:rPr>
    </w:lvl>
  </w:abstractNum>
  <w:abstractNum w:abstractNumId="81">
    <w:nsid w:val="501A3876"/>
    <w:multiLevelType w:val="singleLevel"/>
    <w:tmpl w:val="B1B87E1C"/>
    <w:lvl w:ilvl="0">
      <w:start w:val="1"/>
      <w:numFmt w:val="decimal"/>
      <w:lvlText w:val="%1."/>
      <w:legacy w:legacy="1" w:legacySpace="0" w:legacyIndent="355"/>
      <w:lvlJc w:val="left"/>
      <w:rPr>
        <w:rFonts w:ascii="Times New Roman" w:hAnsi="Times New Roman" w:cs="Times New Roman" w:hint="default"/>
      </w:rPr>
    </w:lvl>
  </w:abstractNum>
  <w:abstractNum w:abstractNumId="8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4">
    <w:nsid w:val="61636111"/>
    <w:multiLevelType w:val="singleLevel"/>
    <w:tmpl w:val="3614F8E0"/>
    <w:lvl w:ilvl="0">
      <w:start w:val="59"/>
      <w:numFmt w:val="decimal"/>
      <w:lvlText w:val="%1."/>
      <w:legacy w:legacy="1" w:legacySpace="0" w:legacyIndent="542"/>
      <w:lvlJc w:val="left"/>
      <w:rPr>
        <w:rFonts w:ascii="Times New Roman" w:hAnsi="Times New Roman" w:cs="Times New Roman" w:hint="default"/>
      </w:rPr>
    </w:lvl>
  </w:abstractNum>
  <w:abstractNum w:abstractNumId="85">
    <w:nsid w:val="61BF39AF"/>
    <w:multiLevelType w:val="singleLevel"/>
    <w:tmpl w:val="6A34D976"/>
    <w:lvl w:ilvl="0">
      <w:start w:val="1"/>
      <w:numFmt w:val="decimal"/>
      <w:lvlText w:val="3.%1."/>
      <w:legacy w:legacy="1" w:legacySpace="0" w:legacyIndent="490"/>
      <w:lvlJc w:val="left"/>
      <w:rPr>
        <w:rFonts w:ascii="Times New Roman" w:hAnsi="Times New Roman" w:cs="Times New Roman" w:hint="default"/>
      </w:rPr>
    </w:lvl>
  </w:abstractNum>
  <w:abstractNum w:abstractNumId="86">
    <w:nsid w:val="62BF142B"/>
    <w:multiLevelType w:val="singleLevel"/>
    <w:tmpl w:val="D7FED5F8"/>
    <w:lvl w:ilvl="0">
      <w:start w:val="80"/>
      <w:numFmt w:val="decimal"/>
      <w:lvlText w:val="%1."/>
      <w:legacy w:legacy="1" w:legacySpace="0" w:legacyIndent="538"/>
      <w:lvlJc w:val="left"/>
      <w:rPr>
        <w:rFonts w:ascii="Times New Roman" w:hAnsi="Times New Roman" w:cs="Times New Roman" w:hint="default"/>
      </w:rPr>
    </w:lvl>
  </w:abstractNum>
  <w:abstractNum w:abstractNumId="87">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9C33E44"/>
    <w:multiLevelType w:val="singleLevel"/>
    <w:tmpl w:val="D968FEBC"/>
    <w:lvl w:ilvl="0">
      <w:start w:val="1"/>
      <w:numFmt w:val="decimal"/>
      <w:lvlText w:val="6.%1."/>
      <w:legacy w:legacy="1" w:legacySpace="0" w:legacyIndent="499"/>
      <w:lvlJc w:val="left"/>
      <w:rPr>
        <w:rFonts w:ascii="Times New Roman" w:hAnsi="Times New Roman" w:cs="Times New Roman" w:hint="default"/>
      </w:rPr>
    </w:lvl>
  </w:abstractNum>
  <w:abstractNum w:abstractNumId="89">
    <w:nsid w:val="6E835CA6"/>
    <w:multiLevelType w:val="singleLevel"/>
    <w:tmpl w:val="351E5280"/>
    <w:lvl w:ilvl="0">
      <w:start w:val="139"/>
      <w:numFmt w:val="decimal"/>
      <w:lvlText w:val="%1."/>
      <w:legacy w:legacy="1" w:legacySpace="0" w:legacyIndent="710"/>
      <w:lvlJc w:val="left"/>
      <w:rPr>
        <w:rFonts w:ascii="Times New Roman" w:hAnsi="Times New Roman" w:cs="Times New Roman"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6"/>
  </w:num>
  <w:num w:numId="37">
    <w:abstractNumId w:val="42"/>
  </w:num>
  <w:num w:numId="38">
    <w:abstractNumId w:val="66"/>
  </w:num>
  <w:num w:numId="39">
    <w:abstractNumId w:val="1"/>
  </w:num>
  <w:num w:numId="40">
    <w:abstractNumId w:val="4"/>
  </w:num>
  <w:num w:numId="41">
    <w:abstractNumId w:val="2"/>
  </w:num>
  <w:num w:numId="42">
    <w:abstractNumId w:val="3"/>
  </w:num>
  <w:num w:numId="43">
    <w:abstractNumId w:val="0"/>
  </w:num>
  <w:num w:numId="44">
    <w:abstractNumId w:val="75"/>
  </w:num>
  <w:num w:numId="45">
    <w:abstractNumId w:val="5"/>
  </w:num>
  <w:num w:numId="46">
    <w:abstractNumId w:val="62"/>
  </w:num>
  <w:num w:numId="47">
    <w:abstractNumId w:val="72"/>
  </w:num>
  <w:num w:numId="48">
    <w:abstractNumId w:val="76"/>
  </w:num>
  <w:num w:numId="49">
    <w:abstractNumId w:val="87"/>
  </w:num>
  <w:num w:numId="50">
    <w:abstractNumId w:val="57"/>
  </w:num>
  <w:num w:numId="51">
    <w:abstractNumId w:val="82"/>
  </w:num>
  <w:num w:numId="52">
    <w:abstractNumId w:val="68"/>
  </w:num>
  <w:num w:numId="53">
    <w:abstractNumId w:val="59"/>
  </w:num>
  <w:num w:numId="54">
    <w:abstractNumId w:val="71"/>
  </w:num>
  <w:num w:numId="55">
    <w:abstractNumId w:val="53"/>
  </w:num>
  <w:num w:numId="56">
    <w:abstractNumId w:val="50"/>
  </w:num>
  <w:num w:numId="57">
    <w:abstractNumId w:val="83"/>
  </w:num>
  <w:num w:numId="58">
    <w:abstractNumId w:val="77"/>
  </w:num>
  <w:num w:numId="59">
    <w:abstractNumId w:val="78"/>
  </w:num>
  <w:num w:numId="60">
    <w:abstractNumId w:val="85"/>
  </w:num>
  <w:num w:numId="61">
    <w:abstractNumId w:val="43"/>
  </w:num>
  <w:num w:numId="62">
    <w:abstractNumId w:val="88"/>
  </w:num>
  <w:num w:numId="63">
    <w:abstractNumId w:val="51"/>
  </w:num>
  <w:num w:numId="64">
    <w:abstractNumId w:val="45"/>
  </w:num>
  <w:num w:numId="65">
    <w:abstractNumId w:val="81"/>
  </w:num>
  <w:num w:numId="66">
    <w:abstractNumId w:val="67"/>
  </w:num>
  <w:num w:numId="67">
    <w:abstractNumId w:val="60"/>
  </w:num>
  <w:num w:numId="68">
    <w:abstractNumId w:val="58"/>
  </w:num>
  <w:num w:numId="69">
    <w:abstractNumId w:val="52"/>
  </w:num>
  <w:num w:numId="70">
    <w:abstractNumId w:val="48"/>
  </w:num>
  <w:num w:numId="71">
    <w:abstractNumId w:val="74"/>
  </w:num>
  <w:num w:numId="72">
    <w:abstractNumId w:val="41"/>
  </w:num>
  <w:num w:numId="73">
    <w:abstractNumId w:val="84"/>
  </w:num>
  <w:num w:numId="74">
    <w:abstractNumId w:val="49"/>
  </w:num>
  <w:num w:numId="75">
    <w:abstractNumId w:val="79"/>
  </w:num>
  <w:num w:numId="76">
    <w:abstractNumId w:val="86"/>
  </w:num>
  <w:num w:numId="77">
    <w:abstractNumId w:val="44"/>
  </w:num>
  <w:num w:numId="78">
    <w:abstractNumId w:val="54"/>
  </w:num>
  <w:num w:numId="79">
    <w:abstractNumId w:val="47"/>
  </w:num>
  <w:num w:numId="80">
    <w:abstractNumId w:val="61"/>
  </w:num>
  <w:num w:numId="81">
    <w:abstractNumId w:val="69"/>
  </w:num>
  <w:num w:numId="82">
    <w:abstractNumId w:val="56"/>
  </w:num>
  <w:num w:numId="83">
    <w:abstractNumId w:val="89"/>
  </w:num>
  <w:num w:numId="84">
    <w:abstractNumId w:val="63"/>
  </w:num>
  <w:num w:numId="85">
    <w:abstractNumId w:val="64"/>
  </w:num>
  <w:num w:numId="86">
    <w:abstractNumId w:val="80"/>
  </w:num>
  <w:num w:numId="87">
    <w:abstractNumId w:val="73"/>
  </w:num>
  <w:num w:numId="88">
    <w:abstractNumId w:val="70"/>
  </w:num>
  <w:num w:numId="89">
    <w:abstractNumId w:val="55"/>
  </w:num>
  <w:num w:numId="90">
    <w:abstractNumId w:val="6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5ECC"/>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5B1B"/>
    <w:rsid w:val="00026BF6"/>
    <w:rsid w:val="000277FD"/>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D00D4"/>
    <w:rsid w:val="000D071C"/>
    <w:rsid w:val="000D07E0"/>
    <w:rsid w:val="000D0CBD"/>
    <w:rsid w:val="000D3398"/>
    <w:rsid w:val="000D4C60"/>
    <w:rsid w:val="000D53AB"/>
    <w:rsid w:val="000D5470"/>
    <w:rsid w:val="000D5D95"/>
    <w:rsid w:val="000D668B"/>
    <w:rsid w:val="000D6A66"/>
    <w:rsid w:val="000E07FB"/>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451"/>
    <w:rsid w:val="0011487C"/>
    <w:rsid w:val="00114BB7"/>
    <w:rsid w:val="00114CC4"/>
    <w:rsid w:val="001172A8"/>
    <w:rsid w:val="00122FF7"/>
    <w:rsid w:val="00123803"/>
    <w:rsid w:val="00124212"/>
    <w:rsid w:val="001243DE"/>
    <w:rsid w:val="001254D7"/>
    <w:rsid w:val="00125F49"/>
    <w:rsid w:val="00126775"/>
    <w:rsid w:val="00126A9A"/>
    <w:rsid w:val="00127666"/>
    <w:rsid w:val="00130888"/>
    <w:rsid w:val="001339CE"/>
    <w:rsid w:val="001407E0"/>
    <w:rsid w:val="00140B95"/>
    <w:rsid w:val="00140CEE"/>
    <w:rsid w:val="00140EDD"/>
    <w:rsid w:val="0014243F"/>
    <w:rsid w:val="00143253"/>
    <w:rsid w:val="0014438A"/>
    <w:rsid w:val="00146978"/>
    <w:rsid w:val="00150725"/>
    <w:rsid w:val="00151077"/>
    <w:rsid w:val="00152934"/>
    <w:rsid w:val="00152F46"/>
    <w:rsid w:val="0015371E"/>
    <w:rsid w:val="001553E1"/>
    <w:rsid w:val="00155A25"/>
    <w:rsid w:val="00162A81"/>
    <w:rsid w:val="0016556C"/>
    <w:rsid w:val="0016638F"/>
    <w:rsid w:val="00171284"/>
    <w:rsid w:val="0017178B"/>
    <w:rsid w:val="001728D1"/>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B6842"/>
    <w:rsid w:val="001C5E8C"/>
    <w:rsid w:val="001C632A"/>
    <w:rsid w:val="001C68DF"/>
    <w:rsid w:val="001C7B21"/>
    <w:rsid w:val="001D501F"/>
    <w:rsid w:val="001D5247"/>
    <w:rsid w:val="001E17D1"/>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239D2"/>
    <w:rsid w:val="00223F3D"/>
    <w:rsid w:val="00224625"/>
    <w:rsid w:val="002256D8"/>
    <w:rsid w:val="00226684"/>
    <w:rsid w:val="00226A4B"/>
    <w:rsid w:val="0023069A"/>
    <w:rsid w:val="00230A2C"/>
    <w:rsid w:val="00230B01"/>
    <w:rsid w:val="00230D91"/>
    <w:rsid w:val="00236361"/>
    <w:rsid w:val="002366B5"/>
    <w:rsid w:val="00236DE8"/>
    <w:rsid w:val="002378A3"/>
    <w:rsid w:val="00240761"/>
    <w:rsid w:val="00243382"/>
    <w:rsid w:val="002435E8"/>
    <w:rsid w:val="00244797"/>
    <w:rsid w:val="00244DE9"/>
    <w:rsid w:val="002464E1"/>
    <w:rsid w:val="00250BB5"/>
    <w:rsid w:val="00251BCD"/>
    <w:rsid w:val="0025287C"/>
    <w:rsid w:val="00252F9F"/>
    <w:rsid w:val="00254394"/>
    <w:rsid w:val="00254C99"/>
    <w:rsid w:val="0025574B"/>
    <w:rsid w:val="00255B15"/>
    <w:rsid w:val="00256B4D"/>
    <w:rsid w:val="00263ED5"/>
    <w:rsid w:val="0026414C"/>
    <w:rsid w:val="00265681"/>
    <w:rsid w:val="00267173"/>
    <w:rsid w:val="00267579"/>
    <w:rsid w:val="00267C02"/>
    <w:rsid w:val="00267D49"/>
    <w:rsid w:val="002705DE"/>
    <w:rsid w:val="00270848"/>
    <w:rsid w:val="0027249B"/>
    <w:rsid w:val="00274327"/>
    <w:rsid w:val="002749AA"/>
    <w:rsid w:val="00277491"/>
    <w:rsid w:val="002809D3"/>
    <w:rsid w:val="00280D1B"/>
    <w:rsid w:val="00281153"/>
    <w:rsid w:val="002818CB"/>
    <w:rsid w:val="0028253D"/>
    <w:rsid w:val="00284E1D"/>
    <w:rsid w:val="00285EE6"/>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0C99"/>
    <w:rsid w:val="00321169"/>
    <w:rsid w:val="00321292"/>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08EE"/>
    <w:rsid w:val="003538E4"/>
    <w:rsid w:val="00353EA5"/>
    <w:rsid w:val="003556FD"/>
    <w:rsid w:val="003571C5"/>
    <w:rsid w:val="00362ED7"/>
    <w:rsid w:val="00363673"/>
    <w:rsid w:val="00366AC8"/>
    <w:rsid w:val="00366FFA"/>
    <w:rsid w:val="003709EE"/>
    <w:rsid w:val="0037133E"/>
    <w:rsid w:val="0037221E"/>
    <w:rsid w:val="003723CF"/>
    <w:rsid w:val="00372848"/>
    <w:rsid w:val="0037513E"/>
    <w:rsid w:val="00375439"/>
    <w:rsid w:val="00375964"/>
    <w:rsid w:val="00377750"/>
    <w:rsid w:val="00377A7C"/>
    <w:rsid w:val="00381CA8"/>
    <w:rsid w:val="003827D7"/>
    <w:rsid w:val="00383B3E"/>
    <w:rsid w:val="00383E52"/>
    <w:rsid w:val="00385E18"/>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F05FC"/>
    <w:rsid w:val="003F1EBF"/>
    <w:rsid w:val="003F2351"/>
    <w:rsid w:val="003F2A08"/>
    <w:rsid w:val="003F3B03"/>
    <w:rsid w:val="0040080F"/>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389"/>
    <w:rsid w:val="004218C7"/>
    <w:rsid w:val="004248AE"/>
    <w:rsid w:val="00425029"/>
    <w:rsid w:val="004278D9"/>
    <w:rsid w:val="004313DD"/>
    <w:rsid w:val="00431ABC"/>
    <w:rsid w:val="0043292D"/>
    <w:rsid w:val="004409F4"/>
    <w:rsid w:val="00444065"/>
    <w:rsid w:val="004446BB"/>
    <w:rsid w:val="00445F2A"/>
    <w:rsid w:val="00450630"/>
    <w:rsid w:val="0045138D"/>
    <w:rsid w:val="0045213A"/>
    <w:rsid w:val="00453A09"/>
    <w:rsid w:val="00457062"/>
    <w:rsid w:val="00457539"/>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B0434"/>
    <w:rsid w:val="004B158F"/>
    <w:rsid w:val="004B236B"/>
    <w:rsid w:val="004B2F63"/>
    <w:rsid w:val="004B38A8"/>
    <w:rsid w:val="004B4D02"/>
    <w:rsid w:val="004B59E3"/>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6E1D"/>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2C0F"/>
    <w:rsid w:val="00503C33"/>
    <w:rsid w:val="00507322"/>
    <w:rsid w:val="00510B19"/>
    <w:rsid w:val="00511831"/>
    <w:rsid w:val="00511E9A"/>
    <w:rsid w:val="00511FB9"/>
    <w:rsid w:val="005133C6"/>
    <w:rsid w:val="00513F9B"/>
    <w:rsid w:val="0051424C"/>
    <w:rsid w:val="0051530E"/>
    <w:rsid w:val="00515CAE"/>
    <w:rsid w:val="0051645F"/>
    <w:rsid w:val="00517C26"/>
    <w:rsid w:val="00517E2B"/>
    <w:rsid w:val="005202AA"/>
    <w:rsid w:val="00520D8A"/>
    <w:rsid w:val="00520DB5"/>
    <w:rsid w:val="00522117"/>
    <w:rsid w:val="0052468D"/>
    <w:rsid w:val="00524D1A"/>
    <w:rsid w:val="00525F5A"/>
    <w:rsid w:val="0052614D"/>
    <w:rsid w:val="00527FB6"/>
    <w:rsid w:val="00535170"/>
    <w:rsid w:val="005359E7"/>
    <w:rsid w:val="00536854"/>
    <w:rsid w:val="0054065E"/>
    <w:rsid w:val="005411D7"/>
    <w:rsid w:val="00542193"/>
    <w:rsid w:val="00542D3F"/>
    <w:rsid w:val="005453BC"/>
    <w:rsid w:val="005506B9"/>
    <w:rsid w:val="005534DE"/>
    <w:rsid w:val="0055493C"/>
    <w:rsid w:val="00556060"/>
    <w:rsid w:val="00556BD0"/>
    <w:rsid w:val="00560081"/>
    <w:rsid w:val="005600ED"/>
    <w:rsid w:val="00560B56"/>
    <w:rsid w:val="00561CB2"/>
    <w:rsid w:val="00562772"/>
    <w:rsid w:val="005633A5"/>
    <w:rsid w:val="00565443"/>
    <w:rsid w:val="0056601D"/>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0AF8"/>
    <w:rsid w:val="00591C62"/>
    <w:rsid w:val="00592471"/>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8F0"/>
    <w:rsid w:val="005B3882"/>
    <w:rsid w:val="005B5702"/>
    <w:rsid w:val="005C0E6E"/>
    <w:rsid w:val="005C10AC"/>
    <w:rsid w:val="005C36EF"/>
    <w:rsid w:val="005C3CE3"/>
    <w:rsid w:val="005C4882"/>
    <w:rsid w:val="005C569C"/>
    <w:rsid w:val="005C5706"/>
    <w:rsid w:val="005C584E"/>
    <w:rsid w:val="005C6846"/>
    <w:rsid w:val="005D086D"/>
    <w:rsid w:val="005D3104"/>
    <w:rsid w:val="005D3DEF"/>
    <w:rsid w:val="005D433C"/>
    <w:rsid w:val="005D45D2"/>
    <w:rsid w:val="005D4C97"/>
    <w:rsid w:val="005D6044"/>
    <w:rsid w:val="005D6780"/>
    <w:rsid w:val="005D715F"/>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28C9"/>
    <w:rsid w:val="00612DF3"/>
    <w:rsid w:val="00613987"/>
    <w:rsid w:val="00614715"/>
    <w:rsid w:val="00616BC2"/>
    <w:rsid w:val="00616F83"/>
    <w:rsid w:val="00617168"/>
    <w:rsid w:val="00617189"/>
    <w:rsid w:val="0062020F"/>
    <w:rsid w:val="00621463"/>
    <w:rsid w:val="00625D9A"/>
    <w:rsid w:val="00630A79"/>
    <w:rsid w:val="00631391"/>
    <w:rsid w:val="00635EEB"/>
    <w:rsid w:val="006365E1"/>
    <w:rsid w:val="00636CDB"/>
    <w:rsid w:val="006376DD"/>
    <w:rsid w:val="00637DCB"/>
    <w:rsid w:val="006410EB"/>
    <w:rsid w:val="00643A4E"/>
    <w:rsid w:val="00643D5D"/>
    <w:rsid w:val="006451B6"/>
    <w:rsid w:val="00645857"/>
    <w:rsid w:val="00647FFC"/>
    <w:rsid w:val="00650A11"/>
    <w:rsid w:val="00650F42"/>
    <w:rsid w:val="00652FD6"/>
    <w:rsid w:val="0065359A"/>
    <w:rsid w:val="006618B8"/>
    <w:rsid w:val="006649E1"/>
    <w:rsid w:val="006655E9"/>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5BE"/>
    <w:rsid w:val="006C1B3E"/>
    <w:rsid w:val="006C2CC6"/>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634E"/>
    <w:rsid w:val="006E7C8C"/>
    <w:rsid w:val="006E7CBB"/>
    <w:rsid w:val="006F0333"/>
    <w:rsid w:val="006F11FC"/>
    <w:rsid w:val="006F1922"/>
    <w:rsid w:val="006F389F"/>
    <w:rsid w:val="006F616E"/>
    <w:rsid w:val="006F738D"/>
    <w:rsid w:val="006F7AD5"/>
    <w:rsid w:val="00700395"/>
    <w:rsid w:val="00700A07"/>
    <w:rsid w:val="0070265A"/>
    <w:rsid w:val="007051C9"/>
    <w:rsid w:val="00706433"/>
    <w:rsid w:val="00710173"/>
    <w:rsid w:val="0071352E"/>
    <w:rsid w:val="0071365E"/>
    <w:rsid w:val="0071421D"/>
    <w:rsid w:val="00714EB5"/>
    <w:rsid w:val="0071510D"/>
    <w:rsid w:val="0071543A"/>
    <w:rsid w:val="00716C6A"/>
    <w:rsid w:val="00720D74"/>
    <w:rsid w:val="00721A31"/>
    <w:rsid w:val="00724CBB"/>
    <w:rsid w:val="00725AD9"/>
    <w:rsid w:val="00726411"/>
    <w:rsid w:val="00727B28"/>
    <w:rsid w:val="0073028E"/>
    <w:rsid w:val="007304AF"/>
    <w:rsid w:val="00733FD1"/>
    <w:rsid w:val="007342C3"/>
    <w:rsid w:val="00734890"/>
    <w:rsid w:val="007406BD"/>
    <w:rsid w:val="0074121F"/>
    <w:rsid w:val="0074314A"/>
    <w:rsid w:val="00743F17"/>
    <w:rsid w:val="00751004"/>
    <w:rsid w:val="00752771"/>
    <w:rsid w:val="007540A1"/>
    <w:rsid w:val="00760C9A"/>
    <w:rsid w:val="00763C76"/>
    <w:rsid w:val="00764E0B"/>
    <w:rsid w:val="00771DB1"/>
    <w:rsid w:val="007734EE"/>
    <w:rsid w:val="007745D4"/>
    <w:rsid w:val="007755D7"/>
    <w:rsid w:val="0078038F"/>
    <w:rsid w:val="00780AF6"/>
    <w:rsid w:val="00783815"/>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3EF9"/>
    <w:rsid w:val="007B6059"/>
    <w:rsid w:val="007B6B41"/>
    <w:rsid w:val="007B7DB2"/>
    <w:rsid w:val="007C0B30"/>
    <w:rsid w:val="007C0C9B"/>
    <w:rsid w:val="007C1C0C"/>
    <w:rsid w:val="007C27F6"/>
    <w:rsid w:val="007C2EA2"/>
    <w:rsid w:val="007C548E"/>
    <w:rsid w:val="007C6B1D"/>
    <w:rsid w:val="007D1744"/>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312F8"/>
    <w:rsid w:val="00832058"/>
    <w:rsid w:val="00833276"/>
    <w:rsid w:val="00835ECC"/>
    <w:rsid w:val="008365B9"/>
    <w:rsid w:val="00836D61"/>
    <w:rsid w:val="00836D67"/>
    <w:rsid w:val="008373B3"/>
    <w:rsid w:val="00840909"/>
    <w:rsid w:val="00840EC3"/>
    <w:rsid w:val="008435AC"/>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5FF6"/>
    <w:rsid w:val="00906DDE"/>
    <w:rsid w:val="00910387"/>
    <w:rsid w:val="0091125E"/>
    <w:rsid w:val="00911335"/>
    <w:rsid w:val="009119B5"/>
    <w:rsid w:val="00912E5F"/>
    <w:rsid w:val="009138DD"/>
    <w:rsid w:val="00915142"/>
    <w:rsid w:val="00915998"/>
    <w:rsid w:val="00916829"/>
    <w:rsid w:val="0091689C"/>
    <w:rsid w:val="0092165F"/>
    <w:rsid w:val="00921678"/>
    <w:rsid w:val="00922613"/>
    <w:rsid w:val="009247E7"/>
    <w:rsid w:val="00924E7E"/>
    <w:rsid w:val="00930753"/>
    <w:rsid w:val="009325EE"/>
    <w:rsid w:val="009358F5"/>
    <w:rsid w:val="00935F1E"/>
    <w:rsid w:val="00937513"/>
    <w:rsid w:val="00937AFD"/>
    <w:rsid w:val="009415C7"/>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4EAF"/>
    <w:rsid w:val="00975210"/>
    <w:rsid w:val="009767F9"/>
    <w:rsid w:val="00983B97"/>
    <w:rsid w:val="00985361"/>
    <w:rsid w:val="00985B56"/>
    <w:rsid w:val="00985F2A"/>
    <w:rsid w:val="00986228"/>
    <w:rsid w:val="00986350"/>
    <w:rsid w:val="009864BD"/>
    <w:rsid w:val="00992388"/>
    <w:rsid w:val="0099471A"/>
    <w:rsid w:val="009969EE"/>
    <w:rsid w:val="00997C25"/>
    <w:rsid w:val="009A0253"/>
    <w:rsid w:val="009A127A"/>
    <w:rsid w:val="009A1286"/>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0AF2"/>
    <w:rsid w:val="00B01390"/>
    <w:rsid w:val="00B01F5B"/>
    <w:rsid w:val="00B025D1"/>
    <w:rsid w:val="00B026D5"/>
    <w:rsid w:val="00B02F02"/>
    <w:rsid w:val="00B03E1D"/>
    <w:rsid w:val="00B05628"/>
    <w:rsid w:val="00B06275"/>
    <w:rsid w:val="00B07DF6"/>
    <w:rsid w:val="00B1230A"/>
    <w:rsid w:val="00B13E6F"/>
    <w:rsid w:val="00B15527"/>
    <w:rsid w:val="00B15E2A"/>
    <w:rsid w:val="00B17071"/>
    <w:rsid w:val="00B170D1"/>
    <w:rsid w:val="00B17A74"/>
    <w:rsid w:val="00B21469"/>
    <w:rsid w:val="00B23247"/>
    <w:rsid w:val="00B23F78"/>
    <w:rsid w:val="00B2581C"/>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5621F"/>
    <w:rsid w:val="00B60608"/>
    <w:rsid w:val="00B61A10"/>
    <w:rsid w:val="00B62D95"/>
    <w:rsid w:val="00B63E54"/>
    <w:rsid w:val="00B64050"/>
    <w:rsid w:val="00B65D2C"/>
    <w:rsid w:val="00B65E08"/>
    <w:rsid w:val="00B66377"/>
    <w:rsid w:val="00B66470"/>
    <w:rsid w:val="00B6747B"/>
    <w:rsid w:val="00B70C93"/>
    <w:rsid w:val="00B7350D"/>
    <w:rsid w:val="00B74947"/>
    <w:rsid w:val="00B751CE"/>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5025"/>
    <w:rsid w:val="00BA62CE"/>
    <w:rsid w:val="00BA78C6"/>
    <w:rsid w:val="00BA7963"/>
    <w:rsid w:val="00BB1823"/>
    <w:rsid w:val="00BB7690"/>
    <w:rsid w:val="00BC09CD"/>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46BD"/>
    <w:rsid w:val="00BF54BF"/>
    <w:rsid w:val="00BF6A39"/>
    <w:rsid w:val="00C003D5"/>
    <w:rsid w:val="00C01307"/>
    <w:rsid w:val="00C06D76"/>
    <w:rsid w:val="00C10D9C"/>
    <w:rsid w:val="00C110DD"/>
    <w:rsid w:val="00C13515"/>
    <w:rsid w:val="00C1459C"/>
    <w:rsid w:val="00C14C19"/>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2E7D"/>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6C26"/>
    <w:rsid w:val="00CA75AE"/>
    <w:rsid w:val="00CA7E0D"/>
    <w:rsid w:val="00CB0A45"/>
    <w:rsid w:val="00CB1420"/>
    <w:rsid w:val="00CB1C7A"/>
    <w:rsid w:val="00CB2DD4"/>
    <w:rsid w:val="00CB47CF"/>
    <w:rsid w:val="00CB5B02"/>
    <w:rsid w:val="00CB74DD"/>
    <w:rsid w:val="00CB788E"/>
    <w:rsid w:val="00CC0098"/>
    <w:rsid w:val="00CC139D"/>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57DA6"/>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3160"/>
    <w:rsid w:val="00DA6E15"/>
    <w:rsid w:val="00DB0ED7"/>
    <w:rsid w:val="00DB1071"/>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A3443"/>
    <w:rsid w:val="00EB09A0"/>
    <w:rsid w:val="00EB2857"/>
    <w:rsid w:val="00EB4703"/>
    <w:rsid w:val="00EC05B1"/>
    <w:rsid w:val="00EC0789"/>
    <w:rsid w:val="00EC1984"/>
    <w:rsid w:val="00EC19D4"/>
    <w:rsid w:val="00EC1BF9"/>
    <w:rsid w:val="00EC292D"/>
    <w:rsid w:val="00EC2F77"/>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0F9F"/>
    <w:rsid w:val="00F1110B"/>
    <w:rsid w:val="00F11A52"/>
    <w:rsid w:val="00F11F21"/>
    <w:rsid w:val="00F131F6"/>
    <w:rsid w:val="00F14DF3"/>
    <w:rsid w:val="00F15A44"/>
    <w:rsid w:val="00F2195B"/>
    <w:rsid w:val="00F21D71"/>
    <w:rsid w:val="00F21EB1"/>
    <w:rsid w:val="00F224B8"/>
    <w:rsid w:val="00F25879"/>
    <w:rsid w:val="00F25C57"/>
    <w:rsid w:val="00F3369E"/>
    <w:rsid w:val="00F33DB4"/>
    <w:rsid w:val="00F36958"/>
    <w:rsid w:val="00F40026"/>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FE"/>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header" w:uiPriority="99"/>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uiPriority w:val="99"/>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uiPriority w:val="99"/>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aliases w:val="стиль1"/>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aliases w:val="Автореферат"/>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0">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2"/>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2">
    <w:name w:val="Диссертационный"/>
    <w:basedOn w:val="af2"/>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2"/>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3"/>
    <w:rsid w:val="005D3DEF"/>
    <w:rPr>
      <w:rFonts w:ascii="Times New Roman" w:hAnsi="Times New Roman" w:cs="Times New Roman" w:hint="default"/>
      <w:sz w:val="24"/>
      <w:szCs w:val="24"/>
    </w:rPr>
  </w:style>
  <w:style w:type="character" w:customStyle="1" w:styleId="goohl11">
    <w:name w:val="goohl11"/>
    <w:basedOn w:val="af3"/>
    <w:rsid w:val="006618B8"/>
    <w:rPr>
      <w:color w:val="000000"/>
      <w:shd w:val="clear" w:color="auto" w:fill="A0FFFF"/>
    </w:rPr>
  </w:style>
  <w:style w:type="character" w:customStyle="1" w:styleId="goohl61">
    <w:name w:val="goohl61"/>
    <w:basedOn w:val="af3"/>
    <w:rsid w:val="006618B8"/>
    <w:rPr>
      <w:color w:val="FFFFFF"/>
      <w:shd w:val="clear" w:color="auto" w:fill="00AA00"/>
    </w:rPr>
  </w:style>
  <w:style w:type="character" w:customStyle="1" w:styleId="goohl01">
    <w:name w:val="goohl01"/>
    <w:basedOn w:val="af3"/>
    <w:rsid w:val="006618B8"/>
    <w:rPr>
      <w:color w:val="000000"/>
      <w:shd w:val="clear" w:color="auto" w:fill="FFFF66"/>
    </w:rPr>
  </w:style>
  <w:style w:type="character" w:customStyle="1" w:styleId="document-author-list">
    <w:name w:val="document-author-list"/>
    <w:basedOn w:val="af3"/>
    <w:rsid w:val="006618B8"/>
  </w:style>
  <w:style w:type="character" w:customStyle="1" w:styleId="textsnoski1">
    <w:name w:val="textsnoski1"/>
    <w:basedOn w:val="af3"/>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3"/>
    <w:rsid w:val="00321169"/>
    <w:rPr>
      <w:noProof w:val="0"/>
      <w:lang w:val="ru-RU"/>
    </w:rPr>
  </w:style>
  <w:style w:type="character" w:customStyle="1" w:styleId="journalnumber">
    <w:name w:val="journalnumber"/>
    <w:basedOn w:val="af3"/>
    <w:rsid w:val="00321169"/>
    <w:rPr>
      <w:noProof w:val="0"/>
      <w:lang w:val="ru-RU"/>
    </w:rPr>
  </w:style>
  <w:style w:type="character" w:customStyle="1" w:styleId="ptsearchsource1">
    <w:name w:val="ptsearchsource1"/>
    <w:basedOn w:val="af3"/>
    <w:rsid w:val="00FE14FE"/>
    <w:rPr>
      <w:b/>
      <w:bCs/>
    </w:rPr>
  </w:style>
  <w:style w:type="character" w:customStyle="1" w:styleId="tiny1">
    <w:name w:val="tiny1"/>
    <w:basedOn w:val="af3"/>
    <w:rsid w:val="00FE14FE"/>
    <w:rPr>
      <w:rFonts w:ascii="Verdana" w:hAnsi="Verdana"/>
      <w:sz w:val="15"/>
      <w:szCs w:val="15"/>
    </w:rPr>
  </w:style>
  <w:style w:type="paragraph" w:customStyle="1" w:styleId="12f0">
    <w:name w:val="Текст выноски12"/>
    <w:basedOn w:val="af2"/>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2"/>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2"/>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3"/>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2"/>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3">
    <w:name w:val="Список в главе"/>
    <w:basedOn w:val="affffffff0"/>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4">
    <w:name w:val="Заголовок параграфа"/>
    <w:basedOn w:val="af2"/>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5">
    <w:name w:val="Таблица / номер"/>
    <w:basedOn w:val="af2"/>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6">
    <w:name w:val="Заголовок первого порядка"/>
    <w:basedOn w:val="af2"/>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7">
    <w:name w:val="подпись под рисунком"/>
    <w:basedOn w:val="afffffffffffffffffffffffffffffffff9"/>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2"/>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2"/>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5"/>
    <w:rsid w:val="00783815"/>
    <w:pPr>
      <w:numPr>
        <w:numId w:val="58"/>
      </w:numPr>
    </w:pPr>
  </w:style>
  <w:style w:type="paragraph" w:customStyle="1" w:styleId="literature0">
    <w:name w:val="literature"/>
    <w:basedOn w:val="af2"/>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3"/>
    <w:rsid w:val="00320C99"/>
    <w:rPr>
      <w:rFonts w:ascii="Times New Roman" w:hAnsi="Times New Roman" w:cs="Times New Roman"/>
      <w:sz w:val="18"/>
      <w:szCs w:val="18"/>
    </w:rPr>
  </w:style>
  <w:style w:type="character" w:customStyle="1" w:styleId="keywordtype1">
    <w:name w:val="keywordtype1"/>
    <w:basedOn w:val="af3"/>
    <w:rsid w:val="00CB47CF"/>
    <w:rPr>
      <w:rFonts w:ascii="Verdana" w:hAnsi="Verdana" w:hint="default"/>
      <w:b/>
      <w:bCs/>
      <w:color w:val="000000"/>
      <w:sz w:val="16"/>
      <w:szCs w:val="16"/>
    </w:rPr>
  </w:style>
  <w:style w:type="paragraph" w:customStyle="1" w:styleId="BodyTextIndent23">
    <w:name w:val="Body Text Indent 2"/>
    <w:basedOn w:val="af2"/>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BodyText25">
    <w:name w:val="Body Text 2"/>
    <w:basedOn w:val="af2"/>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header" w:uiPriority="99"/>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uiPriority w:val="99"/>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uiPriority w:val="99"/>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aliases w:val="стиль1"/>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aliases w:val="Автореферат"/>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0">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2"/>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2">
    <w:name w:val="Диссертационный"/>
    <w:basedOn w:val="af2"/>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2"/>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3"/>
    <w:rsid w:val="005D3DEF"/>
    <w:rPr>
      <w:rFonts w:ascii="Times New Roman" w:hAnsi="Times New Roman" w:cs="Times New Roman" w:hint="default"/>
      <w:sz w:val="24"/>
      <w:szCs w:val="24"/>
    </w:rPr>
  </w:style>
  <w:style w:type="character" w:customStyle="1" w:styleId="goohl11">
    <w:name w:val="goohl11"/>
    <w:basedOn w:val="af3"/>
    <w:rsid w:val="006618B8"/>
    <w:rPr>
      <w:color w:val="000000"/>
      <w:shd w:val="clear" w:color="auto" w:fill="A0FFFF"/>
    </w:rPr>
  </w:style>
  <w:style w:type="character" w:customStyle="1" w:styleId="goohl61">
    <w:name w:val="goohl61"/>
    <w:basedOn w:val="af3"/>
    <w:rsid w:val="006618B8"/>
    <w:rPr>
      <w:color w:val="FFFFFF"/>
      <w:shd w:val="clear" w:color="auto" w:fill="00AA00"/>
    </w:rPr>
  </w:style>
  <w:style w:type="character" w:customStyle="1" w:styleId="goohl01">
    <w:name w:val="goohl01"/>
    <w:basedOn w:val="af3"/>
    <w:rsid w:val="006618B8"/>
    <w:rPr>
      <w:color w:val="000000"/>
      <w:shd w:val="clear" w:color="auto" w:fill="FFFF66"/>
    </w:rPr>
  </w:style>
  <w:style w:type="character" w:customStyle="1" w:styleId="document-author-list">
    <w:name w:val="document-author-list"/>
    <w:basedOn w:val="af3"/>
    <w:rsid w:val="006618B8"/>
  </w:style>
  <w:style w:type="character" w:customStyle="1" w:styleId="textsnoski1">
    <w:name w:val="textsnoski1"/>
    <w:basedOn w:val="af3"/>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3"/>
    <w:rsid w:val="00321169"/>
    <w:rPr>
      <w:noProof w:val="0"/>
      <w:lang w:val="ru-RU"/>
    </w:rPr>
  </w:style>
  <w:style w:type="character" w:customStyle="1" w:styleId="journalnumber">
    <w:name w:val="journalnumber"/>
    <w:basedOn w:val="af3"/>
    <w:rsid w:val="00321169"/>
    <w:rPr>
      <w:noProof w:val="0"/>
      <w:lang w:val="ru-RU"/>
    </w:rPr>
  </w:style>
  <w:style w:type="character" w:customStyle="1" w:styleId="ptsearchsource1">
    <w:name w:val="ptsearchsource1"/>
    <w:basedOn w:val="af3"/>
    <w:rsid w:val="00FE14FE"/>
    <w:rPr>
      <w:b/>
      <w:bCs/>
    </w:rPr>
  </w:style>
  <w:style w:type="character" w:customStyle="1" w:styleId="tiny1">
    <w:name w:val="tiny1"/>
    <w:basedOn w:val="af3"/>
    <w:rsid w:val="00FE14FE"/>
    <w:rPr>
      <w:rFonts w:ascii="Verdana" w:hAnsi="Verdana"/>
      <w:sz w:val="15"/>
      <w:szCs w:val="15"/>
    </w:rPr>
  </w:style>
  <w:style w:type="paragraph" w:customStyle="1" w:styleId="12f0">
    <w:name w:val="Текст выноски12"/>
    <w:basedOn w:val="af2"/>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2"/>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2"/>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3"/>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2"/>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3">
    <w:name w:val="Список в главе"/>
    <w:basedOn w:val="affffffff0"/>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4">
    <w:name w:val="Заголовок параграфа"/>
    <w:basedOn w:val="af2"/>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5">
    <w:name w:val="Таблица / номер"/>
    <w:basedOn w:val="af2"/>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6">
    <w:name w:val="Заголовок первого порядка"/>
    <w:basedOn w:val="af2"/>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7">
    <w:name w:val="подпись под рисунком"/>
    <w:basedOn w:val="afffffffffffffffffffffffffffffffff9"/>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2"/>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2"/>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5"/>
    <w:rsid w:val="00783815"/>
    <w:pPr>
      <w:numPr>
        <w:numId w:val="58"/>
      </w:numPr>
    </w:pPr>
  </w:style>
  <w:style w:type="paragraph" w:customStyle="1" w:styleId="literature0">
    <w:name w:val="literature"/>
    <w:basedOn w:val="af2"/>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3"/>
    <w:rsid w:val="00320C99"/>
    <w:rPr>
      <w:rFonts w:ascii="Times New Roman" w:hAnsi="Times New Roman" w:cs="Times New Roman"/>
      <w:sz w:val="18"/>
      <w:szCs w:val="18"/>
    </w:rPr>
  </w:style>
  <w:style w:type="character" w:customStyle="1" w:styleId="keywordtype1">
    <w:name w:val="keywordtype1"/>
    <w:basedOn w:val="af3"/>
    <w:rsid w:val="00CB47CF"/>
    <w:rPr>
      <w:rFonts w:ascii="Verdana" w:hAnsi="Verdana" w:hint="default"/>
      <w:b/>
      <w:bCs/>
      <w:color w:val="000000"/>
      <w:sz w:val="16"/>
      <w:szCs w:val="16"/>
    </w:rPr>
  </w:style>
  <w:style w:type="paragraph" w:customStyle="1" w:styleId="BodyTextIndent23">
    <w:name w:val="Body Text Indent 2"/>
    <w:basedOn w:val="af2"/>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BodyText25">
    <w:name w:val="Body Text 2"/>
    <w:basedOn w:val="af2"/>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5BA3-29B3-46CE-994D-EB4EE268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36</Pages>
  <Words>8828</Words>
  <Characters>50326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418</cp:revision>
  <cp:lastPrinted>2009-02-06T08:36:00Z</cp:lastPrinted>
  <dcterms:created xsi:type="dcterms:W3CDTF">2015-03-22T11:10:00Z</dcterms:created>
  <dcterms:modified xsi:type="dcterms:W3CDTF">2015-09-02T05:51:00Z</dcterms:modified>
</cp:coreProperties>
</file>