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93EAA" w:rsidRDefault="00E93EAA" w:rsidP="00E93EA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Посягательство на жизнь государственного или общественного деятеля</w:t>
      </w:r>
    </w:p>
    <w:p w:rsidR="00E93EAA" w:rsidRDefault="00E93EAA" w:rsidP="00E93EAA">
      <w:pPr>
        <w:spacing w:line="270" w:lineRule="atLeast"/>
        <w:rPr>
          <w:rFonts w:ascii="Verdana" w:hAnsi="Verdana"/>
          <w:b/>
          <w:bCs/>
          <w:color w:val="000000"/>
          <w:sz w:val="18"/>
          <w:szCs w:val="18"/>
        </w:rPr>
      </w:pPr>
      <w:r>
        <w:rPr>
          <w:rFonts w:ascii="Verdana" w:hAnsi="Verdana"/>
          <w:b/>
          <w:bCs/>
          <w:color w:val="000000"/>
          <w:sz w:val="18"/>
          <w:szCs w:val="18"/>
        </w:rPr>
        <w:t>Год: </w:t>
      </w:r>
    </w:p>
    <w:p w:rsidR="00E93EAA" w:rsidRDefault="00E93EAA" w:rsidP="00E93EAA">
      <w:pPr>
        <w:spacing w:line="270" w:lineRule="atLeast"/>
        <w:rPr>
          <w:rFonts w:ascii="Verdana" w:hAnsi="Verdana"/>
          <w:color w:val="000000"/>
          <w:sz w:val="18"/>
          <w:szCs w:val="18"/>
        </w:rPr>
      </w:pPr>
      <w:r>
        <w:rPr>
          <w:rFonts w:ascii="Verdana" w:hAnsi="Verdana"/>
          <w:color w:val="000000"/>
          <w:sz w:val="18"/>
          <w:szCs w:val="18"/>
        </w:rPr>
        <w:t>2011</w:t>
      </w:r>
    </w:p>
    <w:p w:rsidR="00E93EAA" w:rsidRDefault="00E93EAA" w:rsidP="00E93EA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93EAA" w:rsidRDefault="00E93EAA" w:rsidP="00E93EAA">
      <w:pPr>
        <w:spacing w:line="270" w:lineRule="atLeast"/>
        <w:rPr>
          <w:rFonts w:ascii="Verdana" w:hAnsi="Verdana"/>
          <w:color w:val="000000"/>
          <w:sz w:val="18"/>
          <w:szCs w:val="18"/>
        </w:rPr>
      </w:pPr>
      <w:r>
        <w:rPr>
          <w:rFonts w:ascii="Verdana" w:hAnsi="Verdana"/>
          <w:color w:val="000000"/>
          <w:sz w:val="18"/>
          <w:szCs w:val="18"/>
        </w:rPr>
        <w:t>Неделин, Игорь Геннадьевич</w:t>
      </w:r>
    </w:p>
    <w:p w:rsidR="00E93EAA" w:rsidRDefault="00E93EAA" w:rsidP="00E93EA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93EAA" w:rsidRDefault="00E93EAA" w:rsidP="00E93EA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93EAA" w:rsidRDefault="00E93EAA" w:rsidP="00E93EA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93EAA" w:rsidRDefault="00E93EAA" w:rsidP="00E93EAA">
      <w:pPr>
        <w:spacing w:line="270" w:lineRule="atLeast"/>
        <w:rPr>
          <w:rFonts w:ascii="Verdana" w:hAnsi="Verdana"/>
          <w:color w:val="000000"/>
          <w:sz w:val="18"/>
          <w:szCs w:val="18"/>
        </w:rPr>
      </w:pPr>
      <w:r>
        <w:rPr>
          <w:rFonts w:ascii="Verdana" w:hAnsi="Verdana"/>
          <w:color w:val="000000"/>
          <w:sz w:val="18"/>
          <w:szCs w:val="18"/>
        </w:rPr>
        <w:t>Москва</w:t>
      </w:r>
    </w:p>
    <w:p w:rsidR="00E93EAA" w:rsidRDefault="00E93EAA" w:rsidP="00E93EA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93EAA" w:rsidRDefault="00E93EAA" w:rsidP="00E93EAA">
      <w:pPr>
        <w:spacing w:line="270" w:lineRule="atLeast"/>
        <w:rPr>
          <w:rFonts w:ascii="Verdana" w:hAnsi="Verdana"/>
          <w:color w:val="000000"/>
          <w:sz w:val="18"/>
          <w:szCs w:val="18"/>
        </w:rPr>
      </w:pPr>
      <w:r>
        <w:rPr>
          <w:rFonts w:ascii="Verdana" w:hAnsi="Verdana"/>
          <w:color w:val="000000"/>
          <w:sz w:val="18"/>
          <w:szCs w:val="18"/>
        </w:rPr>
        <w:t>12.00.08</w:t>
      </w:r>
    </w:p>
    <w:p w:rsidR="00E93EAA" w:rsidRDefault="00E93EAA" w:rsidP="00E93EA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93EAA" w:rsidRDefault="00E93EAA" w:rsidP="00E93EAA">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E93EAA" w:rsidRDefault="00E93EAA" w:rsidP="00E93EA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93EAA" w:rsidRDefault="00E93EAA" w:rsidP="00E93EAA">
      <w:pPr>
        <w:spacing w:line="270" w:lineRule="atLeast"/>
        <w:rPr>
          <w:rFonts w:ascii="Verdana" w:hAnsi="Verdana"/>
          <w:color w:val="000000"/>
          <w:sz w:val="18"/>
          <w:szCs w:val="18"/>
        </w:rPr>
      </w:pPr>
      <w:r>
        <w:rPr>
          <w:rFonts w:ascii="Verdana" w:hAnsi="Verdana"/>
          <w:color w:val="000000"/>
          <w:sz w:val="18"/>
          <w:szCs w:val="18"/>
        </w:rPr>
        <w:t>194</w:t>
      </w:r>
    </w:p>
    <w:p w:rsidR="00E93EAA" w:rsidRDefault="00E93EAA" w:rsidP="00E93EA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Неделин, Игорь Геннадьевич</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СОЦИАЛЬНАЯ ОБУСЛОВЛЕННОСТЬ УГОЛОВНО-ПРАВОВОГО</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ПОСЯГАТЕЛЬСТВАМ НА ЖИЗНЬ ГОСУДАРСТВЕННЫХ ИЛИ ОБЩЕСТВЕННЫХ ДЕЯТЕЛЕЙ</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Ретроспективный анализ</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на жизнь государственных или общественных деятелей.</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Социально-политическая сущность и общественная опасность посягательств на</w:t>
      </w:r>
      <w:r>
        <w:rPr>
          <w:rStyle w:val="WW8Num3z0"/>
          <w:rFonts w:ascii="Verdana" w:hAnsi="Verdana"/>
          <w:color w:val="000000"/>
          <w:sz w:val="18"/>
          <w:szCs w:val="18"/>
        </w:rPr>
        <w:t> </w:t>
      </w:r>
      <w:r>
        <w:rPr>
          <w:rStyle w:val="WW8Num4z0"/>
          <w:rFonts w:ascii="Verdana" w:hAnsi="Verdana"/>
          <w:color w:val="4682B4"/>
          <w:sz w:val="18"/>
          <w:szCs w:val="18"/>
        </w:rPr>
        <w:t>жизнь</w:t>
      </w:r>
      <w:r>
        <w:rPr>
          <w:rStyle w:val="WW8Num3z0"/>
          <w:rFonts w:ascii="Verdana" w:hAnsi="Verdana"/>
          <w:color w:val="000000"/>
          <w:sz w:val="18"/>
          <w:szCs w:val="18"/>
        </w:rPr>
        <w:t> </w:t>
      </w:r>
      <w:r>
        <w:rPr>
          <w:rFonts w:ascii="Verdana" w:hAnsi="Verdana"/>
          <w:color w:val="000000"/>
          <w:sz w:val="18"/>
          <w:szCs w:val="18"/>
        </w:rPr>
        <w:t>государственных или общественных деятелей.</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УГОЛОВНО-ПРАВОВАЯ ХАРАКТЕРИСТИКА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ЖИЗНЬ ГОСУДАРСТВЕННОГО ИЛИ</w:t>
      </w:r>
      <w:r>
        <w:rPr>
          <w:rStyle w:val="WW8Num3z0"/>
          <w:rFonts w:ascii="Verdana" w:hAnsi="Verdana"/>
          <w:color w:val="000000"/>
          <w:sz w:val="18"/>
          <w:szCs w:val="18"/>
        </w:rPr>
        <w:t> </w:t>
      </w:r>
      <w:r>
        <w:rPr>
          <w:rStyle w:val="WW8Num4z0"/>
          <w:rFonts w:ascii="Verdana" w:hAnsi="Verdana"/>
          <w:color w:val="4682B4"/>
          <w:sz w:val="18"/>
          <w:szCs w:val="18"/>
        </w:rPr>
        <w:t>ОБЩЕСТВЕННОГО</w:t>
      </w:r>
      <w:r>
        <w:rPr>
          <w:rStyle w:val="WW8Num3z0"/>
          <w:rFonts w:ascii="Verdana" w:hAnsi="Verdana"/>
          <w:color w:val="000000"/>
          <w:sz w:val="18"/>
          <w:szCs w:val="18"/>
        </w:rPr>
        <w:t> </w:t>
      </w:r>
      <w:r>
        <w:rPr>
          <w:rFonts w:ascii="Verdana" w:hAnsi="Verdana"/>
          <w:color w:val="000000"/>
          <w:sz w:val="18"/>
          <w:szCs w:val="18"/>
        </w:rPr>
        <w:t>ДЕЯТЕЛЯ.</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Объективные признаки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предусмотренного ст.</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УК РФ.</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Субъективные признаки состава преступления, предусмотренного ст. 277 УК РФ.</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ПОСЯГАТЕЛЬСТВ НА ЖИЗНЬ ГОСУДАРСТВЕННЫХ ИЛИ ОБЩЕСТВЕННЫХ ДЕЯТЕЛЕЙ.</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Детерминанты посягательств на жизнь государственных или общественных деятелей.</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Криминологическая характеристика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посягательства на жизнь государственных или общественных деятелей.</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Профилактика посягательств на жизнь государственных или общественных деятелей.</w:t>
      </w:r>
    </w:p>
    <w:p w:rsidR="00E93EAA" w:rsidRDefault="00E93EAA" w:rsidP="00E93EA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"Посягательство на жизнь государственного или общественного деятеля"</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Среди приоритетных направлений внешней и внутренней политики современной России особое место занимает обеспечение национальной безопасности. В соответствии со Стратегией национальной безопасности Российской Федерации до 2020 года, утвержденной</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12 мая 2009 г. № 5371 (далее — Стратегия), национальная безопасность представляет собой состояние защищенности личности, общества и государства от внутренних и внешних угроз, которое позволяет обеспечить</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права, свободы, достойные качество и уровень жизни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суверенитет, территориальную целостность и устойчивое развитие Российской Федерации, оборону и безопасность государства.</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числу основных источников угроз национальной безопасности Стратегия по праву относит «деятельность террористических организаций, группировок и отдельных лиц, направленную на</w:t>
      </w:r>
      <w:r>
        <w:rPr>
          <w:rStyle w:val="WW8Num3z0"/>
          <w:rFonts w:ascii="Verdana" w:hAnsi="Verdana"/>
          <w:color w:val="000000"/>
          <w:sz w:val="18"/>
          <w:szCs w:val="18"/>
        </w:rPr>
        <w:t> </w:t>
      </w:r>
      <w:r>
        <w:rPr>
          <w:rStyle w:val="WW8Num4z0"/>
          <w:rFonts w:ascii="Verdana" w:hAnsi="Verdana"/>
          <w:color w:val="4682B4"/>
          <w:sz w:val="18"/>
          <w:szCs w:val="18"/>
        </w:rPr>
        <w:t>насильственное</w:t>
      </w:r>
      <w:r>
        <w:rPr>
          <w:rStyle w:val="WW8Num3z0"/>
          <w:rFonts w:ascii="Verdana" w:hAnsi="Verdana"/>
          <w:color w:val="000000"/>
          <w:sz w:val="18"/>
          <w:szCs w:val="18"/>
        </w:rPr>
        <w:t> </w:t>
      </w:r>
      <w:r>
        <w:rPr>
          <w:rFonts w:ascii="Verdana" w:hAnsi="Verdana"/>
          <w:color w:val="000000"/>
          <w:sz w:val="18"/>
          <w:szCs w:val="18"/>
        </w:rPr>
        <w:t xml:space="preserve">изменение основ конституционного строя Российской Федерации, дезорганизацию нормального функционирования органов государственной власти </w:t>
      </w:r>
      <w:r>
        <w:rPr>
          <w:rFonts w:ascii="Verdana" w:hAnsi="Verdana"/>
          <w:color w:val="000000"/>
          <w:sz w:val="18"/>
          <w:szCs w:val="18"/>
        </w:rPr>
        <w:lastRenderedPageBreak/>
        <w:t>(включая</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действия в отношении государственных, политических и общественных деятелей)», «сохраняющийся рост</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направленных против . государственной власти» (п. 37 Стратегии). Признание</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посягательств на государственных и общественных деятелей одной из основных угроз для национальной безопасности России далеко не случайно, поскольку указанные</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не только посягают на жизнь человека, но и дестабилизируют политическую обстановку, подрывают основы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государства. Посягательства на жизнь государственных и общественных деятелей могут выступать средством устранения политических конкурентов, изменения внешней и внутренней политики, захвата власти, инструмента политической провокации, что не оставля</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Российская газета. - 2009, 19 мая. ет сомнений в высочайшей общественной опасности указанных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и их способности причинить самый серьезный ущерб интересам национальной безопасности. В этой связи ст. 277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(далее — УК РФ) устанавливает за</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жизнь государственных и общественных деятелей наиболее строгие виды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 пожизненное лишение свободы и</w:t>
      </w:r>
      <w:r>
        <w:rPr>
          <w:rStyle w:val="WW8Num3z0"/>
          <w:rFonts w:ascii="Verdana" w:hAnsi="Verdana"/>
          <w:color w:val="000000"/>
          <w:sz w:val="18"/>
          <w:szCs w:val="18"/>
        </w:rPr>
        <w:t> </w:t>
      </w:r>
      <w:r>
        <w:rPr>
          <w:rStyle w:val="WW8Num4z0"/>
          <w:rFonts w:ascii="Verdana" w:hAnsi="Verdana"/>
          <w:color w:val="4682B4"/>
          <w:sz w:val="18"/>
          <w:szCs w:val="18"/>
        </w:rPr>
        <w:t>смертную</w:t>
      </w:r>
      <w:r>
        <w:rPr>
          <w:rStyle w:val="WW8Num3z0"/>
          <w:rFonts w:ascii="Verdana" w:hAnsi="Verdana"/>
          <w:color w:val="000000"/>
          <w:sz w:val="18"/>
          <w:szCs w:val="18"/>
        </w:rPr>
        <w:t> </w:t>
      </w:r>
      <w:r>
        <w:rPr>
          <w:rFonts w:ascii="Verdana" w:hAnsi="Verdana"/>
          <w:color w:val="000000"/>
          <w:sz w:val="18"/>
          <w:szCs w:val="18"/>
        </w:rPr>
        <w:t>казнь.</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Выступая в качестве одного из важнейших средств</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посягательств на жизнь государственных и общественных деятелей, ст. 277 УК РФ в современной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применяется весьма редко. Так, согласно официальным статистическим данным, в 1997 г. было зарегистрировано 3</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предусмотренных ст. 277 УК РФ, в 1998 г. - 3, в 1999 - 2, в 2000 г. - 4, в 2001 г. - 1, 2002 г. - 5, в 2003 г. - 2, в 2004 г. -1, в 2005 г. - 4, в 2006 г. - 1, в 2007 г. - 1, в 2008 г. - 2, в 2009 - 1, в 2010 - 4 таких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Таким образом, за период с 1997 по 2010 гг. было зарегистрировано 34 факта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жизнь государственного или общественного деятеля. Однако считать приведенные статистические данные индикатором высокой степени защищенности государственных и общественных деятелей от</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на их жизнь и показателем эффективности системы мер их предупреждения было бы в корне неверно.</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официальная статистика не отражает всех фактически</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посягательств на жизнь государственных и общественных деятелей, так как даже при наличии всех признаков состава преступления, предусмотренного ст. 277 УК РФ,</w:t>
      </w:r>
      <w:r>
        <w:rPr>
          <w:rStyle w:val="WW8Num3z0"/>
          <w:rFonts w:ascii="Verdana" w:hAnsi="Verdana"/>
          <w:color w:val="000000"/>
          <w:sz w:val="18"/>
          <w:szCs w:val="18"/>
        </w:rPr>
        <w:t> </w:t>
      </w:r>
      <w:r>
        <w:rPr>
          <w:rStyle w:val="WW8Num4z0"/>
          <w:rFonts w:ascii="Verdana" w:hAnsi="Verdana"/>
          <w:color w:val="4682B4"/>
          <w:sz w:val="18"/>
          <w:szCs w:val="18"/>
        </w:rPr>
        <w:t>содеянное</w:t>
      </w:r>
      <w:r>
        <w:rPr>
          <w:rStyle w:val="WW8Num3z0"/>
          <w:rFonts w:ascii="Verdana" w:hAnsi="Verdana"/>
          <w:color w:val="000000"/>
          <w:sz w:val="18"/>
          <w:szCs w:val="18"/>
        </w:rPr>
        <w:t> </w:t>
      </w:r>
      <w:r>
        <w:rPr>
          <w:rFonts w:ascii="Verdana" w:hAnsi="Verdana"/>
          <w:color w:val="000000"/>
          <w:sz w:val="18"/>
          <w:szCs w:val="18"/>
        </w:rPr>
        <w:t>нередко расценивается как общеуголовное</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против личности (п. «б» ч. 2 ст. 105 УК РФ). Во многом это объясняется тем, что</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правоприменительные</w:t>
      </w:r>
      <w:r>
        <w:rPr>
          <w:rStyle w:val="WW8Num3z0"/>
          <w:rFonts w:ascii="Verdana" w:hAnsi="Verdana"/>
          <w:color w:val="000000"/>
          <w:sz w:val="18"/>
          <w:szCs w:val="18"/>
        </w:rPr>
        <w:t> </w:t>
      </w:r>
      <w:r>
        <w:rPr>
          <w:rFonts w:ascii="Verdana" w:hAnsi="Verdana"/>
          <w:color w:val="000000"/>
          <w:sz w:val="18"/>
          <w:szCs w:val="18"/>
        </w:rPr>
        <w:t>органы испытывают немалые затруднения при</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и применении соответствующей уголовно-правовой нормы, которые связаны с недостаточной определенностью признаков состава преступления, предусмотренного ст. 277 УК РФ («</w:t>
      </w:r>
      <w:r>
        <w:rPr>
          <w:rStyle w:val="WW8Num4z0"/>
          <w:rFonts w:ascii="Verdana" w:hAnsi="Verdana"/>
          <w:color w:val="4682B4"/>
          <w:sz w:val="18"/>
          <w:szCs w:val="18"/>
        </w:rPr>
        <w:t>государственный деятель</w:t>
      </w:r>
      <w:r>
        <w:rPr>
          <w:rFonts w:ascii="Verdana" w:hAnsi="Verdana"/>
          <w:color w:val="000000"/>
          <w:sz w:val="18"/>
          <w:szCs w:val="18"/>
        </w:rPr>
        <w:t>», «</w:t>
      </w:r>
      <w:r>
        <w:rPr>
          <w:rStyle w:val="WW8Num4z0"/>
          <w:rFonts w:ascii="Verdana" w:hAnsi="Verdana"/>
          <w:color w:val="4682B4"/>
          <w:sz w:val="18"/>
          <w:szCs w:val="18"/>
        </w:rPr>
        <w:t>общественный деятель</w:t>
      </w:r>
      <w:r>
        <w:rPr>
          <w:rFonts w:ascii="Verdana" w:hAnsi="Verdana"/>
          <w:color w:val="000000"/>
          <w:sz w:val="18"/>
          <w:szCs w:val="18"/>
        </w:rPr>
        <w:t>», «</w:t>
      </w:r>
      <w:r>
        <w:rPr>
          <w:rStyle w:val="WW8Num4z0"/>
          <w:rFonts w:ascii="Verdana" w:hAnsi="Verdana"/>
          <w:color w:val="4682B4"/>
          <w:sz w:val="18"/>
          <w:szCs w:val="18"/>
        </w:rPr>
        <w:t>политическая деятельность</w:t>
      </w:r>
      <w:r>
        <w:rPr>
          <w:rFonts w:ascii="Verdana" w:hAnsi="Verdana"/>
          <w:color w:val="000000"/>
          <w:sz w:val="18"/>
          <w:szCs w:val="18"/>
        </w:rPr>
        <w:t>»).</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действующее уголовное законодательство России не позволяет обеспечить государственным и общественным деятелям всемерную уголовно-правовую защиту. Без адекватного уголовно-правового реагирования остаются посягательства на здоровье и физическую</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государственных и общественных деятелей, на жизнь иностранных и международных политических деятелей и некоторые другие общественно опасные деяния, что свидетельствует о несовершенстве уголовно-правовых средств обеспечения безопасности государственных и общественных деятелей.</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недостаточно эффективной является система мер предупреждения посягательств на государственных и общественных деятелей, о чем свидетельствует активизация усилий террористических и иных организованных преступных формирований, направленных на физическое устранение политических и общественных деятелей (</w:t>
      </w:r>
      <w:r>
        <w:rPr>
          <w:rStyle w:val="WW8Num4z0"/>
          <w:rFonts w:ascii="Verdana" w:hAnsi="Verdana"/>
          <w:color w:val="4682B4"/>
          <w:sz w:val="18"/>
          <w:szCs w:val="18"/>
        </w:rPr>
        <w:t>покушение</w:t>
      </w:r>
      <w:r>
        <w:rPr>
          <w:rStyle w:val="WW8Num3z0"/>
          <w:rFonts w:ascii="Verdana" w:hAnsi="Verdana"/>
          <w:color w:val="000000"/>
          <w:sz w:val="18"/>
          <w:szCs w:val="18"/>
        </w:rPr>
        <w:t> </w:t>
      </w:r>
      <w:r>
        <w:rPr>
          <w:rFonts w:ascii="Verdana" w:hAnsi="Verdana"/>
          <w:color w:val="000000"/>
          <w:sz w:val="18"/>
          <w:szCs w:val="18"/>
        </w:rPr>
        <w:t>на жизнь Президента Ингушетии Ю.-Б. Евкурова, других государственных и общественных деятелей).</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этом фоне не вызывает сомнений необходимость повышения эффективности существующих и разработки новых уголовно-правовых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средств противодействия посягательствам на жизнь государственных и общественных деятелей, что позволяет говорить о существовании объективной потребности в проведении настоящего диссертационного исследования.</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Степень научной разработанности темы исследования. Проблемы установления и применения уголовной ответственности за посягательство на жизнь государственного или общественного </w:t>
      </w:r>
      <w:r>
        <w:rPr>
          <w:rFonts w:ascii="Verdana" w:hAnsi="Verdana"/>
          <w:color w:val="000000"/>
          <w:sz w:val="18"/>
          <w:szCs w:val="18"/>
        </w:rPr>
        <w:lastRenderedPageBreak/>
        <w:t>деятеля исследовалась многими учеными, таким как Г.З.</w:t>
      </w:r>
      <w:r>
        <w:rPr>
          <w:rStyle w:val="WW8Num3z0"/>
          <w:rFonts w:ascii="Verdana" w:hAnsi="Verdana"/>
          <w:color w:val="000000"/>
          <w:sz w:val="18"/>
          <w:szCs w:val="18"/>
        </w:rPr>
        <w:t> </w:t>
      </w:r>
      <w:r>
        <w:rPr>
          <w:rStyle w:val="WW8Num4z0"/>
          <w:rFonts w:ascii="Verdana" w:hAnsi="Verdana"/>
          <w:color w:val="4682B4"/>
          <w:sz w:val="18"/>
          <w:szCs w:val="18"/>
        </w:rPr>
        <w:t>Анашкин</w:t>
      </w:r>
      <w:r>
        <w:rPr>
          <w:rFonts w:ascii="Verdana" w:hAnsi="Verdana"/>
          <w:color w:val="000000"/>
          <w:sz w:val="18"/>
          <w:szCs w:val="18"/>
        </w:rPr>
        <w:t>, И.А. Бушуев, A.A. Герцензон, C.B.</w:t>
      </w:r>
      <w:r>
        <w:rPr>
          <w:rStyle w:val="WW8Num3z0"/>
          <w:rFonts w:ascii="Verdana" w:hAnsi="Verdana"/>
          <w:color w:val="000000"/>
          <w:sz w:val="18"/>
          <w:szCs w:val="18"/>
        </w:rPr>
        <w:t> </w:t>
      </w:r>
      <w:r>
        <w:rPr>
          <w:rStyle w:val="WW8Num4z0"/>
          <w:rFonts w:ascii="Verdana" w:hAnsi="Verdana"/>
          <w:color w:val="4682B4"/>
          <w:sz w:val="18"/>
          <w:szCs w:val="18"/>
        </w:rPr>
        <w:t>Дьяков</w:t>
      </w:r>
      <w:r>
        <w:rPr>
          <w:rFonts w:ascii="Verdana" w:hAnsi="Verdana"/>
          <w:color w:val="000000"/>
          <w:sz w:val="18"/>
          <w:szCs w:val="18"/>
        </w:rPr>
        <w:t>, В.П. Емельянов, Н.И. Загородников, А.Н.</w:t>
      </w:r>
      <w:r>
        <w:rPr>
          <w:rStyle w:val="WW8Num3z0"/>
          <w:rFonts w:ascii="Verdana" w:hAnsi="Verdana"/>
          <w:color w:val="000000"/>
          <w:sz w:val="18"/>
          <w:szCs w:val="18"/>
        </w:rPr>
        <w:t> </w:t>
      </w:r>
      <w:r>
        <w:rPr>
          <w:rStyle w:val="WW8Num4z0"/>
          <w:rFonts w:ascii="Verdana" w:hAnsi="Verdana"/>
          <w:color w:val="4682B4"/>
          <w:sz w:val="18"/>
          <w:szCs w:val="18"/>
        </w:rPr>
        <w:t>Игнатов</w:t>
      </w:r>
      <w:r>
        <w:rPr>
          <w:rFonts w:ascii="Verdana" w:hAnsi="Verdana"/>
          <w:color w:val="000000"/>
          <w:sz w:val="18"/>
          <w:szCs w:val="18"/>
        </w:rPr>
        <w:t>, О.С. Капинус, М.П.</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Карпушин</w:t>
      </w:r>
      <w:r>
        <w:rPr>
          <w:rFonts w:ascii="Verdana" w:hAnsi="Verdana"/>
          <w:color w:val="000000"/>
          <w:sz w:val="18"/>
          <w:szCs w:val="18"/>
        </w:rPr>
        <w:t>, А.П. Кузнецов, Б.А. Куринов, В.И.</w:t>
      </w:r>
      <w:r>
        <w:rPr>
          <w:rStyle w:val="WW8Num3z0"/>
          <w:rFonts w:ascii="Verdana" w:hAnsi="Verdana"/>
          <w:color w:val="000000"/>
          <w:sz w:val="18"/>
          <w:szCs w:val="18"/>
        </w:rPr>
        <w:t> </w:t>
      </w:r>
      <w:r>
        <w:rPr>
          <w:rStyle w:val="WW8Num4z0"/>
          <w:rFonts w:ascii="Verdana" w:hAnsi="Verdana"/>
          <w:color w:val="4682B4"/>
          <w:sz w:val="18"/>
          <w:szCs w:val="18"/>
        </w:rPr>
        <w:t>Курляндский</w:t>
      </w:r>
      <w:r>
        <w:rPr>
          <w:rFonts w:ascii="Verdana" w:hAnsi="Verdana"/>
          <w:color w:val="000000"/>
          <w:sz w:val="18"/>
          <w:szCs w:val="18"/>
        </w:rPr>
        <w:t>, В.И. Михайлов,</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В.Д.</w:t>
      </w:r>
      <w:r>
        <w:rPr>
          <w:rStyle w:val="WW8Num3z0"/>
          <w:rFonts w:ascii="Verdana" w:hAnsi="Verdana"/>
          <w:color w:val="000000"/>
          <w:sz w:val="18"/>
          <w:szCs w:val="18"/>
        </w:rPr>
        <w:t> </w:t>
      </w:r>
      <w:r>
        <w:rPr>
          <w:rStyle w:val="WW8Num4z0"/>
          <w:rFonts w:ascii="Verdana" w:hAnsi="Verdana"/>
          <w:color w:val="4682B4"/>
          <w:sz w:val="18"/>
          <w:szCs w:val="18"/>
        </w:rPr>
        <w:t>Меныпагин</w:t>
      </w:r>
      <w:r>
        <w:rPr>
          <w:rFonts w:ascii="Verdana" w:hAnsi="Verdana"/>
          <w:color w:val="000000"/>
          <w:sz w:val="18"/>
          <w:szCs w:val="18"/>
        </w:rPr>
        <w:t>, Ю.Е. Пудовочкин, Д.А. Савченко, A.B.</w:t>
      </w:r>
      <w:r>
        <w:rPr>
          <w:rStyle w:val="WW8Num3z0"/>
          <w:rFonts w:ascii="Verdana" w:hAnsi="Verdana"/>
          <w:color w:val="000000"/>
          <w:sz w:val="18"/>
          <w:szCs w:val="18"/>
        </w:rPr>
        <w:t> </w:t>
      </w:r>
      <w:r>
        <w:rPr>
          <w:rStyle w:val="WW8Num4z0"/>
          <w:rFonts w:ascii="Verdana" w:hAnsi="Verdana"/>
          <w:color w:val="4682B4"/>
          <w:sz w:val="18"/>
          <w:szCs w:val="18"/>
        </w:rPr>
        <w:t>Седых</w:t>
      </w:r>
      <w:r>
        <w:rPr>
          <w:rFonts w:ascii="Verdana" w:hAnsi="Verdana"/>
          <w:color w:val="000000"/>
          <w:sz w:val="18"/>
          <w:szCs w:val="18"/>
        </w:rPr>
        <w:t>, Е.А. Смирнов, А.Ю. Шумилов и др. Немало научных работ было посвящено</w:t>
      </w:r>
      <w:r>
        <w:rPr>
          <w:rStyle w:val="WW8Num3z0"/>
          <w:rFonts w:ascii="Verdana" w:hAnsi="Verdana"/>
          <w:color w:val="000000"/>
          <w:sz w:val="18"/>
          <w:szCs w:val="18"/>
        </w:rPr>
        <w:t> </w:t>
      </w:r>
      <w:r>
        <w:rPr>
          <w:rStyle w:val="WW8Num4z0"/>
          <w:rFonts w:ascii="Verdana" w:hAnsi="Verdana"/>
          <w:color w:val="4682B4"/>
          <w:sz w:val="18"/>
          <w:szCs w:val="18"/>
        </w:rPr>
        <w:t>криминологическому</w:t>
      </w:r>
      <w:r>
        <w:rPr>
          <w:rStyle w:val="WW8Num3z0"/>
          <w:rFonts w:ascii="Verdana" w:hAnsi="Verdana"/>
          <w:color w:val="000000"/>
          <w:sz w:val="18"/>
          <w:szCs w:val="18"/>
        </w:rPr>
        <w:t> </w:t>
      </w:r>
      <w:r>
        <w:rPr>
          <w:rFonts w:ascii="Verdana" w:hAnsi="Verdana"/>
          <w:color w:val="000000"/>
          <w:sz w:val="18"/>
          <w:szCs w:val="18"/>
        </w:rPr>
        <w:t>исследованию посягательства на жизнь государственного или общественного деятеля как проявления политической и террористической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(Ю.М. Антонян, С.У. Дикаев, А.И.</w:t>
      </w:r>
      <w:r>
        <w:rPr>
          <w:rStyle w:val="WW8Num3z0"/>
          <w:rFonts w:ascii="Verdana" w:hAnsi="Verdana"/>
          <w:color w:val="000000"/>
          <w:sz w:val="18"/>
          <w:szCs w:val="18"/>
        </w:rPr>
        <w:t> </w:t>
      </w:r>
      <w:r>
        <w:rPr>
          <w:rStyle w:val="WW8Num4z0"/>
          <w:rFonts w:ascii="Verdana" w:hAnsi="Verdana"/>
          <w:color w:val="4682B4"/>
          <w:sz w:val="18"/>
          <w:szCs w:val="18"/>
        </w:rPr>
        <w:t>Долгова</w:t>
      </w:r>
      <w:r>
        <w:rPr>
          <w:rFonts w:ascii="Verdana" w:hAnsi="Verdana"/>
          <w:color w:val="000000"/>
          <w:sz w:val="18"/>
          <w:szCs w:val="18"/>
        </w:rPr>
        <w:t>, Ю.С. Горбунов, В.В. Лунеев, М.И.</w:t>
      </w:r>
      <w:r>
        <w:rPr>
          <w:rStyle w:val="WW8Num3z0"/>
          <w:rFonts w:ascii="Verdana" w:hAnsi="Verdana"/>
          <w:color w:val="000000"/>
          <w:sz w:val="18"/>
          <w:szCs w:val="18"/>
        </w:rPr>
        <w:t> </w:t>
      </w:r>
      <w:r>
        <w:rPr>
          <w:rStyle w:val="WW8Num4z0"/>
          <w:rFonts w:ascii="Verdana" w:hAnsi="Verdana"/>
          <w:color w:val="4682B4"/>
          <w:sz w:val="18"/>
          <w:szCs w:val="18"/>
        </w:rPr>
        <w:t>Слинько</w:t>
      </w:r>
      <w:r>
        <w:rPr>
          <w:rFonts w:ascii="Verdana" w:hAnsi="Verdana"/>
          <w:color w:val="000000"/>
          <w:sz w:val="18"/>
          <w:szCs w:val="18"/>
        </w:rPr>
        <w:t>, П.А. Кабанов, И.М. Клейменов, А.Ф.</w:t>
      </w:r>
      <w:r>
        <w:rPr>
          <w:rStyle w:val="WW8Num3z0"/>
          <w:rFonts w:ascii="Verdana" w:hAnsi="Verdana"/>
          <w:color w:val="000000"/>
          <w:sz w:val="18"/>
          <w:szCs w:val="18"/>
        </w:rPr>
        <w:t> </w:t>
      </w:r>
      <w:r>
        <w:rPr>
          <w:rStyle w:val="WW8Num4z0"/>
          <w:rFonts w:ascii="Verdana" w:hAnsi="Verdana"/>
          <w:color w:val="4682B4"/>
          <w:sz w:val="18"/>
          <w:szCs w:val="18"/>
        </w:rPr>
        <w:t>Кулаков</w:t>
      </w:r>
      <w:r>
        <w:rPr>
          <w:rFonts w:ascii="Verdana" w:hAnsi="Verdana"/>
          <w:color w:val="000000"/>
          <w:sz w:val="18"/>
          <w:szCs w:val="18"/>
        </w:rPr>
        <w:t>, В.В. Устинов и др.). Признавая значительный вклад этих и других авторов в теоретическую разработку уголовно-правовых и криминологических проблем</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посягательствам на жизнь государственных и общественных деятелей, следует отметить, что далеко не все из этих проблем получили окончательное решение, а некоторые и вовсе остались за рамками научных исследований. Исходя из этого, комплексное теоретико-прикладное исследование уголовно-правовых и криминологических проблем противодействия</w:t>
      </w:r>
      <w:r>
        <w:rPr>
          <w:rStyle w:val="WW8Num3z0"/>
          <w:rFonts w:ascii="Verdana" w:hAnsi="Verdana"/>
          <w:color w:val="000000"/>
          <w:sz w:val="18"/>
          <w:szCs w:val="18"/>
        </w:rPr>
        <w:t> </w:t>
      </w:r>
      <w:r>
        <w:rPr>
          <w:rStyle w:val="WW8Num4z0"/>
          <w:rFonts w:ascii="Verdana" w:hAnsi="Verdana"/>
          <w:color w:val="4682B4"/>
          <w:sz w:val="18"/>
          <w:szCs w:val="18"/>
        </w:rPr>
        <w:t>посягательствам</w:t>
      </w:r>
      <w:r>
        <w:rPr>
          <w:rStyle w:val="WW8Num3z0"/>
          <w:rFonts w:ascii="Verdana" w:hAnsi="Verdana"/>
          <w:color w:val="000000"/>
          <w:sz w:val="18"/>
          <w:szCs w:val="18"/>
        </w:rPr>
        <w:t> </w:t>
      </w:r>
      <w:r>
        <w:rPr>
          <w:rFonts w:ascii="Verdana" w:hAnsi="Verdana"/>
          <w:color w:val="000000"/>
          <w:sz w:val="18"/>
          <w:szCs w:val="18"/>
        </w:rPr>
        <w:t>на жизнь государственных и общественных деятелей представляется своевременным и вполне оправданным.</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состоит в том, чтобы на основе уголовно-правового и</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анализа посягательств на жизнь государственных или общественных деятелей разработать рекомендации по оптимизации ст. 277 УК РФ и практики ее применения, а также определить перспективные направления совершенствования системы мер предупреждения указанных преступлений.</w:t>
      </w:r>
    </w:p>
    <w:p w:rsidR="00E93EAA" w:rsidRDefault="00E93EAA" w:rsidP="00E93E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Необходимость достижения указанной цели обусловила постановку и решение следующих основных задач:</w:t>
      </w:r>
    </w:p>
    <w:p w:rsidR="00E93EAA" w:rsidRDefault="00E93EAA" w:rsidP="00E93E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ретроспективный анализ посягательств на жизнь государственных и общественных деятелей;</w:t>
      </w:r>
    </w:p>
    <w:p w:rsidR="00E93EAA" w:rsidRDefault="00E93EAA" w:rsidP="00E93E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факторы, обусловливающие общественную опасность посягательства на жизнь государственного или общественного деятеля;</w:t>
      </w:r>
    </w:p>
    <w:p w:rsidR="00E93EAA" w:rsidRDefault="00E93EAA" w:rsidP="00E93E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объективные и субъективные признаки состава преступления, предусмотренного ст. 277 УК РФ;</w:t>
      </w:r>
    </w:p>
    <w:p w:rsidR="00E93EAA" w:rsidRDefault="00E93EAA" w:rsidP="00E93E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проблемы квалификации посягательства на жизнь государственного или общественного деятеля и сформулировать научно обоснованные рекомендации по их преодолению;</w:t>
      </w:r>
    </w:p>
    <w:p w:rsidR="00E93EAA" w:rsidRDefault="00E93EAA" w:rsidP="00E93E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просчеты, допущенные при конструировании уголовно-правовой нормы об ответственности за посягательство на жизнь государственного или общественного деятеля, и разработать теоретические предложения по их устранению;</w:t>
      </w:r>
    </w:p>
    <w:p w:rsidR="00E93EAA" w:rsidRDefault="00E93EAA" w:rsidP="00E93E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детерминанты посягательств на жизнь государственных и общественных деятелей;</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изучить специфические личностные черты лиц,</w:t>
      </w:r>
      <w:r>
        <w:rPr>
          <w:rStyle w:val="WW8Num3z0"/>
          <w:rFonts w:ascii="Verdana" w:hAnsi="Verdana"/>
          <w:color w:val="000000"/>
          <w:sz w:val="18"/>
          <w:szCs w:val="18"/>
        </w:rPr>
        <w:t> </w:t>
      </w:r>
      <w:r>
        <w:rPr>
          <w:rStyle w:val="WW8Num4z0"/>
          <w:rFonts w:ascii="Verdana" w:hAnsi="Verdana"/>
          <w:color w:val="4682B4"/>
          <w:sz w:val="18"/>
          <w:szCs w:val="18"/>
        </w:rPr>
        <w:t>совершающих</w:t>
      </w:r>
      <w:r>
        <w:rPr>
          <w:rStyle w:val="WW8Num3z0"/>
          <w:rFonts w:ascii="Verdana" w:hAnsi="Verdana"/>
          <w:color w:val="000000"/>
          <w:sz w:val="18"/>
          <w:szCs w:val="18"/>
        </w:rPr>
        <w:t> </w:t>
      </w:r>
      <w:r>
        <w:rPr>
          <w:rFonts w:ascii="Verdana" w:hAnsi="Verdana"/>
          <w:color w:val="000000"/>
          <w:sz w:val="18"/>
          <w:szCs w:val="18"/>
        </w:rPr>
        <w:t>посягательства на жизнь государственных или общественных деятелей, разработать их типологию;</w:t>
      </w:r>
    </w:p>
    <w:p w:rsidR="00E93EAA" w:rsidRDefault="00E93EAA" w:rsidP="00E93E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предложения по совершенствованию системы мер предупреждения посягательств на жизнь государственных и общественных деятелей.</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связанные с установлением и применением уголовной ответственности за посягательства на жизнь государственных или общественных деятелей, а также с</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профилактикой указанных деяний.</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предмета диссертационного исследования выступают: посягательства на жизнь государственных и общественных деятелей; уголовно-правовая норма об ответственности за их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и практика ее применения;</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параметры и детерминанты указанных преступных деяний, а также система мер их предупреждения.</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нормативной базы диссертационного исследования выступают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международные договоры России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 xml:space="preserve">о предотвращении и наказании преступлений против лиц, пользующихся международной защитой, в том числе дипломатических агентов от 14 декабря 1973 г., Конвенция Совета Европы </w:t>
      </w:r>
      <w:r>
        <w:rPr>
          <w:rFonts w:ascii="Verdana" w:hAnsi="Verdana"/>
          <w:color w:val="000000"/>
          <w:sz w:val="18"/>
          <w:szCs w:val="18"/>
        </w:rPr>
        <w:lastRenderedPageBreak/>
        <w:t>о</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терроризма от 16 мая 2005 г.),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и иные федеральные законы (в частности, Федеральный закон РФ от 29 декабря 2010 г. № 436-ФЭ «</w:t>
      </w:r>
      <w:r>
        <w:rPr>
          <w:rStyle w:val="WW8Num4z0"/>
          <w:rFonts w:ascii="Verdana" w:hAnsi="Verdana"/>
          <w:color w:val="4682B4"/>
          <w:sz w:val="18"/>
          <w:szCs w:val="18"/>
        </w:rPr>
        <w:t>О безопасности</w:t>
      </w:r>
      <w:r>
        <w:rPr>
          <w:rFonts w:ascii="Verdana" w:hAnsi="Verdana"/>
          <w:color w:val="000000"/>
          <w:sz w:val="18"/>
          <w:szCs w:val="18"/>
        </w:rPr>
        <w:t>», Федеральный закон РФ от 6 марта 2006 г. № 35-Ф3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терроризму»), подзаконные нормативно-правовые акты (в частности,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12 мая 2009 г. № 537 «О Стратегии национальной безопасности Российской Федерации до 2020 года», Концепция противодействия терроризму в Российской Федерации, утвержденная</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РФ 5 октября 2009 г.),</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диссертационного исследования представлена: статистическими данными Главного информационного аналитического центра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за период с 1997 по 2010 гг.; опубликованной практикой</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относящейся к теме исследования; результатами проведенных автором опросов 1200 жителей пяти российских городов-миллионников (Москвы, Санкт-Петебурга, Екатеринбурга, Казани, Уфы), 80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(ФСО РФ, ФСБ РФ,</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а также 25 экспертов-ученых в области</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социологии, психологии, психиатрии. При подготовке диссертации также использовались результаты исследований, проводимых другими авторами.</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сожалению, ввиду небольшого количества уголовных дел, возбужденных по ст. 277 УК РФ, провести репрезентативное изучение их материалов не представилось возможным. В определенной мере этот</w:t>
      </w:r>
      <w:r>
        <w:rPr>
          <w:rStyle w:val="WW8Num3z0"/>
          <w:rFonts w:ascii="Verdana" w:hAnsi="Verdana"/>
          <w:color w:val="000000"/>
          <w:sz w:val="18"/>
          <w:szCs w:val="18"/>
        </w:rPr>
        <w:t> </w:t>
      </w:r>
      <w:r>
        <w:rPr>
          <w:rStyle w:val="WW8Num4z0"/>
          <w:rFonts w:ascii="Verdana" w:hAnsi="Verdana"/>
          <w:color w:val="4682B4"/>
          <w:sz w:val="18"/>
          <w:szCs w:val="18"/>
        </w:rPr>
        <w:t>пробел</w:t>
      </w:r>
      <w:r>
        <w:rPr>
          <w:rStyle w:val="WW8Num3z0"/>
          <w:rFonts w:ascii="Verdana" w:hAnsi="Verdana"/>
          <w:color w:val="000000"/>
          <w:sz w:val="18"/>
          <w:szCs w:val="18"/>
        </w:rPr>
        <w:t> </w:t>
      </w:r>
      <w:r>
        <w:rPr>
          <w:rFonts w:ascii="Verdana" w:hAnsi="Verdana"/>
          <w:color w:val="000000"/>
          <w:sz w:val="18"/>
          <w:szCs w:val="18"/>
        </w:rPr>
        <w:t>удалось восполнить за счет иных источников — материалов аналитических обзоров и пресс-релизов, подготовленных</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публикаций в периодической печати и сети Интернет, посвященных посягательствам на жизнь государственных и общественных деятелей, данных экспертных опросов.</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теоретической основы диссертационного исследования выступили основные положения отечественной доктрины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а также относящиеся к объекту исследования труды в области теории права, истории государства и права, философии права, социологии. Среди уголовно-правовых и криминологических публикаций, непосредственно относящихся к теме диссертационного исследования, необходимо выделить работы Г.А.</w:t>
      </w:r>
      <w:r>
        <w:rPr>
          <w:rStyle w:val="WW8Num3z0"/>
          <w:rFonts w:ascii="Verdana" w:hAnsi="Verdana"/>
          <w:color w:val="000000"/>
          <w:sz w:val="18"/>
          <w:szCs w:val="18"/>
        </w:rPr>
        <w:t> </w:t>
      </w:r>
      <w:r>
        <w:rPr>
          <w:rStyle w:val="WW8Num4z0"/>
          <w:rFonts w:ascii="Verdana" w:hAnsi="Verdana"/>
          <w:color w:val="4682B4"/>
          <w:sz w:val="18"/>
          <w:szCs w:val="18"/>
        </w:rPr>
        <w:t>Аванесова</w:t>
      </w:r>
      <w:r>
        <w:rPr>
          <w:rFonts w:ascii="Verdana" w:hAnsi="Verdana"/>
          <w:color w:val="000000"/>
          <w:sz w:val="18"/>
          <w:szCs w:val="18"/>
        </w:rPr>
        <w:t>, Г.З. Анашкина, Ю.М. Антонина, A.A. Герцен-зона, Ю.С.</w:t>
      </w:r>
      <w:r>
        <w:rPr>
          <w:rStyle w:val="WW8Num3z0"/>
          <w:rFonts w:ascii="Verdana" w:hAnsi="Verdana"/>
          <w:color w:val="000000"/>
          <w:sz w:val="18"/>
          <w:szCs w:val="18"/>
        </w:rPr>
        <w:t> </w:t>
      </w:r>
      <w:r>
        <w:rPr>
          <w:rStyle w:val="WW8Num4z0"/>
          <w:rFonts w:ascii="Verdana" w:hAnsi="Verdana"/>
          <w:color w:val="4682B4"/>
          <w:sz w:val="18"/>
          <w:szCs w:val="18"/>
        </w:rPr>
        <w:t>Горбунова</w:t>
      </w:r>
      <w:r>
        <w:rPr>
          <w:rFonts w:ascii="Verdana" w:hAnsi="Verdana"/>
          <w:color w:val="000000"/>
          <w:sz w:val="18"/>
          <w:szCs w:val="18"/>
        </w:rPr>
        <w:t>, Г.В. Дашкова, С.У. Дикаева, А.И.</w:t>
      </w:r>
      <w:r>
        <w:rPr>
          <w:rStyle w:val="WW8Num3z0"/>
          <w:rFonts w:ascii="Verdana" w:hAnsi="Verdana"/>
          <w:color w:val="000000"/>
          <w:sz w:val="18"/>
          <w:szCs w:val="18"/>
        </w:rPr>
        <w:t> </w:t>
      </w:r>
      <w:r>
        <w:rPr>
          <w:rStyle w:val="WW8Num4z0"/>
          <w:rFonts w:ascii="Verdana" w:hAnsi="Verdana"/>
          <w:color w:val="4682B4"/>
          <w:sz w:val="18"/>
          <w:szCs w:val="18"/>
        </w:rPr>
        <w:t>Долговой</w:t>
      </w:r>
      <w:r>
        <w:rPr>
          <w:rFonts w:ascii="Verdana" w:hAnsi="Verdana"/>
          <w:color w:val="000000"/>
          <w:sz w:val="18"/>
          <w:szCs w:val="18"/>
        </w:rPr>
        <w:t>, C.B. Дьякова, В.П. Емельянова, Н.И.</w:t>
      </w:r>
      <w:r>
        <w:rPr>
          <w:rStyle w:val="WW8Num3z0"/>
          <w:rFonts w:ascii="Verdana" w:hAnsi="Verdana"/>
          <w:color w:val="000000"/>
          <w:sz w:val="18"/>
          <w:szCs w:val="18"/>
        </w:rPr>
        <w:t> </w:t>
      </w:r>
      <w:r>
        <w:rPr>
          <w:rStyle w:val="WW8Num4z0"/>
          <w:rFonts w:ascii="Verdana" w:hAnsi="Verdana"/>
          <w:color w:val="4682B4"/>
          <w:sz w:val="18"/>
          <w:szCs w:val="18"/>
        </w:rPr>
        <w:t>Загородникова</w:t>
      </w:r>
      <w:r>
        <w:rPr>
          <w:rFonts w:ascii="Verdana" w:hAnsi="Verdana"/>
          <w:color w:val="000000"/>
          <w:sz w:val="18"/>
          <w:szCs w:val="18"/>
        </w:rPr>
        <w:t>, Н.Г. Иванова, А.Н. Игнатова, П.А.</w:t>
      </w:r>
      <w:r>
        <w:rPr>
          <w:rStyle w:val="WW8Num3z0"/>
          <w:rFonts w:ascii="Verdana" w:hAnsi="Verdana"/>
          <w:color w:val="000000"/>
          <w:sz w:val="18"/>
          <w:szCs w:val="18"/>
        </w:rPr>
        <w:t> </w:t>
      </w:r>
      <w:r>
        <w:rPr>
          <w:rStyle w:val="WW8Num4z0"/>
          <w:rFonts w:ascii="Verdana" w:hAnsi="Verdana"/>
          <w:color w:val="4682B4"/>
          <w:sz w:val="18"/>
          <w:szCs w:val="18"/>
        </w:rPr>
        <w:t>Кабанова</w:t>
      </w:r>
      <w:r>
        <w:rPr>
          <w:rFonts w:ascii="Verdana" w:hAnsi="Verdana"/>
          <w:color w:val="000000"/>
          <w:sz w:val="18"/>
          <w:szCs w:val="18"/>
        </w:rPr>
        <w:t>, О.С. Капинус, М.П. Карпушина, Ю.А.</w:t>
      </w:r>
      <w:r>
        <w:rPr>
          <w:rStyle w:val="WW8Num4z0"/>
          <w:rFonts w:ascii="Verdana" w:hAnsi="Verdana"/>
          <w:color w:val="4682B4"/>
          <w:sz w:val="18"/>
          <w:szCs w:val="18"/>
        </w:rPr>
        <w:t>Красикова</w:t>
      </w:r>
      <w:r>
        <w:rPr>
          <w:rFonts w:ascii="Verdana" w:hAnsi="Verdana"/>
          <w:color w:val="000000"/>
          <w:sz w:val="18"/>
          <w:szCs w:val="18"/>
        </w:rPr>
        <w:t>, В.Н. Кудрявцева, Н.Ф. Кузнецовой, Б.А.</w:t>
      </w:r>
      <w:r>
        <w:rPr>
          <w:rStyle w:val="WW8Num3z0"/>
          <w:rFonts w:ascii="Verdana" w:hAnsi="Verdana"/>
          <w:color w:val="000000"/>
          <w:sz w:val="18"/>
          <w:szCs w:val="18"/>
        </w:rPr>
        <w:t> </w:t>
      </w:r>
      <w:r>
        <w:rPr>
          <w:rStyle w:val="WW8Num4z0"/>
          <w:rFonts w:ascii="Verdana" w:hAnsi="Verdana"/>
          <w:color w:val="4682B4"/>
          <w:sz w:val="18"/>
          <w:szCs w:val="18"/>
        </w:rPr>
        <w:t>Куринова</w:t>
      </w:r>
      <w:r>
        <w:rPr>
          <w:rFonts w:ascii="Verdana" w:hAnsi="Verdana"/>
          <w:color w:val="000000"/>
          <w:sz w:val="18"/>
          <w:szCs w:val="18"/>
        </w:rPr>
        <w:t>, В.И. Курляндского, В.Д. Меныиа-гина, В.В.</w:t>
      </w:r>
      <w:r>
        <w:rPr>
          <w:rStyle w:val="WW8Num3z0"/>
          <w:rFonts w:ascii="Verdana" w:hAnsi="Verdana"/>
          <w:color w:val="000000"/>
          <w:sz w:val="18"/>
          <w:szCs w:val="18"/>
        </w:rPr>
        <w:t> </w:t>
      </w:r>
      <w:r>
        <w:rPr>
          <w:rStyle w:val="WW8Num4z0"/>
          <w:rFonts w:ascii="Verdana" w:hAnsi="Verdana"/>
          <w:color w:val="4682B4"/>
          <w:sz w:val="18"/>
          <w:szCs w:val="18"/>
        </w:rPr>
        <w:t>Лунеева</w:t>
      </w:r>
      <w:r>
        <w:rPr>
          <w:rFonts w:ascii="Verdana" w:hAnsi="Verdana"/>
          <w:color w:val="000000"/>
          <w:sz w:val="18"/>
          <w:szCs w:val="18"/>
        </w:rPr>
        <w:t>, A.B. Наумова, Ю.Е. Пудовочкина,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В.П. Ре-вина, А.Б. Сахарова, A.B.</w:t>
      </w:r>
      <w:r>
        <w:rPr>
          <w:rStyle w:val="WW8Num3z0"/>
          <w:rFonts w:ascii="Verdana" w:hAnsi="Verdana"/>
          <w:color w:val="000000"/>
          <w:sz w:val="18"/>
          <w:szCs w:val="18"/>
        </w:rPr>
        <w:t> </w:t>
      </w:r>
      <w:r>
        <w:rPr>
          <w:rStyle w:val="WW8Num4z0"/>
          <w:rFonts w:ascii="Verdana" w:hAnsi="Verdana"/>
          <w:color w:val="4682B4"/>
          <w:sz w:val="18"/>
          <w:szCs w:val="18"/>
        </w:rPr>
        <w:t>Седых</w:t>
      </w:r>
      <w:r>
        <w:rPr>
          <w:rFonts w:ascii="Verdana" w:hAnsi="Verdana"/>
          <w:color w:val="000000"/>
          <w:sz w:val="18"/>
          <w:szCs w:val="18"/>
        </w:rPr>
        <w:t>, В.В. Устинова, М.Д. Шаргородского и др.</w:t>
      </w:r>
    </w:p>
    <w:p w:rsidR="00E93EAA" w:rsidRDefault="00E93EAA" w:rsidP="00E93E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методы исследования. Методологическую основу диссертационного исследования составляют всеобщий диалектический метод познания, а также комплекс частно-научных методов научного познания: исторический, историко-правовой, сравнительно-правовой, формальнологический, системно-структурный, социологический методы. В процессе написания применялись достижения наук уголовного права, криминологии, общей теории права, истории государства и права, психологии, социологии, философии, филологии и др.</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она представляет собой одно из первых в отечественной юридической науке комплексное (уголовно-правовое 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Fonts w:ascii="Verdana" w:hAnsi="Verdana"/>
          <w:color w:val="000000"/>
          <w:sz w:val="18"/>
          <w:szCs w:val="18"/>
        </w:rPr>
        <w:t>) специальное монографическое исследование, посвященное посягательствам на жизнь государственных и общественных деятелей.</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проведен ретроспективный анализ посягательств на жизнь государственных и общественных деятелей; представлено развернутое теоретическое обоснование социально-юридической и политической природы преступления, предусмотренного ст. 277 УК РФ; уточнено содержание признаков состава этого преступления; определены</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Fonts w:ascii="Verdana" w:hAnsi="Verdana"/>
          <w:color w:val="000000"/>
          <w:sz w:val="18"/>
          <w:szCs w:val="18"/>
        </w:rPr>
        <w:t>просчеты, допущенные при конструировании уголовно-правовой нормы об ответственности за посягательство на жизнь государственного или общественного деятеля, и обоснованы предложения об их устранении; определены перспективные направления совершенствования уголовно-правового обеспечения безопасности государственных и общественных деятелей; разработаны научно обоснованные рекомендации по квалификации посягательств на их жизнь; выявлены детерминанты посягательств на жизнь государственных и общественных деятелей и особенности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xml:space="preserve">, их совершающих; предложена авторская классификация мотивов </w:t>
      </w:r>
      <w:r>
        <w:rPr>
          <w:rFonts w:ascii="Verdana" w:hAnsi="Verdana"/>
          <w:color w:val="000000"/>
          <w:sz w:val="18"/>
          <w:szCs w:val="18"/>
        </w:rPr>
        <w:lastRenderedPageBreak/>
        <w:t>посягательств на жизнь государственных или общественных деятелей; сформулированы предложения по совершенствованию системы мер предупреждения указанных деяний.</w:t>
      </w:r>
    </w:p>
    <w:p w:rsidR="00E93EAA" w:rsidRDefault="00E93EAA" w:rsidP="00E93E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нашла свое отражение в следующих положениях, выносимых на защиту:</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Установление более строгой, по сравнению с ответственностью за квалифицированные виды</w:t>
      </w:r>
      <w:r>
        <w:rPr>
          <w:rStyle w:val="WW8Num3z0"/>
          <w:rFonts w:ascii="Verdana" w:hAnsi="Verdana"/>
          <w:color w:val="000000"/>
          <w:sz w:val="18"/>
          <w:szCs w:val="18"/>
        </w:rPr>
        <w:t> </w:t>
      </w:r>
      <w:r>
        <w:rPr>
          <w:rStyle w:val="WW8Num4z0"/>
          <w:rFonts w:ascii="Verdana" w:hAnsi="Verdana"/>
          <w:color w:val="4682B4"/>
          <w:sz w:val="18"/>
          <w:szCs w:val="18"/>
        </w:rPr>
        <w:t>убийства</w:t>
      </w:r>
      <w:r>
        <w:rPr>
          <w:rStyle w:val="WW8Num3z0"/>
          <w:rFonts w:ascii="Verdana" w:hAnsi="Verdana"/>
          <w:color w:val="000000"/>
          <w:sz w:val="18"/>
          <w:szCs w:val="18"/>
        </w:rPr>
        <w:t> </w:t>
      </w:r>
      <w:r>
        <w:rPr>
          <w:rFonts w:ascii="Verdana" w:hAnsi="Verdana"/>
          <w:color w:val="000000"/>
          <w:sz w:val="18"/>
          <w:szCs w:val="18"/>
        </w:rPr>
        <w:t>(ч. 2 ст. 105 УК РФ), уголовной ответственности за посягательство на жизнь государственного или общественного деятеля (ст. 277 УК РФ), продиктовано значительно большей общественной опасностью последнего. Выступая в качестве средства устранения политических конкурентов, смены политического курса, обострения политических разногласий, инструмента политической провокации, преступление, предусмотренное ст. 277 УК РФ,</w:t>
      </w:r>
      <w:r>
        <w:rPr>
          <w:rStyle w:val="WW8Num3z0"/>
          <w:rFonts w:ascii="Verdana" w:hAnsi="Verdana"/>
          <w:color w:val="000000"/>
          <w:sz w:val="18"/>
          <w:szCs w:val="18"/>
        </w:rPr>
        <w:t> </w:t>
      </w:r>
      <w:r>
        <w:rPr>
          <w:rStyle w:val="WW8Num4z0"/>
          <w:rFonts w:ascii="Verdana" w:hAnsi="Verdana"/>
          <w:color w:val="4682B4"/>
          <w:sz w:val="18"/>
          <w:szCs w:val="18"/>
        </w:rPr>
        <w:t>посягает</w:t>
      </w:r>
      <w:r>
        <w:rPr>
          <w:rStyle w:val="WW8Num3z0"/>
          <w:rFonts w:ascii="Verdana" w:hAnsi="Verdana"/>
          <w:color w:val="000000"/>
          <w:sz w:val="18"/>
          <w:szCs w:val="18"/>
        </w:rPr>
        <w:t> </w:t>
      </w:r>
      <w:r>
        <w:rPr>
          <w:rFonts w:ascii="Verdana" w:hAnsi="Verdana"/>
          <w:color w:val="000000"/>
          <w:sz w:val="18"/>
          <w:szCs w:val="18"/>
        </w:rPr>
        <w:t>не только на жизнь человека, но и на безопасность государства, что, безусловно, повышает его общественную опасность в сравнении с</w:t>
      </w:r>
      <w:r>
        <w:rPr>
          <w:rStyle w:val="WW8Num3z0"/>
          <w:rFonts w:ascii="Verdana" w:hAnsi="Verdana"/>
          <w:color w:val="000000"/>
          <w:sz w:val="18"/>
          <w:szCs w:val="18"/>
        </w:rPr>
        <w:t> </w:t>
      </w:r>
      <w:r>
        <w:rPr>
          <w:rStyle w:val="WW8Num4z0"/>
          <w:rFonts w:ascii="Verdana" w:hAnsi="Verdana"/>
          <w:color w:val="4682B4"/>
          <w:sz w:val="18"/>
          <w:szCs w:val="18"/>
        </w:rPr>
        <w:t>убийством</w:t>
      </w:r>
      <w:r>
        <w:rPr>
          <w:rStyle w:val="WW8Num3z0"/>
          <w:rFonts w:ascii="Verdana" w:hAnsi="Verdana"/>
          <w:color w:val="000000"/>
          <w:sz w:val="18"/>
          <w:szCs w:val="18"/>
        </w:rPr>
        <w:t> </w:t>
      </w:r>
      <w:r>
        <w:rPr>
          <w:rFonts w:ascii="Verdana" w:hAnsi="Verdana"/>
          <w:color w:val="000000"/>
          <w:sz w:val="18"/>
          <w:szCs w:val="18"/>
        </w:rPr>
        <w:t>и обуславливает установление наиболее строгих видов уголовного наказания за его совершение.</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Учитывая содержание основного непосредственного объекта посягательства на жизнь государственного или общественного деятеля, под общественным деятелем в контексте ст. 277 УК РФ необходимо понимать лицо, активно осуществляющее политическую деятельность независимо от его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положения, посягательство на жизнь которого ставит под угрозу безопасность государства. Исходя из этого, в</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ст. 277 УК РФ вместо понятия «</w:t>
      </w:r>
      <w:r>
        <w:rPr>
          <w:rStyle w:val="WW8Num4z0"/>
          <w:rFonts w:ascii="Verdana" w:hAnsi="Verdana"/>
          <w:color w:val="4682B4"/>
          <w:sz w:val="18"/>
          <w:szCs w:val="18"/>
        </w:rPr>
        <w:t>общественный деятель</w:t>
      </w:r>
      <w:r>
        <w:rPr>
          <w:rFonts w:ascii="Verdana" w:hAnsi="Verdana"/>
          <w:color w:val="000000"/>
          <w:sz w:val="18"/>
          <w:szCs w:val="18"/>
        </w:rPr>
        <w:t>» предпочтительнее использовать термин «</w:t>
      </w:r>
      <w:r>
        <w:rPr>
          <w:rStyle w:val="WW8Num4z0"/>
          <w:rFonts w:ascii="Verdana" w:hAnsi="Verdana"/>
          <w:color w:val="4682B4"/>
          <w:sz w:val="18"/>
          <w:szCs w:val="18"/>
        </w:rPr>
        <w:t>иной политический деятель</w:t>
      </w:r>
      <w:r>
        <w:rPr>
          <w:rFonts w:ascii="Verdana" w:hAnsi="Verdana"/>
          <w:color w:val="000000"/>
          <w:sz w:val="18"/>
          <w:szCs w:val="18"/>
        </w:rPr>
        <w:t>», что позволило бы</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четко обозначить как характер и свойства</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от преступления, так и характер непосредственного объекта посягательства.</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существующем виде ст. 277 УК РФ не признает</w:t>
      </w:r>
      <w:r>
        <w:rPr>
          <w:rStyle w:val="WW8Num3z0"/>
          <w:rFonts w:ascii="Verdana" w:hAnsi="Verdana"/>
          <w:color w:val="000000"/>
          <w:sz w:val="18"/>
          <w:szCs w:val="18"/>
        </w:rPr>
        <w:t> </w:t>
      </w:r>
      <w:r>
        <w:rPr>
          <w:rStyle w:val="WW8Num4z0"/>
          <w:rFonts w:ascii="Verdana" w:hAnsi="Verdana"/>
          <w:color w:val="4682B4"/>
          <w:sz w:val="18"/>
          <w:szCs w:val="18"/>
        </w:rPr>
        <w:t>потерпевшими</w:t>
      </w:r>
      <w:r>
        <w:rPr>
          <w:rStyle w:val="WW8Num3z0"/>
          <w:rFonts w:ascii="Verdana" w:hAnsi="Verdana"/>
          <w:color w:val="000000"/>
          <w:sz w:val="18"/>
          <w:szCs w:val="18"/>
        </w:rPr>
        <w:t> </w:t>
      </w:r>
      <w:r>
        <w:rPr>
          <w:rFonts w:ascii="Verdana" w:hAnsi="Verdana"/>
          <w:color w:val="000000"/>
          <w:sz w:val="18"/>
          <w:szCs w:val="18"/>
        </w:rPr>
        <w:t>от преступления близких лиц государственных или общественных деятелей, что можно считать значительным недостатком исследуемой уголовно-правовой нормы. Во-первых, подобное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решение не учитывает тот факт, что в связи с усиленной физической охраной государственных и общественных деятелей наиболее действенным и простым способом</w:t>
      </w:r>
      <w:r>
        <w:rPr>
          <w:rStyle w:val="WW8Num3z0"/>
          <w:rFonts w:ascii="Verdana" w:hAnsi="Verdana"/>
          <w:color w:val="000000"/>
          <w:sz w:val="18"/>
          <w:szCs w:val="18"/>
        </w:rPr>
        <w:t> </w:t>
      </w:r>
      <w:r>
        <w:rPr>
          <w:rStyle w:val="WW8Num4z0"/>
          <w:rFonts w:ascii="Verdana" w:hAnsi="Verdana"/>
          <w:color w:val="4682B4"/>
          <w:sz w:val="18"/>
          <w:szCs w:val="18"/>
        </w:rPr>
        <w:t>мести</w:t>
      </w:r>
      <w:r>
        <w:rPr>
          <w:rStyle w:val="WW8Num3z0"/>
          <w:rFonts w:ascii="Verdana" w:hAnsi="Verdana"/>
          <w:color w:val="000000"/>
          <w:sz w:val="18"/>
          <w:szCs w:val="18"/>
        </w:rPr>
        <w:t> </w:t>
      </w:r>
      <w:r>
        <w:rPr>
          <w:rFonts w:ascii="Verdana" w:hAnsi="Verdana"/>
          <w:color w:val="000000"/>
          <w:sz w:val="18"/>
          <w:szCs w:val="18"/>
        </w:rPr>
        <w:t>за их деятельность является посягательство на жизнь их близких. Во-вторых, непризнание близких лиц потерпевшими от преступления, предусмотренного ст. 277 УК РФ, нарушает системность уголовного закона, поскольку иные уголовно-правовые нормы, устанавливающие ответственность за посягательство на жизнь в связи со</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деятельностью (п. «б» ч. 2 ст. 105, ст.ст. 295, 317 УК РФ), относят близких к числу</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Fonts w:ascii="Verdana" w:hAnsi="Verdana"/>
          <w:color w:val="000000"/>
          <w:sz w:val="18"/>
          <w:szCs w:val="18"/>
        </w:rPr>
        <w:t>. С учетом отмеченных обстоятельств,</w:t>
      </w:r>
      <w:r>
        <w:rPr>
          <w:rStyle w:val="WW8Num3z0"/>
          <w:rFonts w:ascii="Verdana" w:hAnsi="Verdana"/>
          <w:color w:val="000000"/>
          <w:sz w:val="18"/>
          <w:szCs w:val="18"/>
        </w:rPr>
        <w:t> </w:t>
      </w:r>
      <w:r>
        <w:rPr>
          <w:rStyle w:val="WW8Num4z0"/>
          <w:rFonts w:ascii="Verdana" w:hAnsi="Verdana"/>
          <w:color w:val="4682B4"/>
          <w:sz w:val="18"/>
          <w:szCs w:val="18"/>
        </w:rPr>
        <w:t>диспозицию</w:t>
      </w:r>
      <w:r>
        <w:rPr>
          <w:rStyle w:val="WW8Num3z0"/>
          <w:rFonts w:ascii="Verdana" w:hAnsi="Verdana"/>
          <w:color w:val="000000"/>
          <w:sz w:val="18"/>
          <w:szCs w:val="18"/>
        </w:rPr>
        <w:t> </w:t>
      </w:r>
      <w:r>
        <w:rPr>
          <w:rFonts w:ascii="Verdana" w:hAnsi="Verdana"/>
          <w:color w:val="000000"/>
          <w:sz w:val="18"/>
          <w:szCs w:val="18"/>
        </w:rPr>
        <w:t>ст. 277 УК РФ представляется необходимым изложить в следующем виде: «Посягательство на жизнь государственного или иного политического деятеля, а равно их близких .».</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Действующее уголовное законодательство не позволяет дать адекватную уголовно-правовую оценку</w:t>
      </w:r>
      <w:r>
        <w:rPr>
          <w:rStyle w:val="WW8Num3z0"/>
          <w:rFonts w:ascii="Verdana" w:hAnsi="Verdana"/>
          <w:color w:val="000000"/>
          <w:sz w:val="18"/>
          <w:szCs w:val="18"/>
        </w:rPr>
        <w:t> </w:t>
      </w:r>
      <w:r>
        <w:rPr>
          <w:rStyle w:val="WW8Num4z0"/>
          <w:rFonts w:ascii="Verdana" w:hAnsi="Verdana"/>
          <w:color w:val="4682B4"/>
          <w:sz w:val="18"/>
          <w:szCs w:val="18"/>
        </w:rPr>
        <w:t>посягательству</w:t>
      </w:r>
      <w:r>
        <w:rPr>
          <w:rStyle w:val="WW8Num3z0"/>
          <w:rFonts w:ascii="Verdana" w:hAnsi="Verdana"/>
          <w:color w:val="000000"/>
          <w:sz w:val="18"/>
          <w:szCs w:val="18"/>
        </w:rPr>
        <w:t> </w:t>
      </w:r>
      <w:r>
        <w:rPr>
          <w:rFonts w:ascii="Verdana" w:hAnsi="Verdana"/>
          <w:color w:val="000000"/>
          <w:sz w:val="18"/>
          <w:szCs w:val="18"/>
        </w:rPr>
        <w:t>на жизнь иностранных и международных политических деятелей: ст. 360 УК РФ посягательство на их жизнь не охватывает, ст. 277 УК РФ признает потерпевшими только российских государственных или общественных деятелей, а п. «б» ч. 2 ст. 105 УК РФ не отражает политической сущности преступления. Исходя из этого, полагаем необходимым дополнить ст. 360 УК РФ частью третей, изложив ее в следующей редакции:</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Посягательство на жизнь представителя иностранного государства или сотрудника международной организации, пользующегося международной защитой,</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лишением свободы на срок от двенадцати до двадцати лет, либо</w:t>
      </w:r>
      <w:r>
        <w:rPr>
          <w:rStyle w:val="WW8Num3z0"/>
          <w:rFonts w:ascii="Verdana" w:hAnsi="Verdana"/>
          <w:color w:val="000000"/>
          <w:sz w:val="18"/>
          <w:szCs w:val="18"/>
        </w:rPr>
        <w:t> </w:t>
      </w:r>
      <w:r>
        <w:rPr>
          <w:rStyle w:val="WW8Num4z0"/>
          <w:rFonts w:ascii="Verdana" w:hAnsi="Verdana"/>
          <w:color w:val="4682B4"/>
          <w:sz w:val="18"/>
          <w:szCs w:val="18"/>
        </w:rPr>
        <w:t>пожизненным</w:t>
      </w:r>
      <w:r>
        <w:rPr>
          <w:rStyle w:val="WW8Num3z0"/>
          <w:rFonts w:ascii="Verdana" w:hAnsi="Verdana"/>
          <w:color w:val="000000"/>
          <w:sz w:val="18"/>
          <w:szCs w:val="18"/>
        </w:rPr>
        <w:t> </w:t>
      </w:r>
      <w:r>
        <w:rPr>
          <w:rFonts w:ascii="Verdana" w:hAnsi="Verdana"/>
          <w:color w:val="000000"/>
          <w:sz w:val="18"/>
          <w:szCs w:val="18"/>
        </w:rPr>
        <w:t>лишением свободы, либо смертной</w:t>
      </w:r>
      <w:r>
        <w:rPr>
          <w:rStyle w:val="WW8Num3z0"/>
          <w:rFonts w:ascii="Verdana" w:hAnsi="Verdana"/>
          <w:color w:val="000000"/>
          <w:sz w:val="18"/>
          <w:szCs w:val="18"/>
        </w:rPr>
        <w:t> </w:t>
      </w:r>
      <w:r>
        <w:rPr>
          <w:rStyle w:val="WW8Num4z0"/>
          <w:rFonts w:ascii="Verdana" w:hAnsi="Verdana"/>
          <w:color w:val="4682B4"/>
          <w:sz w:val="18"/>
          <w:szCs w:val="18"/>
        </w:rPr>
        <w:t>казнью</w:t>
      </w:r>
      <w:r>
        <w:rPr>
          <w:rFonts w:ascii="Verdana" w:hAnsi="Verdana"/>
          <w:color w:val="000000"/>
          <w:sz w:val="18"/>
          <w:szCs w:val="18"/>
        </w:rPr>
        <w:t>».</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отличие от главы 31 «Преступления против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и главы 32 «</w:t>
      </w:r>
      <w:r>
        <w:rPr>
          <w:rStyle w:val="WW8Num4z0"/>
          <w:rFonts w:ascii="Verdana" w:hAnsi="Verdana"/>
          <w:color w:val="4682B4"/>
          <w:sz w:val="18"/>
          <w:szCs w:val="18"/>
        </w:rPr>
        <w:t>Преступления против порядка управления</w:t>
      </w:r>
      <w:r>
        <w:rPr>
          <w:rFonts w:ascii="Verdana" w:hAnsi="Verdana"/>
          <w:color w:val="000000"/>
          <w:sz w:val="18"/>
          <w:szCs w:val="18"/>
        </w:rPr>
        <w:t>», которые обеспечивают уголовно-правовой охраной</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осуществляющих правосудие и управленческую деятельность, от применения физического насилия любой интенсивности (посягательство на жизнь, применение насилия и угрозы его применения) глава 29 УК РФ не предусматривает ответственности за посягательство на здоровье и телесную неприкосновенность государственных и общественных деятелей. В целях повышения уровня уголовно-правовой защищенности государственных и общественных деятелей главу 29 УК РФ представляется необходимым дополнить новой</w:t>
      </w:r>
      <w:r>
        <w:rPr>
          <w:rStyle w:val="WW8Num3z0"/>
          <w:rFonts w:ascii="Verdana" w:hAnsi="Verdana"/>
          <w:color w:val="000000"/>
          <w:sz w:val="18"/>
          <w:szCs w:val="18"/>
        </w:rPr>
        <w:t> </w:t>
      </w:r>
      <w:r>
        <w:rPr>
          <w:rStyle w:val="WW8Num4z0"/>
          <w:rFonts w:ascii="Verdana" w:hAnsi="Verdana"/>
          <w:color w:val="4682B4"/>
          <w:sz w:val="18"/>
          <w:szCs w:val="18"/>
        </w:rPr>
        <w:t>статьей</w:t>
      </w:r>
      <w:r>
        <w:rPr>
          <w:rFonts w:ascii="Verdana" w:hAnsi="Verdana"/>
          <w:color w:val="000000"/>
          <w:sz w:val="18"/>
          <w:szCs w:val="18"/>
        </w:rPr>
        <w:t xml:space="preserve">(ст. 211х УК РФ), предусматривающей ответственность за применение насилия или угрозу его применения в отношении государственных </w:t>
      </w:r>
      <w:r>
        <w:rPr>
          <w:rFonts w:ascii="Verdana" w:hAnsi="Verdana"/>
          <w:color w:val="000000"/>
          <w:sz w:val="18"/>
          <w:szCs w:val="18"/>
        </w:rPr>
        <w:lastRenderedPageBreak/>
        <w:t>или общественных деятелей в связи с их государственной или иной политической деятельностью. Соответствующую уголовно-правовую норму предлагается изложить в следующей редакции:</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2771. Применение насилия в отношении государственного или иного политического деятеля</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Применение насилия, не опасного для жизни или здоровья, либо угроза применения насилия в отношении государственного или иного политического деятеля, а равно его близких в связи с его государственной или иной политической деятельностью — 1 наказывается</w:t>
      </w:r>
      <w:r>
        <w:rPr>
          <w:rStyle w:val="WW8Num3z0"/>
          <w:rFonts w:ascii="Verdana" w:hAnsi="Verdana"/>
          <w:color w:val="000000"/>
          <w:sz w:val="18"/>
          <w:szCs w:val="18"/>
        </w:rPr>
        <w:t> </w:t>
      </w:r>
      <w:r>
        <w:rPr>
          <w:rStyle w:val="WW8Num4z0"/>
          <w:rFonts w:ascii="Verdana" w:hAnsi="Verdana"/>
          <w:color w:val="4682B4"/>
          <w:sz w:val="18"/>
          <w:szCs w:val="18"/>
        </w:rPr>
        <w:t>штрафом</w:t>
      </w:r>
      <w:r>
        <w:rPr>
          <w:rStyle w:val="WW8Num3z0"/>
          <w:rFonts w:ascii="Verdana" w:hAnsi="Verdana"/>
          <w:color w:val="000000"/>
          <w:sz w:val="18"/>
          <w:szCs w:val="18"/>
        </w:rPr>
        <w:t> </w:t>
      </w:r>
      <w:r>
        <w:rPr>
          <w:rFonts w:ascii="Verdana" w:hAnsi="Verdana"/>
          <w:color w:val="000000"/>
          <w:sz w:val="18"/>
          <w:szCs w:val="18"/>
        </w:rPr>
        <w:t>в размере до двухсот тысяч рублей или в размере заработной платы или иного дохода</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за период до восемнадцати месяцев, либо</w:t>
      </w:r>
      <w:r>
        <w:rPr>
          <w:rStyle w:val="WW8Num3z0"/>
          <w:rFonts w:ascii="Verdana" w:hAnsi="Verdana"/>
          <w:color w:val="000000"/>
          <w:sz w:val="18"/>
          <w:szCs w:val="18"/>
        </w:rPr>
        <w:t> </w:t>
      </w:r>
      <w:r>
        <w:rPr>
          <w:rStyle w:val="WW8Num4z0"/>
          <w:rFonts w:ascii="Verdana" w:hAnsi="Verdana"/>
          <w:color w:val="4682B4"/>
          <w:sz w:val="18"/>
          <w:szCs w:val="18"/>
        </w:rPr>
        <w:t>арестом</w:t>
      </w:r>
      <w:r>
        <w:rPr>
          <w:rStyle w:val="WW8Num3z0"/>
          <w:rFonts w:ascii="Verdana" w:hAnsi="Verdana"/>
          <w:color w:val="000000"/>
          <w:sz w:val="18"/>
          <w:szCs w:val="18"/>
        </w:rPr>
        <w:t> </w:t>
      </w:r>
      <w:r>
        <w:rPr>
          <w:rFonts w:ascii="Verdana" w:hAnsi="Verdana"/>
          <w:color w:val="000000"/>
          <w:sz w:val="18"/>
          <w:szCs w:val="18"/>
        </w:rPr>
        <w:t>на срок от трех до шести месяцев, либо</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свободы на срок до пяти лет.</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Применение насилия, опасного для жизни или здоровья, в отношении лиц, указанных в части первой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 наказываются лишением свободы на срок от пяти до десяти лет».</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Причинный</w:t>
      </w:r>
      <w:r>
        <w:rPr>
          <w:rStyle w:val="WW8Num3z0"/>
          <w:rFonts w:ascii="Verdana" w:hAnsi="Verdana"/>
          <w:color w:val="000000"/>
          <w:sz w:val="18"/>
          <w:szCs w:val="18"/>
        </w:rPr>
        <w:t> </w:t>
      </w:r>
      <w:r>
        <w:rPr>
          <w:rFonts w:ascii="Verdana" w:hAnsi="Verdana"/>
          <w:color w:val="000000"/>
          <w:sz w:val="18"/>
          <w:szCs w:val="18"/>
        </w:rPr>
        <w:t>комплекс посягательств на жизнь государственных и общественных деятелей складывается из ряда взаимосвязанных</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факторов: во-первых, указанные преступления являются проявлениями</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Fonts w:ascii="Verdana" w:hAnsi="Verdana"/>
          <w:color w:val="000000"/>
          <w:sz w:val="18"/>
          <w:szCs w:val="18"/>
        </w:rPr>
        <w:t>, организованной и вооруженной преступности, а значит, для них характерны детерминанты названных сегментов преступности; во-вторых, рассматриваемые посягательства порождаются комплексом специфических причин и условий, присущих именно данному виду</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К числу наиболее действенных факторов, обуславливающих совершение посягательств на жизнь государственных и общественных деятелей, относятся: достигшее критического уровня социально-экономическое расслоение населения России, порождающее рост политической и социальной напряженности; межэтнические, межконфессиональные и иные социальные противоречия, рост национализма, национальной и религиозной нетерпимости; наличие</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во всех эшелонах власти, вызывающее острое недовольство представителями власти; политизация организованной преступности; существование нелегального рынка</w:t>
      </w:r>
      <w:r>
        <w:rPr>
          <w:rStyle w:val="WW8Num3z0"/>
          <w:rFonts w:ascii="Verdana" w:hAnsi="Verdana"/>
          <w:color w:val="000000"/>
          <w:sz w:val="18"/>
          <w:szCs w:val="18"/>
        </w:rPr>
        <w:t> </w:t>
      </w:r>
      <w:r>
        <w:rPr>
          <w:rStyle w:val="WW8Num4z0"/>
          <w:rFonts w:ascii="Verdana" w:hAnsi="Verdana"/>
          <w:color w:val="4682B4"/>
          <w:sz w:val="18"/>
          <w:szCs w:val="18"/>
        </w:rPr>
        <w:t>огнестрельного</w:t>
      </w:r>
      <w:r>
        <w:rPr>
          <w:rStyle w:val="WW8Num3z0"/>
          <w:rFonts w:ascii="Verdana" w:hAnsi="Verdana"/>
          <w:color w:val="000000"/>
          <w:sz w:val="18"/>
          <w:szCs w:val="18"/>
        </w:rPr>
        <w:t> </w:t>
      </w:r>
      <w:r>
        <w:rPr>
          <w:rFonts w:ascii="Verdana" w:hAnsi="Verdana"/>
          <w:color w:val="000000"/>
          <w:sz w:val="18"/>
          <w:szCs w:val="18"/>
        </w:rPr>
        <w:t>оружия и иных предметов вооружения, относительная легкость его</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приобретения; проникновение в отдельные регионы России международных террористических организаций; недостаточно эффективная борьба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и коррупцией, незаконным оборотом</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боеприпасов и взрывчатых веществ,</w:t>
      </w:r>
      <w:r>
        <w:rPr>
          <w:rStyle w:val="WW8Num3z0"/>
          <w:rFonts w:ascii="Verdana" w:hAnsi="Verdana"/>
          <w:color w:val="000000"/>
          <w:sz w:val="18"/>
          <w:szCs w:val="18"/>
        </w:rPr>
        <w:t> </w:t>
      </w:r>
      <w:r>
        <w:rPr>
          <w:rStyle w:val="WW8Num4z0"/>
          <w:rFonts w:ascii="Verdana" w:hAnsi="Verdana"/>
          <w:color w:val="4682B4"/>
          <w:sz w:val="18"/>
          <w:szCs w:val="18"/>
        </w:rPr>
        <w:t>ненадлежащий</w:t>
      </w:r>
      <w:r>
        <w:rPr>
          <w:rStyle w:val="WW8Num3z0"/>
          <w:rFonts w:ascii="Verdana" w:hAnsi="Verdana"/>
          <w:color w:val="000000"/>
          <w:sz w:val="18"/>
          <w:szCs w:val="18"/>
        </w:rPr>
        <w:t> </w:t>
      </w:r>
      <w:r>
        <w:rPr>
          <w:rFonts w:ascii="Verdana" w:hAnsi="Verdana"/>
          <w:color w:val="000000"/>
          <w:sz w:val="18"/>
          <w:szCs w:val="18"/>
        </w:rPr>
        <w:t>государственный и общественный контроль за распространением идей радикализма, пропагандой насилия и жестокости;</w:t>
      </w:r>
      <w:r>
        <w:rPr>
          <w:rStyle w:val="WW8Num3z0"/>
          <w:rFonts w:ascii="Verdana" w:hAnsi="Verdana"/>
          <w:color w:val="000000"/>
          <w:sz w:val="18"/>
          <w:szCs w:val="18"/>
        </w:rPr>
        <w:t> </w:t>
      </w:r>
      <w:r>
        <w:rPr>
          <w:rStyle w:val="WW8Num4z0"/>
          <w:rFonts w:ascii="Verdana" w:hAnsi="Verdana"/>
          <w:color w:val="4682B4"/>
          <w:sz w:val="18"/>
          <w:szCs w:val="18"/>
        </w:rPr>
        <w:t>виктимное</w:t>
      </w:r>
      <w:r>
        <w:rPr>
          <w:rStyle w:val="WW8Num3z0"/>
          <w:rFonts w:ascii="Verdana" w:hAnsi="Verdana"/>
          <w:color w:val="000000"/>
          <w:sz w:val="18"/>
          <w:szCs w:val="18"/>
        </w:rPr>
        <w:t> </w:t>
      </w:r>
      <w:r>
        <w:rPr>
          <w:rFonts w:ascii="Verdana" w:hAnsi="Verdana"/>
          <w:color w:val="000000"/>
          <w:sz w:val="18"/>
          <w:szCs w:val="18"/>
        </w:rPr>
        <w:t>поведение потерпевших, выражающееся в провокационных высказываниях и поступках, пренебрежении мерами безопасности и т.п.</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Многослойность</w:t>
      </w:r>
      <w:r>
        <w:rPr>
          <w:rStyle w:val="WW8Num3z0"/>
          <w:rFonts w:ascii="Verdana" w:hAnsi="Verdana"/>
          <w:color w:val="000000"/>
          <w:sz w:val="18"/>
          <w:szCs w:val="18"/>
        </w:rPr>
        <w:t> </w:t>
      </w:r>
      <w:r>
        <w:rPr>
          <w:rStyle w:val="WW8Num4z0"/>
          <w:rFonts w:ascii="Verdana" w:hAnsi="Verdana"/>
          <w:color w:val="4682B4"/>
          <w:sz w:val="18"/>
          <w:szCs w:val="18"/>
        </w:rPr>
        <w:t>причинного</w:t>
      </w:r>
      <w:r>
        <w:rPr>
          <w:rStyle w:val="WW8Num3z0"/>
          <w:rFonts w:ascii="Verdana" w:hAnsi="Verdana"/>
          <w:color w:val="000000"/>
          <w:sz w:val="18"/>
          <w:szCs w:val="18"/>
        </w:rPr>
        <w:t> </w:t>
      </w:r>
      <w:r>
        <w:rPr>
          <w:rFonts w:ascii="Verdana" w:hAnsi="Verdana"/>
          <w:color w:val="000000"/>
          <w:sz w:val="18"/>
          <w:szCs w:val="18"/>
        </w:rPr>
        <w:t>комплекса посягательств на жизнь государственных и общественных деятелей, в котором переплетаются детерминанты насильственной, организованной, вооруженной преступности, а также специфические причины и условия, характерные преимущественно для рассматриваемых преступных деяний, предопределяет необходимость разработки и последовательной реализации системы многоуровневых и различных по содержанию, направленности, субъектам осуществления профилактических мероприятий. Среди этих мероприятий следует особо выделить: обеспечение действенной координации усилий субъектов противодействия посягательствам на жизнь государственных и общественных деятелей; повышение эффективности предпринимаемых ими мер оперативно-розыскного характера и, прежде всего, оперативного поиска лиц, готовящих соответствующие преступления и(или) осведомленных об их подготовке; разработку и практическую реализацию мер групповой и индивидуальной</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w:t>
      </w:r>
    </w:p>
    <w:p w:rsidR="00E93EAA" w:rsidRDefault="00E93EAA" w:rsidP="00E93E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научных положений, выдвигаемых в диссертации, обеспечены: использованием апробированных методов и методик уголовно-правового и криминологического исследования; соблюдением научных требований и методологических принципов уголовного права и криминологии; тщательным отбором эмпирического материала. Достоверность выводов и предложений, сформулированных в исследовании, подтверждается результатами их апробации в печати, в практике работы диссертанта, в правоприменительной деятельности.</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значимость диссертационного исследования заключается в том, что его положения и выводы вносят определенный вклад в решение проблем противодействия </w:t>
      </w:r>
      <w:r>
        <w:rPr>
          <w:rFonts w:ascii="Verdana" w:hAnsi="Verdana"/>
          <w:color w:val="000000"/>
          <w:sz w:val="18"/>
          <w:szCs w:val="18"/>
        </w:rPr>
        <w:lastRenderedPageBreak/>
        <w:t>посягательствам на жизнь государственных и общественных деятелей уголовно-правовыми и</w:t>
      </w:r>
      <w:r>
        <w:rPr>
          <w:rStyle w:val="WW8Num3z0"/>
          <w:rFonts w:ascii="Verdana" w:hAnsi="Verdana"/>
          <w:color w:val="000000"/>
          <w:sz w:val="18"/>
          <w:szCs w:val="18"/>
        </w:rPr>
        <w:t> </w:t>
      </w:r>
      <w:r>
        <w:rPr>
          <w:rStyle w:val="WW8Num4z0"/>
          <w:rFonts w:ascii="Verdana" w:hAnsi="Verdana"/>
          <w:color w:val="4682B4"/>
          <w:sz w:val="18"/>
          <w:szCs w:val="18"/>
        </w:rPr>
        <w:t>криминологическими</w:t>
      </w:r>
      <w:r>
        <w:rPr>
          <w:rStyle w:val="WW8Num3z0"/>
          <w:rFonts w:ascii="Verdana" w:hAnsi="Verdana"/>
          <w:color w:val="000000"/>
          <w:sz w:val="18"/>
          <w:szCs w:val="18"/>
        </w:rPr>
        <w:t> </w:t>
      </w:r>
      <w:r>
        <w:rPr>
          <w:rFonts w:ascii="Verdana" w:hAnsi="Verdana"/>
          <w:color w:val="000000"/>
          <w:sz w:val="18"/>
          <w:szCs w:val="18"/>
        </w:rPr>
        <w:t>средствами. Проведенное исследование позволило определить перспективные направления совершенствования уголовно-правого обеспечения безопасности государственных и общественных деятелей, которые можно рассматривать в качестве теоретической основы дальнейшего реформирования уголовного законодательства.</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состоит в том, что ее положения и выводы могут быть использованы для совершенствования уголовного законодательства России и системы мер профилактики преступности; в правоприменительной деятельности при квалификации посягательств на жизнь государственных и общественных деятелей; в научноисследовательской работе при дальнейшей разработке проблем уголовно-правового и криминологического противодействия посягательствам на жизнь государственных и общественных деятелей; в учебном процессе при преподавании дисциплин «</w:t>
      </w:r>
      <w:r>
        <w:rPr>
          <w:rStyle w:val="WW8Num4z0"/>
          <w:rFonts w:ascii="Verdana" w:hAnsi="Verdana"/>
          <w:color w:val="4682B4"/>
          <w:sz w:val="18"/>
          <w:szCs w:val="18"/>
        </w:rPr>
        <w:t>Уголовное право</w:t>
      </w:r>
      <w:r>
        <w:rPr>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и связанных с ними спецкурсов.</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Материалы диссертационного исследования обсуждались на заседании кафедры уголовно-правовых дисциплин Института международного права и экономики имени A.C. Грибоедова. Основные положения и выводы диссертации изложены в 5-ти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докладывались и обсуждались на Всероссийской научно-практической конференции «</w:t>
      </w:r>
      <w:r>
        <w:rPr>
          <w:rStyle w:val="WW8Num4z0"/>
          <w:rFonts w:ascii="Verdana" w:hAnsi="Verdana"/>
          <w:color w:val="4682B4"/>
          <w:sz w:val="18"/>
          <w:szCs w:val="18"/>
        </w:rPr>
        <w:t>Законодательство о борьбе с преступностью: состояние, перспективы развития</w:t>
      </w:r>
      <w:r>
        <w:rPr>
          <w:rFonts w:ascii="Verdana" w:hAnsi="Verdana"/>
          <w:color w:val="000000"/>
          <w:sz w:val="18"/>
          <w:szCs w:val="18"/>
        </w:rPr>
        <w:t>» (Академия Генеральной прокуратуры РФ; Москва, 27 марта 2009 г.). Результаты проведенного исследования внедрены в практику</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отдела по Таганскому району СУ по</w:t>
      </w:r>
      <w:r>
        <w:rPr>
          <w:rStyle w:val="WW8Num3z0"/>
          <w:rFonts w:ascii="Verdana" w:hAnsi="Verdana"/>
          <w:color w:val="000000"/>
          <w:sz w:val="18"/>
          <w:szCs w:val="18"/>
        </w:rPr>
        <w:t> </w:t>
      </w:r>
      <w:r>
        <w:rPr>
          <w:rStyle w:val="WW8Num4z0"/>
          <w:rFonts w:ascii="Verdana" w:hAnsi="Verdana"/>
          <w:color w:val="4682B4"/>
          <w:sz w:val="18"/>
          <w:szCs w:val="18"/>
        </w:rPr>
        <w:t>ДАО</w:t>
      </w:r>
      <w:r>
        <w:rPr>
          <w:rStyle w:val="WW8Num3z0"/>
          <w:rFonts w:ascii="Verdana" w:hAnsi="Verdana"/>
          <w:color w:val="000000"/>
          <w:sz w:val="18"/>
          <w:szCs w:val="18"/>
        </w:rPr>
        <w:t> </w:t>
      </w:r>
      <w:r>
        <w:rPr>
          <w:rFonts w:ascii="Verdana" w:hAnsi="Verdana"/>
          <w:color w:val="000000"/>
          <w:sz w:val="18"/>
          <w:szCs w:val="18"/>
        </w:rPr>
        <w:t>ГСУ CK России по г. Москве, а также в учебный процесс</w:t>
      </w:r>
      <w:r>
        <w:rPr>
          <w:rStyle w:val="WW8Num3z0"/>
          <w:rFonts w:ascii="Verdana" w:hAnsi="Verdana"/>
          <w:color w:val="000000"/>
          <w:sz w:val="18"/>
          <w:szCs w:val="18"/>
        </w:rPr>
        <w:t> </w:t>
      </w:r>
      <w:r>
        <w:rPr>
          <w:rStyle w:val="WW8Num4z0"/>
          <w:rFonts w:ascii="Verdana" w:hAnsi="Verdana"/>
          <w:color w:val="4682B4"/>
          <w:sz w:val="18"/>
          <w:szCs w:val="18"/>
        </w:rPr>
        <w:t>ФГОУ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Академия Генеральной прокуратуры Российской Федерации</w:t>
      </w:r>
      <w:r>
        <w:rPr>
          <w:rFonts w:ascii="Verdana" w:hAnsi="Verdana"/>
          <w:color w:val="000000"/>
          <w:sz w:val="18"/>
          <w:szCs w:val="18"/>
        </w:rPr>
        <w:t>» и</w:t>
      </w:r>
      <w:r>
        <w:rPr>
          <w:rStyle w:val="WW8Num3z0"/>
          <w:rFonts w:ascii="Verdana" w:hAnsi="Verdana"/>
          <w:color w:val="000000"/>
          <w:sz w:val="18"/>
          <w:szCs w:val="18"/>
        </w:rPr>
        <w:t> </w:t>
      </w:r>
      <w:r>
        <w:rPr>
          <w:rStyle w:val="WW8Num4z0"/>
          <w:rFonts w:ascii="Verdana" w:hAnsi="Verdana"/>
          <w:color w:val="4682B4"/>
          <w:sz w:val="18"/>
          <w:szCs w:val="18"/>
        </w:rPr>
        <w:t>НОУ</w:t>
      </w:r>
      <w:r>
        <w:rPr>
          <w:rStyle w:val="WW8Num3z0"/>
          <w:rFonts w:ascii="Verdana" w:hAnsi="Verdana"/>
          <w:color w:val="000000"/>
          <w:sz w:val="18"/>
          <w:szCs w:val="18"/>
        </w:rPr>
        <w:t> </w:t>
      </w:r>
      <w:r>
        <w:rPr>
          <w:rFonts w:ascii="Verdana" w:hAnsi="Verdana"/>
          <w:color w:val="000000"/>
          <w:sz w:val="18"/>
          <w:szCs w:val="18"/>
        </w:rPr>
        <w:t>ВПО «Институт международного права и экономики имени A.C. Грибоедова».</w:t>
      </w:r>
    </w:p>
    <w:p w:rsidR="00E93EAA" w:rsidRDefault="00E93EAA" w:rsidP="00E93E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предопределена целями и задачами исследования. Диссертация состоит из введения, трех глав, включающих в себя семь параграфов, заключения, списка использованной литературы и приложений.</w:t>
      </w:r>
    </w:p>
    <w:p w:rsidR="00E93EAA" w:rsidRDefault="00E93EAA" w:rsidP="00E93EA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Неделин, Игорь Геннадьевич</w:t>
      </w:r>
    </w:p>
    <w:p w:rsidR="00E93EAA" w:rsidRDefault="00E93EAA" w:rsidP="00E93E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93EAA" w:rsidRDefault="00E93EAA" w:rsidP="00E93EA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диссертационное исследования позволяет сделать следующие основные выводы.</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Убийство</w:t>
      </w:r>
      <w:r>
        <w:rPr>
          <w:rStyle w:val="WW8Num3z0"/>
          <w:rFonts w:ascii="Verdana" w:hAnsi="Verdana"/>
          <w:color w:val="000000"/>
          <w:sz w:val="18"/>
          <w:szCs w:val="18"/>
        </w:rPr>
        <w:t> </w:t>
      </w:r>
      <w:r>
        <w:rPr>
          <w:rFonts w:ascii="Verdana" w:hAnsi="Verdana"/>
          <w:color w:val="000000"/>
          <w:sz w:val="18"/>
          <w:szCs w:val="18"/>
        </w:rPr>
        <w:t>как средство устранения неугодных государственных, политических или общественных деятелей применялось при разных политических режимах и в различные эпохи. В современном мире этот вид</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не утратил своей актуальности и общественной опасности.</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условиях современной России</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на жизнь государственных или общественных деятелей проявляет себя: а) как форма терроризма; б) как</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со стороны организованной преступности политике государства; в) как политическая провокация, направленная на дискредитацию политического руководства страны; г) как способ политической пропаганды, направленной на получение общественной поддержки.</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Установление более строгой, по сравнению с ответственностью за квалифицированные виды</w:t>
      </w:r>
      <w:r>
        <w:rPr>
          <w:rStyle w:val="WW8Num3z0"/>
          <w:rFonts w:ascii="Verdana" w:hAnsi="Verdana"/>
          <w:color w:val="000000"/>
          <w:sz w:val="18"/>
          <w:szCs w:val="18"/>
        </w:rPr>
        <w:t> </w:t>
      </w:r>
      <w:r>
        <w:rPr>
          <w:rStyle w:val="WW8Num4z0"/>
          <w:rFonts w:ascii="Verdana" w:hAnsi="Verdana"/>
          <w:color w:val="4682B4"/>
          <w:sz w:val="18"/>
          <w:szCs w:val="18"/>
        </w:rPr>
        <w:t>убийства</w:t>
      </w:r>
      <w:r>
        <w:rPr>
          <w:rStyle w:val="WW8Num3z0"/>
          <w:rFonts w:ascii="Verdana" w:hAnsi="Verdana"/>
          <w:color w:val="000000"/>
          <w:sz w:val="18"/>
          <w:szCs w:val="18"/>
        </w:rPr>
        <w:t> </w:t>
      </w:r>
      <w:r>
        <w:rPr>
          <w:rFonts w:ascii="Verdana" w:hAnsi="Verdana"/>
          <w:color w:val="000000"/>
          <w:sz w:val="18"/>
          <w:szCs w:val="18"/>
        </w:rPr>
        <w:t>(ч. 2 ст. 105 УК РФ), уголовной ответственности за посягательство на жизнь государственного или общественного деятеля (ст. 277 УК РФ), продиктовано значительно большей общественной опасностью последнего. Выступая в качестве средства устранения политических конкурентов, смены политического курса, обострения политических разногласий, инструмента политической провокации,</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предусмотренное ст. 277 УК РФ,</w:t>
      </w:r>
      <w:r>
        <w:rPr>
          <w:rStyle w:val="WW8Num3z0"/>
          <w:rFonts w:ascii="Verdana" w:hAnsi="Verdana"/>
          <w:color w:val="000000"/>
          <w:sz w:val="18"/>
          <w:szCs w:val="18"/>
        </w:rPr>
        <w:t> </w:t>
      </w:r>
      <w:r>
        <w:rPr>
          <w:rStyle w:val="WW8Num4z0"/>
          <w:rFonts w:ascii="Verdana" w:hAnsi="Verdana"/>
          <w:color w:val="4682B4"/>
          <w:sz w:val="18"/>
          <w:szCs w:val="18"/>
        </w:rPr>
        <w:t>посягает</w:t>
      </w:r>
      <w:r>
        <w:rPr>
          <w:rStyle w:val="WW8Num3z0"/>
          <w:rFonts w:ascii="Verdana" w:hAnsi="Verdana"/>
          <w:color w:val="000000"/>
          <w:sz w:val="18"/>
          <w:szCs w:val="18"/>
        </w:rPr>
        <w:t> </w:t>
      </w:r>
      <w:r>
        <w:rPr>
          <w:rFonts w:ascii="Verdana" w:hAnsi="Verdana"/>
          <w:color w:val="000000"/>
          <w:sz w:val="18"/>
          <w:szCs w:val="18"/>
        </w:rPr>
        <w:t>не только на жизнь человека, но и на безопасность государства, что, безусловно, повышает его общественную опасность в сравнении с</w:t>
      </w:r>
      <w:r>
        <w:rPr>
          <w:rStyle w:val="WW8Num3z0"/>
          <w:rFonts w:ascii="Verdana" w:hAnsi="Verdana"/>
          <w:color w:val="000000"/>
          <w:sz w:val="18"/>
          <w:szCs w:val="18"/>
        </w:rPr>
        <w:t> </w:t>
      </w:r>
      <w:r>
        <w:rPr>
          <w:rStyle w:val="WW8Num4z0"/>
          <w:rFonts w:ascii="Verdana" w:hAnsi="Verdana"/>
          <w:color w:val="4682B4"/>
          <w:sz w:val="18"/>
          <w:szCs w:val="18"/>
        </w:rPr>
        <w:t>убийством</w:t>
      </w:r>
      <w:r>
        <w:rPr>
          <w:rStyle w:val="WW8Num3z0"/>
          <w:rFonts w:ascii="Verdana" w:hAnsi="Verdana"/>
          <w:color w:val="000000"/>
          <w:sz w:val="18"/>
          <w:szCs w:val="18"/>
        </w:rPr>
        <w:t> </w:t>
      </w:r>
      <w:r>
        <w:rPr>
          <w:rFonts w:ascii="Verdana" w:hAnsi="Verdana"/>
          <w:color w:val="000000"/>
          <w:sz w:val="18"/>
          <w:szCs w:val="18"/>
        </w:rPr>
        <w:t>и обуславливает установление наиболее строгих видов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 его совершение.</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качестве основного из видов</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законодатель в ст. 277 УК РФ обозначил общественного деятеля. Из смысла этого понятия следует, что в качестве общественного деятеля следует понимать лицо, чья деятельность имеет важное значение для нашего общества. Представляется, что столь широкое понимание</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не соответствует смыслу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закрепленного в ст. 277 УК РФ.</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Style w:val="WW8Num3z0"/>
          <w:rFonts w:ascii="Verdana" w:hAnsi="Verdana"/>
          <w:color w:val="000000"/>
          <w:sz w:val="18"/>
          <w:szCs w:val="18"/>
        </w:rPr>
        <w:t> </w:t>
      </w:r>
      <w:r>
        <w:rPr>
          <w:rFonts w:ascii="Verdana" w:hAnsi="Verdana"/>
          <w:color w:val="000000"/>
          <w:sz w:val="18"/>
          <w:szCs w:val="18"/>
        </w:rPr>
        <w:t xml:space="preserve">от данного преступления </w:t>
      </w:r>
      <w:r>
        <w:rPr>
          <w:rFonts w:ascii="Verdana" w:hAnsi="Verdana"/>
          <w:color w:val="000000"/>
          <w:sz w:val="18"/>
          <w:szCs w:val="18"/>
        </w:rPr>
        <w:lastRenderedPageBreak/>
        <w:t>выступает лицо, чья жизнедеятельность должна влиять на внутреннюю или внешнюю политику страны. Поэтому под общественным деятелем следует понимать лицо, активно осуществляющее политическую деятельность независимо от</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положения. Исходя из сказанного, в ст. 277 УК РФ необходимо использовать термин «</w:t>
      </w:r>
      <w:r>
        <w:rPr>
          <w:rStyle w:val="WW8Num4z0"/>
          <w:rFonts w:ascii="Verdana" w:hAnsi="Verdana"/>
          <w:color w:val="4682B4"/>
          <w:sz w:val="18"/>
          <w:szCs w:val="18"/>
        </w:rPr>
        <w:t>политический деятель</w:t>
      </w:r>
      <w:r>
        <w:rPr>
          <w:rFonts w:ascii="Verdana" w:hAnsi="Verdana"/>
          <w:color w:val="000000"/>
          <w:sz w:val="18"/>
          <w:szCs w:val="18"/>
        </w:rPr>
        <w:t>», а не «</w:t>
      </w:r>
      <w:r>
        <w:rPr>
          <w:rStyle w:val="WW8Num4z0"/>
          <w:rFonts w:ascii="Verdana" w:hAnsi="Verdana"/>
          <w:color w:val="4682B4"/>
          <w:sz w:val="18"/>
          <w:szCs w:val="18"/>
        </w:rPr>
        <w:t>общественный деятель</w:t>
      </w:r>
      <w:r>
        <w:rPr>
          <w:rFonts w:ascii="Verdana" w:hAnsi="Verdana"/>
          <w:color w:val="000000"/>
          <w:sz w:val="18"/>
          <w:szCs w:val="18"/>
        </w:rPr>
        <w:t>». Внесение соответствующих изменений в ст. 277 УК РФ позволило бы</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ясно и четко обозначить как характер и свойства самого потерпевшего от преступления, так и характер непосредственного объекта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Fonts w:ascii="Verdana" w:hAnsi="Verdana"/>
          <w:color w:val="000000"/>
          <w:sz w:val="18"/>
          <w:szCs w:val="18"/>
        </w:rPr>
        <w:t>.</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действующем виде ст. 277 УК РФ не признает</w:t>
      </w:r>
      <w:r>
        <w:rPr>
          <w:rStyle w:val="WW8Num3z0"/>
          <w:rFonts w:ascii="Verdana" w:hAnsi="Verdana"/>
          <w:color w:val="000000"/>
          <w:sz w:val="18"/>
          <w:szCs w:val="18"/>
        </w:rPr>
        <w:t> </w:t>
      </w:r>
      <w:r>
        <w:rPr>
          <w:rStyle w:val="WW8Num4z0"/>
          <w:rFonts w:ascii="Verdana" w:hAnsi="Verdana"/>
          <w:color w:val="4682B4"/>
          <w:sz w:val="18"/>
          <w:szCs w:val="18"/>
        </w:rPr>
        <w:t>потерпевшими</w:t>
      </w:r>
      <w:r>
        <w:rPr>
          <w:rStyle w:val="WW8Num3z0"/>
          <w:rFonts w:ascii="Verdana" w:hAnsi="Verdana"/>
          <w:color w:val="000000"/>
          <w:sz w:val="18"/>
          <w:szCs w:val="18"/>
        </w:rPr>
        <w:t> </w:t>
      </w:r>
      <w:r>
        <w:rPr>
          <w:rFonts w:ascii="Verdana" w:hAnsi="Verdana"/>
          <w:color w:val="000000"/>
          <w:sz w:val="18"/>
          <w:szCs w:val="18"/>
        </w:rPr>
        <w:t>от преступления близких лиц государственных или общественных деятелей, считая это существенным недостатком исследуемой уголовно-правовой нормы. Во-первых, подобное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решение не учитывает тот факт, что в связи с усиленной физической охраной государственных и общественных деятелей наиболее действенным и простым способом</w:t>
      </w:r>
      <w:r>
        <w:rPr>
          <w:rStyle w:val="WW8Num3z0"/>
          <w:rFonts w:ascii="Verdana" w:hAnsi="Verdana"/>
          <w:color w:val="000000"/>
          <w:sz w:val="18"/>
          <w:szCs w:val="18"/>
        </w:rPr>
        <w:t> </w:t>
      </w:r>
      <w:r>
        <w:rPr>
          <w:rStyle w:val="WW8Num4z0"/>
          <w:rFonts w:ascii="Verdana" w:hAnsi="Verdana"/>
          <w:color w:val="4682B4"/>
          <w:sz w:val="18"/>
          <w:szCs w:val="18"/>
        </w:rPr>
        <w:t>мести</w:t>
      </w:r>
      <w:r>
        <w:rPr>
          <w:rStyle w:val="WW8Num3z0"/>
          <w:rFonts w:ascii="Verdana" w:hAnsi="Verdana"/>
          <w:color w:val="000000"/>
          <w:sz w:val="18"/>
          <w:szCs w:val="18"/>
        </w:rPr>
        <w:t> </w:t>
      </w:r>
      <w:r>
        <w:rPr>
          <w:rFonts w:ascii="Verdana" w:hAnsi="Verdana"/>
          <w:color w:val="000000"/>
          <w:sz w:val="18"/>
          <w:szCs w:val="18"/>
        </w:rPr>
        <w:t>за их деятельность является посягательство на жизнь их близких. Во-вторых, непризнание близких лиц потерпевшими от преступления, предусмотренного ст. 277 УК РФ, нарушает системность уголовного закона, поскольку иные уголовно-правовые нормы, устанавливающие ответственность за посягательство на жизнь в связи со</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деятельностью (п. «б» ч. 2 ст. 105, ст.ст. 295, 317 УК РФ), относят близких к числу потерпевших. С учетом отмеченных обстоятельств,</w:t>
      </w:r>
      <w:r>
        <w:rPr>
          <w:rStyle w:val="WW8Num3z0"/>
          <w:rFonts w:ascii="Verdana" w:hAnsi="Verdana"/>
          <w:color w:val="000000"/>
          <w:sz w:val="18"/>
          <w:szCs w:val="18"/>
        </w:rPr>
        <w:t> </w:t>
      </w:r>
      <w:r>
        <w:rPr>
          <w:rStyle w:val="WW8Num4z0"/>
          <w:rFonts w:ascii="Verdana" w:hAnsi="Verdana"/>
          <w:color w:val="4682B4"/>
          <w:sz w:val="18"/>
          <w:szCs w:val="18"/>
        </w:rPr>
        <w:t>диспозицию</w:t>
      </w:r>
      <w:r>
        <w:rPr>
          <w:rStyle w:val="WW8Num3z0"/>
          <w:rFonts w:ascii="Verdana" w:hAnsi="Verdana"/>
          <w:color w:val="000000"/>
          <w:sz w:val="18"/>
          <w:szCs w:val="18"/>
        </w:rPr>
        <w:t> </w:t>
      </w:r>
      <w:r>
        <w:rPr>
          <w:rFonts w:ascii="Verdana" w:hAnsi="Verdana"/>
          <w:color w:val="000000"/>
          <w:sz w:val="18"/>
          <w:szCs w:val="18"/>
        </w:rPr>
        <w:t>ст. 277 УК РФ представляется необходимым изложить в следующем виде: «Посягательство на жизнь государственного или иного политического деятеля, а равно их близких .».</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Действующее уголовное законодательство не позволяет дать адекватную уголовно-правовую оценку</w:t>
      </w:r>
      <w:r>
        <w:rPr>
          <w:rStyle w:val="WW8Num3z0"/>
          <w:rFonts w:ascii="Verdana" w:hAnsi="Verdana"/>
          <w:color w:val="000000"/>
          <w:sz w:val="18"/>
          <w:szCs w:val="18"/>
        </w:rPr>
        <w:t> </w:t>
      </w:r>
      <w:r>
        <w:rPr>
          <w:rStyle w:val="WW8Num4z0"/>
          <w:rFonts w:ascii="Verdana" w:hAnsi="Verdana"/>
          <w:color w:val="4682B4"/>
          <w:sz w:val="18"/>
          <w:szCs w:val="18"/>
        </w:rPr>
        <w:t>посягательству</w:t>
      </w:r>
      <w:r>
        <w:rPr>
          <w:rStyle w:val="WW8Num3z0"/>
          <w:rFonts w:ascii="Verdana" w:hAnsi="Verdana"/>
          <w:color w:val="000000"/>
          <w:sz w:val="18"/>
          <w:szCs w:val="18"/>
        </w:rPr>
        <w:t> </w:t>
      </w:r>
      <w:r>
        <w:rPr>
          <w:rFonts w:ascii="Verdana" w:hAnsi="Verdana"/>
          <w:color w:val="000000"/>
          <w:sz w:val="18"/>
          <w:szCs w:val="18"/>
        </w:rPr>
        <w:t>на жизнь иностранных и международных политических деятелей: ст. 360 УК РФ посягательство на их жизнь не охватывает, ст. 277 УК РФ признает потерпевшими только российских государственных или общественных деятелей, а п. «б» ч. 2 ст. 105 УК РФ не отражает политической сущности</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преступления. Исходя из этого, предлагается дополнить ст. 360 УК РФ частью третей, изложив ее в следующей редакции:</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Посягательство на жизнь представителя иностранного государства или сотрудника международной организации, пользующегося международной защитой,</w:t>
      </w:r>
      <w:r>
        <w:rPr>
          <w:rStyle w:val="WW8Num3z0"/>
          <w:rFonts w:ascii="Verdana" w:hAnsi="Verdana"/>
          <w:color w:val="000000"/>
          <w:sz w:val="18"/>
          <w:szCs w:val="18"/>
        </w:rPr>
        <w:t> </w:t>
      </w:r>
      <w:r>
        <w:rPr>
          <w:rStyle w:val="WW8Num4z0"/>
          <w:rFonts w:ascii="Verdana" w:hAnsi="Verdana"/>
          <w:color w:val="4682B4"/>
          <w:sz w:val="18"/>
          <w:szCs w:val="18"/>
        </w:rPr>
        <w:t>наказывается</w:t>
      </w:r>
      <w:r>
        <w:rPr>
          <w:rStyle w:val="WW8Num3z0"/>
          <w:rFonts w:ascii="Verdana" w:hAnsi="Verdana"/>
          <w:color w:val="000000"/>
          <w:sz w:val="18"/>
          <w:szCs w:val="18"/>
        </w:rPr>
        <w:t> </w:t>
      </w:r>
      <w:r>
        <w:rPr>
          <w:rFonts w:ascii="Verdana" w:hAnsi="Verdana"/>
          <w:color w:val="000000"/>
          <w:sz w:val="18"/>
          <w:szCs w:val="18"/>
        </w:rPr>
        <w:t>лишением свободы на срок от двенадцати до двадцати лет, либо</w:t>
      </w:r>
      <w:r>
        <w:rPr>
          <w:rStyle w:val="WW8Num3z0"/>
          <w:rFonts w:ascii="Verdana" w:hAnsi="Verdana"/>
          <w:color w:val="000000"/>
          <w:sz w:val="18"/>
          <w:szCs w:val="18"/>
        </w:rPr>
        <w:t> </w:t>
      </w:r>
      <w:r>
        <w:rPr>
          <w:rStyle w:val="WW8Num4z0"/>
          <w:rFonts w:ascii="Verdana" w:hAnsi="Verdana"/>
          <w:color w:val="4682B4"/>
          <w:sz w:val="18"/>
          <w:szCs w:val="18"/>
        </w:rPr>
        <w:t>пожизненным</w:t>
      </w:r>
      <w:r>
        <w:rPr>
          <w:rStyle w:val="WW8Num3z0"/>
          <w:rFonts w:ascii="Verdana" w:hAnsi="Verdana"/>
          <w:color w:val="000000"/>
          <w:sz w:val="18"/>
          <w:szCs w:val="18"/>
        </w:rPr>
        <w:t> </w:t>
      </w:r>
      <w:r>
        <w:rPr>
          <w:rFonts w:ascii="Verdana" w:hAnsi="Verdana"/>
          <w:color w:val="000000"/>
          <w:sz w:val="18"/>
          <w:szCs w:val="18"/>
        </w:rPr>
        <w:t>лишением свободы, либо смертной</w:t>
      </w:r>
      <w:r>
        <w:rPr>
          <w:rStyle w:val="WW8Num3z0"/>
          <w:rFonts w:ascii="Verdana" w:hAnsi="Verdana"/>
          <w:color w:val="000000"/>
          <w:sz w:val="18"/>
          <w:szCs w:val="18"/>
        </w:rPr>
        <w:t> </w:t>
      </w:r>
      <w:r>
        <w:rPr>
          <w:rStyle w:val="WW8Num4z0"/>
          <w:rFonts w:ascii="Verdana" w:hAnsi="Verdana"/>
          <w:color w:val="4682B4"/>
          <w:sz w:val="18"/>
          <w:szCs w:val="18"/>
        </w:rPr>
        <w:t>казнью</w:t>
      </w:r>
      <w:r>
        <w:rPr>
          <w:rFonts w:ascii="Verdana" w:hAnsi="Verdana"/>
          <w:color w:val="000000"/>
          <w:sz w:val="18"/>
          <w:szCs w:val="18"/>
        </w:rPr>
        <w:t>».</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Объективная сторона преступления, предусмотренного ст. 277 УК РФ, по своему содержанию включает только</w:t>
      </w:r>
      <w:r>
        <w:rPr>
          <w:rStyle w:val="WW8Num3z0"/>
          <w:rFonts w:ascii="Verdana" w:hAnsi="Verdana"/>
          <w:color w:val="000000"/>
          <w:sz w:val="18"/>
          <w:szCs w:val="18"/>
        </w:rPr>
        <w:t> </w:t>
      </w:r>
      <w:r>
        <w:rPr>
          <w:rStyle w:val="WW8Num4z0"/>
          <w:rFonts w:ascii="Verdana" w:hAnsi="Verdana"/>
          <w:color w:val="4682B4"/>
          <w:sz w:val="18"/>
          <w:szCs w:val="18"/>
        </w:rPr>
        <w:t>покушение</w:t>
      </w:r>
      <w:r>
        <w:rPr>
          <w:rStyle w:val="WW8Num3z0"/>
          <w:rFonts w:ascii="Verdana" w:hAnsi="Verdana"/>
          <w:color w:val="000000"/>
          <w:sz w:val="18"/>
          <w:szCs w:val="18"/>
        </w:rPr>
        <w:t> </w:t>
      </w:r>
      <w:r>
        <w:rPr>
          <w:rFonts w:ascii="Verdana" w:hAnsi="Verdana"/>
          <w:color w:val="000000"/>
          <w:sz w:val="18"/>
          <w:szCs w:val="18"/>
        </w:rPr>
        <w:t>на убийство, но не само убийство. Поэтому наступление смерти потерпевшего находится за рамками состава преступления и не влияет на квалификацию. Вместе с тем, наступление общественно опасного последствия в виде смерти потерпевшего не препятствует применению ст. 277 УК РФ, несмотря на то, что указанное последствие находится за рамками состава преступления. Данное преступление считается оконченным с момента того, как</w:t>
      </w:r>
      <w:r>
        <w:rPr>
          <w:rStyle w:val="WW8Num3z0"/>
          <w:rFonts w:ascii="Verdana" w:hAnsi="Verdana"/>
          <w:color w:val="000000"/>
          <w:sz w:val="18"/>
          <w:szCs w:val="18"/>
        </w:rPr>
        <w:t> </w:t>
      </w:r>
      <w:r>
        <w:rPr>
          <w:rStyle w:val="WW8Num4z0"/>
          <w:rFonts w:ascii="Verdana" w:hAnsi="Verdana"/>
          <w:color w:val="4682B4"/>
          <w:sz w:val="18"/>
          <w:szCs w:val="18"/>
        </w:rPr>
        <w:t>преступник</w:t>
      </w:r>
      <w:r>
        <w:rPr>
          <w:rStyle w:val="WW8Num3z0"/>
          <w:rFonts w:ascii="Verdana" w:hAnsi="Verdana"/>
          <w:color w:val="000000"/>
          <w:sz w:val="18"/>
          <w:szCs w:val="18"/>
        </w:rPr>
        <w:t> </w:t>
      </w:r>
      <w:r>
        <w:rPr>
          <w:rFonts w:ascii="Verdana" w:hAnsi="Verdana"/>
          <w:color w:val="000000"/>
          <w:sz w:val="18"/>
          <w:szCs w:val="18"/>
        </w:rPr>
        <w:t>начал выполнять деяние, очевидно направленное на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смерти потерпевшему.</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отличие от главы 31 «Преступления против</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и главы 32 «</w:t>
      </w:r>
      <w:r>
        <w:rPr>
          <w:rStyle w:val="WW8Num4z0"/>
          <w:rFonts w:ascii="Verdana" w:hAnsi="Verdana"/>
          <w:color w:val="4682B4"/>
          <w:sz w:val="18"/>
          <w:szCs w:val="18"/>
        </w:rPr>
        <w:t>Преступления против порядка управления</w:t>
      </w:r>
      <w:r>
        <w:rPr>
          <w:rFonts w:ascii="Verdana" w:hAnsi="Verdana"/>
          <w:color w:val="000000"/>
          <w:sz w:val="18"/>
          <w:szCs w:val="18"/>
        </w:rPr>
        <w:t>», которые обеспечивают уголовно-правовой охраной</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осуществляющих правосудие и управленческую деятельность, от применения физического насилия любой интенсивности, глава 29 УК РФ не предусматривает ответственности за посягательство на здоровье и телесную</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государственных и общественных деятелей. В целях повышения уровня уголовно-правовой защищенности государственных и общественных деятелей главу 29 УК РФ представляется необходимым дополнить новой</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(ст. 2771 УК РФ), преусматривающей ответственность за применение насилия или угрозу его применения в отношении государственных или общественных деятелей в связи с их государственной или иной политической деятельностью. Предлагаемую уголовно-правовую норму можно было бы изложить в следующей редакции:</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2771. Применение насилия в отношении государственного или иного политического деятеля</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Применение насилия, не опасного для э/сизни или здоровья, либо угроза применения насилия в отношении государственного или иного политического деятеля, а равно его близких в связи с его государственной или иной политической деятельностью — наказывается</w:t>
      </w:r>
      <w:r>
        <w:rPr>
          <w:rStyle w:val="WW8Num3z0"/>
          <w:rFonts w:ascii="Verdana" w:hAnsi="Verdana"/>
          <w:color w:val="000000"/>
          <w:sz w:val="18"/>
          <w:szCs w:val="18"/>
        </w:rPr>
        <w:t> </w:t>
      </w:r>
      <w:r>
        <w:rPr>
          <w:rStyle w:val="WW8Num4z0"/>
          <w:rFonts w:ascii="Verdana" w:hAnsi="Verdana"/>
          <w:color w:val="4682B4"/>
          <w:sz w:val="18"/>
          <w:szCs w:val="18"/>
        </w:rPr>
        <w:t>штрафом</w:t>
      </w:r>
      <w:r>
        <w:rPr>
          <w:rStyle w:val="WW8Num3z0"/>
          <w:rFonts w:ascii="Verdana" w:hAnsi="Verdana"/>
          <w:color w:val="000000"/>
          <w:sz w:val="18"/>
          <w:szCs w:val="18"/>
        </w:rPr>
        <w:t> </w:t>
      </w:r>
      <w:r>
        <w:rPr>
          <w:rFonts w:ascii="Verdana" w:hAnsi="Verdana"/>
          <w:color w:val="000000"/>
          <w:sz w:val="18"/>
          <w:szCs w:val="18"/>
        </w:rPr>
        <w:t xml:space="preserve">в </w:t>
      </w:r>
      <w:r>
        <w:rPr>
          <w:rFonts w:ascii="Verdana" w:hAnsi="Verdana"/>
          <w:color w:val="000000"/>
          <w:sz w:val="18"/>
          <w:szCs w:val="18"/>
        </w:rPr>
        <w:lastRenderedPageBreak/>
        <w:t>размере до двухсот тысяч рублей или в размере заработной платы или иного дохода</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за период до восемнадцати месяцев, либо</w:t>
      </w:r>
      <w:r>
        <w:rPr>
          <w:rStyle w:val="WW8Num3z0"/>
          <w:rFonts w:ascii="Verdana" w:hAnsi="Verdana"/>
          <w:color w:val="000000"/>
          <w:sz w:val="18"/>
          <w:szCs w:val="18"/>
        </w:rPr>
        <w:t> </w:t>
      </w:r>
      <w:r>
        <w:rPr>
          <w:rStyle w:val="WW8Num4z0"/>
          <w:rFonts w:ascii="Verdana" w:hAnsi="Verdana"/>
          <w:color w:val="4682B4"/>
          <w:sz w:val="18"/>
          <w:szCs w:val="18"/>
        </w:rPr>
        <w:t>арестом</w:t>
      </w:r>
      <w:r>
        <w:rPr>
          <w:rStyle w:val="WW8Num3z0"/>
          <w:rFonts w:ascii="Verdana" w:hAnsi="Verdana"/>
          <w:color w:val="000000"/>
          <w:sz w:val="18"/>
          <w:szCs w:val="18"/>
        </w:rPr>
        <w:t> </w:t>
      </w:r>
      <w:r>
        <w:rPr>
          <w:rFonts w:ascii="Verdana" w:hAnsi="Verdana"/>
          <w:color w:val="000000"/>
          <w:sz w:val="18"/>
          <w:szCs w:val="18"/>
        </w:rPr>
        <w:t>на срок от трех до шести месяцев, либо</w:t>
      </w:r>
      <w:r>
        <w:rPr>
          <w:rStyle w:val="WW8Num3z0"/>
          <w:rFonts w:ascii="Verdana" w:hAnsi="Verdana"/>
          <w:color w:val="000000"/>
          <w:sz w:val="18"/>
          <w:szCs w:val="18"/>
        </w:rPr>
        <w:t> </w:t>
      </w:r>
      <w:r>
        <w:rPr>
          <w:rStyle w:val="WW8Num4z0"/>
          <w:rFonts w:ascii="Verdana" w:hAnsi="Verdana"/>
          <w:color w:val="4682B4"/>
          <w:sz w:val="18"/>
          <w:szCs w:val="18"/>
        </w:rPr>
        <w:t>лишением</w:t>
      </w:r>
      <w:r>
        <w:rPr>
          <w:rStyle w:val="WW8Num3z0"/>
          <w:rFonts w:ascii="Verdana" w:hAnsi="Verdana"/>
          <w:color w:val="000000"/>
          <w:sz w:val="18"/>
          <w:szCs w:val="18"/>
        </w:rPr>
        <w:t> </w:t>
      </w:r>
      <w:r>
        <w:rPr>
          <w:rFonts w:ascii="Verdana" w:hAnsi="Verdana"/>
          <w:color w:val="000000"/>
          <w:sz w:val="18"/>
          <w:szCs w:val="18"/>
        </w:rPr>
        <w:t>свободы на срок до пяти лет.</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Применение насилия, опасного для жизни или здоровья, в отношении лиц, указанных в части первой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 наказываются лишением свободы на срок от пяти до десяти лет».</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ст. 277 УК РФ</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достаточно узко обозначил возможные претензии</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к потерпевшему. И цель и мотив данного преступления ясно указывают на то, что именно конкретные</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потерпевшего или в целом направление его деятельности явились причиной</w:t>
      </w:r>
      <w:r>
        <w:rPr>
          <w:rStyle w:val="WW8Num3z0"/>
          <w:rFonts w:ascii="Verdana" w:hAnsi="Verdana"/>
          <w:color w:val="000000"/>
          <w:sz w:val="18"/>
          <w:szCs w:val="18"/>
        </w:rPr>
        <w:t> </w:t>
      </w:r>
      <w:r>
        <w:rPr>
          <w:rStyle w:val="WW8Num4z0"/>
          <w:rFonts w:ascii="Verdana" w:hAnsi="Verdana"/>
          <w:color w:val="4682B4"/>
          <w:sz w:val="18"/>
          <w:szCs w:val="18"/>
        </w:rPr>
        <w:t>покушения</w:t>
      </w:r>
      <w:r>
        <w:rPr>
          <w:rStyle w:val="WW8Num3z0"/>
          <w:rFonts w:ascii="Verdana" w:hAnsi="Verdana"/>
          <w:color w:val="000000"/>
          <w:sz w:val="18"/>
          <w:szCs w:val="18"/>
        </w:rPr>
        <w:t> </w:t>
      </w:r>
      <w:r>
        <w:rPr>
          <w:rFonts w:ascii="Verdana" w:hAnsi="Verdana"/>
          <w:color w:val="000000"/>
          <w:sz w:val="18"/>
          <w:szCs w:val="18"/>
        </w:rPr>
        <w:t>на его жизнь. Однако вполне допустима ситуация, что покушение на убийство государственного или общественного деятеля может быть</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при отсутствии негативного восприятия конкретных мероприятий потерпевшего. Такая ситуация возможна, когда посягательство на жизнь осуществляется в связи с тем, что</w:t>
      </w:r>
      <w:r>
        <w:rPr>
          <w:rStyle w:val="WW8Num3z0"/>
          <w:rFonts w:ascii="Verdana" w:hAnsi="Verdana"/>
          <w:color w:val="000000"/>
          <w:sz w:val="18"/>
          <w:szCs w:val="18"/>
        </w:rPr>
        <w:t> </w:t>
      </w:r>
      <w:r>
        <w:rPr>
          <w:rStyle w:val="WW8Num4z0"/>
          <w:rFonts w:ascii="Verdana" w:hAnsi="Verdana"/>
          <w:color w:val="4682B4"/>
          <w:sz w:val="18"/>
          <w:szCs w:val="18"/>
        </w:rPr>
        <w:t>потерпевший</w:t>
      </w:r>
      <w:r>
        <w:rPr>
          <w:rStyle w:val="WW8Num3z0"/>
          <w:rFonts w:ascii="Verdana" w:hAnsi="Verdana"/>
          <w:color w:val="000000"/>
          <w:sz w:val="18"/>
          <w:szCs w:val="18"/>
        </w:rPr>
        <w:t> </w:t>
      </w:r>
      <w:r>
        <w:rPr>
          <w:rFonts w:ascii="Verdana" w:hAnsi="Verdana"/>
          <w:color w:val="000000"/>
          <w:sz w:val="18"/>
          <w:szCs w:val="18"/>
        </w:rPr>
        <w:t>представляет определённую политическую организацию или просто занимает государственный пост. Исходя из конструкции состава преступления, закреплённого в ст. 277 УК РФ, указанная мотивация исключает возможность</w:t>
      </w:r>
      <w:r>
        <w:rPr>
          <w:rStyle w:val="WW8Num3z0"/>
          <w:rFonts w:ascii="Verdana" w:hAnsi="Verdana"/>
          <w:color w:val="000000"/>
          <w:sz w:val="18"/>
          <w:szCs w:val="18"/>
        </w:rPr>
        <w:t> </w:t>
      </w:r>
      <w:r>
        <w:rPr>
          <w:rStyle w:val="WW8Num4z0"/>
          <w:rFonts w:ascii="Verdana" w:hAnsi="Verdana"/>
          <w:color w:val="4682B4"/>
          <w:sz w:val="18"/>
          <w:szCs w:val="18"/>
        </w:rPr>
        <w:t>вменения</w:t>
      </w:r>
      <w:r>
        <w:rPr>
          <w:rStyle w:val="WW8Num3z0"/>
          <w:rFonts w:ascii="Verdana" w:hAnsi="Verdana"/>
          <w:color w:val="000000"/>
          <w:sz w:val="18"/>
          <w:szCs w:val="18"/>
        </w:rPr>
        <w:t> </w:t>
      </w:r>
      <w:r>
        <w:rPr>
          <w:rFonts w:ascii="Verdana" w:hAnsi="Verdana"/>
          <w:color w:val="000000"/>
          <w:sz w:val="18"/>
          <w:szCs w:val="18"/>
        </w:rPr>
        <w:t>данной статьи по отношению к таким</w:t>
      </w:r>
      <w:r>
        <w:rPr>
          <w:rStyle w:val="WW8Num3z0"/>
          <w:rFonts w:ascii="Verdana" w:hAnsi="Verdana"/>
          <w:color w:val="000000"/>
          <w:sz w:val="18"/>
          <w:szCs w:val="18"/>
        </w:rPr>
        <w:t> </w:t>
      </w:r>
      <w:r>
        <w:rPr>
          <w:rStyle w:val="WW8Num4z0"/>
          <w:rFonts w:ascii="Verdana" w:hAnsi="Verdana"/>
          <w:color w:val="4682B4"/>
          <w:sz w:val="18"/>
          <w:szCs w:val="18"/>
        </w:rPr>
        <w:t>посягательствам</w:t>
      </w:r>
      <w:r>
        <w:rPr>
          <w:rStyle w:val="WW8Num3z0"/>
          <w:rFonts w:ascii="Verdana" w:hAnsi="Verdana"/>
          <w:color w:val="000000"/>
          <w:sz w:val="18"/>
          <w:szCs w:val="18"/>
        </w:rPr>
        <w:t> </w:t>
      </w:r>
      <w:r>
        <w:rPr>
          <w:rFonts w:ascii="Verdana" w:hAnsi="Verdana"/>
          <w:color w:val="000000"/>
          <w:sz w:val="18"/>
          <w:szCs w:val="18"/>
        </w:rPr>
        <w:t>на жизнь государственных или общественных деятелей. Поэтому необходимо расширить мотивацию</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лица с точки зрения указанной уголовно-правовой нормы. Уместным представляется использовать в ст. 277 УК РФ вместо понятий «в целях</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его государственной или иной политической деятельности» и «</w:t>
      </w:r>
      <w:r>
        <w:rPr>
          <w:rStyle w:val="WW8Num4z0"/>
          <w:rFonts w:ascii="Verdana" w:hAnsi="Verdana"/>
          <w:color w:val="4682B4"/>
          <w:sz w:val="18"/>
          <w:szCs w:val="18"/>
        </w:rPr>
        <w:t>из мести за такую деятельность</w:t>
      </w:r>
      <w:r>
        <w:rPr>
          <w:rFonts w:ascii="Verdana" w:hAnsi="Verdana"/>
          <w:color w:val="000000"/>
          <w:sz w:val="18"/>
          <w:szCs w:val="18"/>
        </w:rPr>
        <w:t>» определение «</w:t>
      </w:r>
      <w:r>
        <w:rPr>
          <w:rStyle w:val="WW8Num4z0"/>
          <w:rFonts w:ascii="Verdana" w:hAnsi="Verdana"/>
          <w:color w:val="4682B4"/>
          <w:sz w:val="18"/>
          <w:szCs w:val="18"/>
        </w:rPr>
        <w:t>в связи с его государственной или иной политической деятельностью</w:t>
      </w:r>
      <w:r>
        <w:rPr>
          <w:rFonts w:ascii="Verdana" w:hAnsi="Verdana"/>
          <w:color w:val="000000"/>
          <w:sz w:val="18"/>
          <w:szCs w:val="18"/>
        </w:rPr>
        <w:t>».</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Посягательства на жизнь государственных или общественных деятелей, являются составной частью</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Style w:val="WW8Num3z0"/>
          <w:rFonts w:ascii="Verdana" w:hAnsi="Verdana"/>
          <w:color w:val="000000"/>
          <w:sz w:val="18"/>
          <w:szCs w:val="18"/>
        </w:rPr>
        <w:t> </w:t>
      </w:r>
      <w:r>
        <w:rPr>
          <w:rFonts w:ascii="Verdana" w:hAnsi="Verdana"/>
          <w:color w:val="000000"/>
          <w:sz w:val="18"/>
          <w:szCs w:val="18"/>
        </w:rPr>
        <w:t>преступности в целом и обусловливается детерминантами, присущими насильственной и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но при этом имеет определенную совокупность и различную степень проявления</w:t>
      </w:r>
      <w:r>
        <w:rPr>
          <w:rStyle w:val="WW8Num3z0"/>
          <w:rFonts w:ascii="Verdana" w:hAnsi="Verdana"/>
          <w:color w:val="000000"/>
          <w:sz w:val="18"/>
          <w:szCs w:val="18"/>
        </w:rPr>
        <w:t> </w:t>
      </w:r>
      <w:r>
        <w:rPr>
          <w:rStyle w:val="WW8Num4z0"/>
          <w:rFonts w:ascii="Verdana" w:hAnsi="Verdana"/>
          <w:color w:val="4682B4"/>
          <w:sz w:val="18"/>
          <w:szCs w:val="18"/>
        </w:rPr>
        <w:t>криминогенных</w:t>
      </w:r>
      <w:r>
        <w:rPr>
          <w:rStyle w:val="WW8Num3z0"/>
          <w:rFonts w:ascii="Verdana" w:hAnsi="Verdana"/>
          <w:color w:val="000000"/>
          <w:sz w:val="18"/>
          <w:szCs w:val="18"/>
        </w:rPr>
        <w:t> </w:t>
      </w:r>
      <w:r>
        <w:rPr>
          <w:rFonts w:ascii="Verdana" w:hAnsi="Verdana"/>
          <w:color w:val="000000"/>
          <w:sz w:val="18"/>
          <w:szCs w:val="18"/>
        </w:rPr>
        <w:t>факторов. К числу наиболее действенных факторов, обуславливающих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посягательств на жизнь государственных и общественных деятелей, по мнению диссертанта, относятся: достигшее критического уровня социально-экономическое расслоение населения России, следствием которого являются невозможность для большинства</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удовлетворить свои потребности легальными способами, рост политической и социальной напряженности; межэтнические, межконфессиональные и иные социальные противоречия, рост национализма, национальной и религиозной нетерпимости; наличие в стране</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во всех эшелонах власти, которая приобрела характер системной угрозы, вызывая острое недовольство властью и ее представителями; политизация организованной преступности, которая все активнее заявляет о своих политических интересах и амбициях, используя устранение политических конкурентов в качестве способа ведения политической борьбы; существование нелегального рынка</w:t>
      </w:r>
      <w:r>
        <w:rPr>
          <w:rStyle w:val="WW8Num3z0"/>
          <w:rFonts w:ascii="Verdana" w:hAnsi="Verdana"/>
          <w:color w:val="000000"/>
          <w:sz w:val="18"/>
          <w:szCs w:val="18"/>
        </w:rPr>
        <w:t> </w:t>
      </w:r>
      <w:r>
        <w:rPr>
          <w:rStyle w:val="WW8Num4z0"/>
          <w:rFonts w:ascii="Verdana" w:hAnsi="Verdana"/>
          <w:color w:val="4682B4"/>
          <w:sz w:val="18"/>
          <w:szCs w:val="18"/>
        </w:rPr>
        <w:t>огнестрельного</w:t>
      </w:r>
      <w:r>
        <w:rPr>
          <w:rStyle w:val="WW8Num3z0"/>
          <w:rFonts w:ascii="Verdana" w:hAnsi="Verdana"/>
          <w:color w:val="000000"/>
          <w:sz w:val="18"/>
          <w:szCs w:val="18"/>
        </w:rPr>
        <w:t> </w:t>
      </w:r>
      <w:r>
        <w:rPr>
          <w:rFonts w:ascii="Verdana" w:hAnsi="Verdana"/>
          <w:color w:val="000000"/>
          <w:sz w:val="18"/>
          <w:szCs w:val="18"/>
        </w:rPr>
        <w:t>оружия и иных предметов вооружения, относительная легкость его</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приобретения; проникновение в отдельные регионы Российской Федерации международных террористических организаций, которые осуществляют подготовку и финансовую поддержку «</w:t>
      </w:r>
      <w:r>
        <w:rPr>
          <w:rStyle w:val="WW8Num4z0"/>
          <w:rFonts w:ascii="Verdana" w:hAnsi="Verdana"/>
          <w:color w:val="4682B4"/>
          <w:sz w:val="18"/>
          <w:szCs w:val="18"/>
        </w:rPr>
        <w:t>боевиков</w:t>
      </w:r>
      <w:r>
        <w:rPr>
          <w:rFonts w:ascii="Verdana" w:hAnsi="Verdana"/>
          <w:color w:val="000000"/>
          <w:sz w:val="18"/>
          <w:szCs w:val="18"/>
        </w:rPr>
        <w:t>» для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террористического характера, в том числе 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предусмотренных ст. 277 УК РФ, распространяют радикальную идеологию; недостаточно эффективная борьба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и коррупцией, незаконным оборотом</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боеприпасов и взрывчатых веществ,</w:t>
      </w:r>
      <w:r>
        <w:rPr>
          <w:rStyle w:val="WW8Num3z0"/>
          <w:rFonts w:ascii="Verdana" w:hAnsi="Verdana"/>
          <w:color w:val="000000"/>
          <w:sz w:val="18"/>
          <w:szCs w:val="18"/>
        </w:rPr>
        <w:t> </w:t>
      </w:r>
      <w:r>
        <w:rPr>
          <w:rStyle w:val="WW8Num4z0"/>
          <w:rFonts w:ascii="Verdana" w:hAnsi="Verdana"/>
          <w:color w:val="4682B4"/>
          <w:sz w:val="18"/>
          <w:szCs w:val="18"/>
        </w:rPr>
        <w:t>ненадлежащий</w:t>
      </w:r>
      <w:r>
        <w:rPr>
          <w:rStyle w:val="WW8Num3z0"/>
          <w:rFonts w:ascii="Verdana" w:hAnsi="Verdana"/>
          <w:color w:val="000000"/>
          <w:sz w:val="18"/>
          <w:szCs w:val="18"/>
        </w:rPr>
        <w:t> </w:t>
      </w:r>
      <w:r>
        <w:rPr>
          <w:rFonts w:ascii="Verdana" w:hAnsi="Verdana"/>
          <w:color w:val="000000"/>
          <w:sz w:val="18"/>
          <w:szCs w:val="18"/>
        </w:rPr>
        <w:t>государственный и общественный контроль за распространением идей радикализма, пропагандой насилия и жестокости;</w:t>
      </w:r>
      <w:r>
        <w:rPr>
          <w:rStyle w:val="WW8Num3z0"/>
          <w:rFonts w:ascii="Verdana" w:hAnsi="Verdana"/>
          <w:color w:val="000000"/>
          <w:sz w:val="18"/>
          <w:szCs w:val="18"/>
        </w:rPr>
        <w:t> </w:t>
      </w:r>
      <w:r>
        <w:rPr>
          <w:rStyle w:val="WW8Num4z0"/>
          <w:rFonts w:ascii="Verdana" w:hAnsi="Verdana"/>
          <w:color w:val="4682B4"/>
          <w:sz w:val="18"/>
          <w:szCs w:val="18"/>
        </w:rPr>
        <w:t>виктимное</w:t>
      </w:r>
      <w:r>
        <w:rPr>
          <w:rStyle w:val="WW8Num3z0"/>
          <w:rFonts w:ascii="Verdana" w:hAnsi="Verdana"/>
          <w:color w:val="000000"/>
          <w:sz w:val="18"/>
          <w:szCs w:val="18"/>
        </w:rPr>
        <w:t> </w:t>
      </w:r>
      <w:r>
        <w:rPr>
          <w:rFonts w:ascii="Verdana" w:hAnsi="Verdana"/>
          <w:color w:val="000000"/>
          <w:sz w:val="18"/>
          <w:szCs w:val="18"/>
        </w:rPr>
        <w:t>поведение потерпевших, выражающееся в провокационных высказываниях и поступках, пренебрежении мерами безопасности и т.п.</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Исследование позволило выделить несколько типов</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Fonts w:ascii="Verdana" w:hAnsi="Verdana"/>
          <w:color w:val="000000"/>
          <w:sz w:val="18"/>
          <w:szCs w:val="18"/>
        </w:rPr>
        <w:t>, совершающих посягательство на жизнь государственных или общественных деятелей, по характеру их</w:t>
      </w:r>
      <w:r>
        <w:rPr>
          <w:rStyle w:val="WW8Num3z0"/>
          <w:rFonts w:ascii="Verdana" w:hAnsi="Verdana"/>
          <w:color w:val="000000"/>
          <w:sz w:val="18"/>
          <w:szCs w:val="18"/>
        </w:rPr>
        <w:t> </w:t>
      </w:r>
      <w:r>
        <w:rPr>
          <w:rStyle w:val="WW8Num4z0"/>
          <w:rFonts w:ascii="Verdana" w:hAnsi="Verdana"/>
          <w:color w:val="4682B4"/>
          <w:sz w:val="18"/>
          <w:szCs w:val="18"/>
        </w:rPr>
        <w:t>антиобщественной</w:t>
      </w:r>
      <w:r>
        <w:rPr>
          <w:rStyle w:val="WW8Num3z0"/>
          <w:rFonts w:ascii="Verdana" w:hAnsi="Verdana"/>
          <w:color w:val="000000"/>
          <w:sz w:val="18"/>
          <w:szCs w:val="18"/>
        </w:rPr>
        <w:t> </w:t>
      </w:r>
      <w:r>
        <w:rPr>
          <w:rFonts w:ascii="Verdana" w:hAnsi="Verdana"/>
          <w:color w:val="000000"/>
          <w:sz w:val="18"/>
          <w:szCs w:val="18"/>
        </w:rPr>
        <w:t>направленности: 1) лица с четко и устойчиво выраженной специфической (агрессивно-насильственной) антиобщественной направленностью (80-85%); 2) лица, характеризующиеся в целом отрицательно и ранее</w:t>
      </w:r>
      <w:r>
        <w:rPr>
          <w:rStyle w:val="WW8Num3z0"/>
          <w:rFonts w:ascii="Verdana" w:hAnsi="Verdana"/>
          <w:color w:val="000000"/>
          <w:sz w:val="18"/>
          <w:szCs w:val="18"/>
        </w:rPr>
        <w:t> </w:t>
      </w:r>
      <w:r>
        <w:rPr>
          <w:rStyle w:val="WW8Num4z0"/>
          <w:rFonts w:ascii="Verdana" w:hAnsi="Verdana"/>
          <w:color w:val="4682B4"/>
          <w:sz w:val="18"/>
          <w:szCs w:val="18"/>
        </w:rPr>
        <w:t>совершавшие</w:t>
      </w:r>
      <w:r>
        <w:rPr>
          <w:rStyle w:val="WW8Num3z0"/>
          <w:rFonts w:ascii="Verdana" w:hAnsi="Verdana"/>
          <w:color w:val="000000"/>
          <w:sz w:val="18"/>
          <w:szCs w:val="18"/>
        </w:rPr>
        <w:t> </w:t>
      </w:r>
      <w:r>
        <w:rPr>
          <w:rFonts w:ascii="Verdana" w:hAnsi="Verdana"/>
          <w:color w:val="000000"/>
          <w:sz w:val="18"/>
          <w:szCs w:val="18"/>
        </w:rPr>
        <w:t>преступления против личности, но направленность которых на совершение посягательства на жизнь государственного или общественного деятеля явно не выражена (12-15%); 3) положительно характеризующиеся лица, чье</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 xml:space="preserve">поведение представляет собой реакцию на длительную психотравмирующую </w:t>
      </w:r>
      <w:r>
        <w:rPr>
          <w:rFonts w:ascii="Verdana" w:hAnsi="Verdana"/>
          <w:color w:val="000000"/>
          <w:sz w:val="18"/>
          <w:szCs w:val="18"/>
        </w:rPr>
        <w:lastRenderedPageBreak/>
        <w:t>ситуацию, сложившуюся I вследствие действительных или мнимых упущений в деятельности государственных или общественных деятелей (их число, по мнению экспертов, не превышает 3 %).</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Классификация мотивов, обуславливающих совершение</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на жизнь государственных и общественных деятелей, может быть представлена следующим образом: 1) политические мотивы, выражающиеся I в стремлении устранить политического конкурента, повысить свой политический вес, изменить проводимую политическим деятелем внешнюю или внутреннюю политику, изменить основы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захватить власть и т.п. (подобными мотивами, в частности, были продиктованы убийства</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Государственной Думы РФ Г. Старовойтовой, С. Юшенкова); 2) религиозно-националистические (</w:t>
      </w:r>
      <w:r>
        <w:rPr>
          <w:rStyle w:val="WW8Num4z0"/>
          <w:rFonts w:ascii="Verdana" w:hAnsi="Verdana"/>
          <w:color w:val="4682B4"/>
          <w:sz w:val="18"/>
          <w:szCs w:val="18"/>
        </w:rPr>
        <w:t>экстремистские</w:t>
      </w:r>
      <w:r>
        <w:rPr>
          <w:rFonts w:ascii="Verdana" w:hAnsi="Verdana"/>
          <w:color w:val="000000"/>
          <w:sz w:val="18"/>
          <w:szCs w:val="18"/>
        </w:rPr>
        <w:t>) мотивы, которые заключаются в стремлении</w:t>
      </w:r>
      <w:r>
        <w:rPr>
          <w:rStyle w:val="WW8Num3z0"/>
          <w:rFonts w:ascii="Verdana" w:hAnsi="Verdana"/>
          <w:color w:val="000000"/>
          <w:sz w:val="18"/>
          <w:szCs w:val="18"/>
        </w:rPr>
        <w:t> </w:t>
      </w:r>
      <w:r>
        <w:rPr>
          <w:rStyle w:val="WW8Num4z0"/>
          <w:rFonts w:ascii="Verdana" w:hAnsi="Verdana"/>
          <w:color w:val="4682B4"/>
          <w:sz w:val="18"/>
          <w:szCs w:val="18"/>
        </w:rPr>
        <w:t>экстремистских</w:t>
      </w:r>
      <w:r>
        <w:rPr>
          <w:rStyle w:val="WW8Num3z0"/>
          <w:rFonts w:ascii="Verdana" w:hAnsi="Verdana"/>
          <w:color w:val="000000"/>
          <w:sz w:val="18"/>
          <w:szCs w:val="18"/>
        </w:rPr>
        <w:t> </w:t>
      </w:r>
      <w:r>
        <w:rPr>
          <w:rFonts w:ascii="Verdana" w:hAnsi="Verdana"/>
          <w:color w:val="000000"/>
          <w:sz w:val="18"/>
          <w:szCs w:val="18"/>
        </w:rPr>
        <w:t>групп устранить государственного или общественного деятеля, создающего препятствия для продвижения идеологии и практики конфессиональной и этнической нетерпимости, террористической и иной</w:t>
      </w:r>
      <w:r>
        <w:rPr>
          <w:rStyle w:val="WW8Num3z0"/>
          <w:rFonts w:ascii="Verdana" w:hAnsi="Verdana"/>
          <w:color w:val="000000"/>
          <w:sz w:val="18"/>
          <w:szCs w:val="18"/>
        </w:rPr>
        <w:t> </w:t>
      </w:r>
      <w:r>
        <w:rPr>
          <w:rStyle w:val="WW8Num4z0"/>
          <w:rFonts w:ascii="Verdana" w:hAnsi="Verdana"/>
          <w:color w:val="4682B4"/>
          <w:sz w:val="18"/>
          <w:szCs w:val="18"/>
        </w:rPr>
        <w:t>экстремисткой</w:t>
      </w:r>
      <w:r>
        <w:rPr>
          <w:rStyle w:val="WW8Num3z0"/>
          <w:rFonts w:ascii="Verdana" w:hAnsi="Verdana"/>
          <w:color w:val="000000"/>
          <w:sz w:val="18"/>
          <w:szCs w:val="18"/>
        </w:rPr>
        <w:t> </w:t>
      </w:r>
      <w:r>
        <w:rPr>
          <w:rFonts w:ascii="Verdana" w:hAnsi="Verdana"/>
          <w:color w:val="000000"/>
          <w:sz w:val="18"/>
          <w:szCs w:val="18"/>
        </w:rPr>
        <w:t>деятельности (убийство Президента Чеченской республики А. Кадырова, посягательство на жизнь</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Ингушетии Ю.-Б. Евкурова); 3) мотивы недовольства политической деятельностью государственного или общественного деятеля, осуществляемыми ими реформами (покушение на убийство А. Чубайса); 4)</w:t>
      </w:r>
      <w:r>
        <w:rPr>
          <w:rStyle w:val="WW8Num3z0"/>
          <w:rFonts w:ascii="Verdana" w:hAnsi="Verdana"/>
          <w:color w:val="000000"/>
          <w:sz w:val="18"/>
          <w:szCs w:val="18"/>
        </w:rPr>
        <w:t> </w:t>
      </w:r>
      <w:r>
        <w:rPr>
          <w:rStyle w:val="WW8Num4z0"/>
          <w:rFonts w:ascii="Verdana" w:hAnsi="Verdana"/>
          <w:color w:val="4682B4"/>
          <w:sz w:val="18"/>
          <w:szCs w:val="18"/>
        </w:rPr>
        <w:t>общеуголовные</w:t>
      </w:r>
      <w:r>
        <w:rPr>
          <w:rStyle w:val="WW8Num3z0"/>
          <w:rFonts w:ascii="Verdana" w:hAnsi="Verdana"/>
          <w:color w:val="000000"/>
          <w:sz w:val="18"/>
          <w:szCs w:val="18"/>
        </w:rPr>
        <w:t> </w:t>
      </w:r>
      <w:r>
        <w:rPr>
          <w:rFonts w:ascii="Verdana" w:hAnsi="Verdana"/>
          <w:color w:val="000000"/>
          <w:sz w:val="18"/>
          <w:szCs w:val="18"/>
        </w:rPr>
        <w:t>мотивы, выражающиеся, в частности, в стремлении организованных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 устранить государственного или общественного деятеля, препятствующего их преступной деятельности либо ее дальнейшему развитию (убийство губернатора Магаданской области В. Цветкова, приготовление к</w:t>
      </w:r>
      <w:r>
        <w:rPr>
          <w:rStyle w:val="WW8Num3z0"/>
          <w:rFonts w:ascii="Verdana" w:hAnsi="Verdana"/>
          <w:color w:val="000000"/>
          <w:sz w:val="18"/>
          <w:szCs w:val="18"/>
        </w:rPr>
        <w:t> </w:t>
      </w:r>
      <w:r>
        <w:rPr>
          <w:rStyle w:val="WW8Num4z0"/>
          <w:rFonts w:ascii="Verdana" w:hAnsi="Verdana"/>
          <w:color w:val="4682B4"/>
          <w:sz w:val="18"/>
          <w:szCs w:val="18"/>
        </w:rPr>
        <w:t>убийству</w:t>
      </w:r>
      <w:r>
        <w:rPr>
          <w:rStyle w:val="WW8Num3z0"/>
          <w:rFonts w:ascii="Verdana" w:hAnsi="Verdana"/>
          <w:color w:val="000000"/>
          <w:sz w:val="18"/>
          <w:szCs w:val="18"/>
        </w:rPr>
        <w:t> </w:t>
      </w:r>
      <w:r>
        <w:rPr>
          <w:rFonts w:ascii="Verdana" w:hAnsi="Verdana"/>
          <w:color w:val="000000"/>
          <w:sz w:val="18"/>
          <w:szCs w:val="18"/>
        </w:rPr>
        <w:t>на губернатора Кемеровской области А.Г.</w:t>
      </w:r>
      <w:r>
        <w:rPr>
          <w:rStyle w:val="WW8Num3z0"/>
          <w:rFonts w:ascii="Verdana" w:hAnsi="Verdana"/>
          <w:color w:val="000000"/>
          <w:sz w:val="18"/>
          <w:szCs w:val="18"/>
        </w:rPr>
        <w:t> </w:t>
      </w:r>
      <w:r>
        <w:rPr>
          <w:rStyle w:val="WW8Num4z0"/>
          <w:rFonts w:ascii="Verdana" w:hAnsi="Verdana"/>
          <w:color w:val="4682B4"/>
          <w:sz w:val="18"/>
          <w:szCs w:val="18"/>
        </w:rPr>
        <w:t>Тулеева</w:t>
      </w:r>
      <w:r>
        <w:rPr>
          <w:rFonts w:ascii="Verdana" w:hAnsi="Verdana"/>
          <w:color w:val="000000"/>
          <w:sz w:val="18"/>
          <w:szCs w:val="18"/>
        </w:rPr>
        <w:t>); 5) корыстные мотивы, которыми руководствуются непосредственные исполнители посягательства на жизнь государственного или общественного деятеля, действующие за материальное вознаграждение.</w:t>
      </w:r>
    </w:p>
    <w:p w:rsidR="00E93EAA" w:rsidRDefault="00E93EAA" w:rsidP="00E93EA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Многослойность</w:t>
      </w:r>
      <w:r>
        <w:rPr>
          <w:rStyle w:val="WW8Num3z0"/>
          <w:rFonts w:ascii="Verdana" w:hAnsi="Verdana"/>
          <w:color w:val="000000"/>
          <w:sz w:val="18"/>
          <w:szCs w:val="18"/>
        </w:rPr>
        <w:t> </w:t>
      </w:r>
      <w:r>
        <w:rPr>
          <w:rStyle w:val="WW8Num4z0"/>
          <w:rFonts w:ascii="Verdana" w:hAnsi="Verdana"/>
          <w:color w:val="4682B4"/>
          <w:sz w:val="18"/>
          <w:szCs w:val="18"/>
        </w:rPr>
        <w:t>причинного</w:t>
      </w:r>
      <w:r>
        <w:rPr>
          <w:rStyle w:val="WW8Num3z0"/>
          <w:rFonts w:ascii="Verdana" w:hAnsi="Verdana"/>
          <w:color w:val="000000"/>
          <w:sz w:val="18"/>
          <w:szCs w:val="18"/>
        </w:rPr>
        <w:t> </w:t>
      </w:r>
      <w:r>
        <w:rPr>
          <w:rFonts w:ascii="Verdana" w:hAnsi="Verdana"/>
          <w:color w:val="000000"/>
          <w:sz w:val="18"/>
          <w:szCs w:val="18"/>
        </w:rPr>
        <w:t>комплекса посягательств на жизнь государственных и общественных деятелей, в котором переплетаются детерминанты насильственной, организованной, вооруженной преступности, а также специфические причины и условия, характерные преимущественно для рассматриваемых преступных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предопределяет необходимость разработки и последовательной реализации системы многоуровневых и различных по содержанию, направленности, субъектам осуществления профилактических мероприятий. Среди этих мероприятий следует особо выделить: обеспечение действенной координации усилий субъектов</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посягательствам на жизнь государственных и общественных деятелей; повышение эффективности предпринимаемых ими мер оперативно-розыскного характера и, прежде всего, оперативного поиска лиц, готовящих соответствующие преступления и(или) осведомленных об их подготовке; разработку и практическую реализацию мер групповой и индивидуальной</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w:t>
      </w:r>
    </w:p>
    <w:p w:rsidR="00E93EAA" w:rsidRDefault="00E93EAA" w:rsidP="00E93EA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Неделин, Игорь Геннадьевич, 2011 год</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2009.</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Совета Европы о предупреждении терроризма от 16 мая 2005 года // Действующее международное право. Т. 3. 1998. Вып. 10.</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мерах по ликвидации международного терроризма, одобренная резолюцией 49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9 декабря 1994 года А/49/60 // Действующее международное право. Т. 3. 1998. Вып. 10.</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Меры по борьбе с международным терроризмом (приняты Восьмым Конгрессом Организации Объединенных Наций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преступности и обращению с</w:t>
      </w:r>
      <w:r>
        <w:rPr>
          <w:rStyle w:val="WW8Num3z0"/>
          <w:rFonts w:ascii="Verdana" w:hAnsi="Verdana"/>
          <w:color w:val="000000"/>
          <w:sz w:val="18"/>
          <w:szCs w:val="18"/>
        </w:rPr>
        <w:t> </w:t>
      </w:r>
      <w:r>
        <w:rPr>
          <w:rStyle w:val="WW8Num4z0"/>
          <w:rFonts w:ascii="Verdana" w:hAnsi="Verdana"/>
          <w:color w:val="4682B4"/>
          <w:sz w:val="18"/>
          <w:szCs w:val="18"/>
        </w:rPr>
        <w:t>правонарушителями</w:t>
      </w:r>
      <w:r>
        <w:rPr>
          <w:rFonts w:ascii="Verdana" w:hAnsi="Verdana"/>
          <w:color w:val="000000"/>
          <w:sz w:val="18"/>
          <w:szCs w:val="18"/>
        </w:rPr>
        <w:t>, Гавана, 27 августа 7 сентября 1990 года)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Гарант</w:t>
      </w:r>
      <w:r>
        <w:rPr>
          <w:rFonts w:ascii="Verdana" w:hAnsi="Verdana"/>
          <w:color w:val="000000"/>
          <w:sz w:val="18"/>
          <w:szCs w:val="18"/>
        </w:rPr>
        <w:t>».</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М., 2009.</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12 февраля 2001 года № 12-ФЗ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Президенту Российской Федерации, прекратившему</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своих полномочий, и членам его семьи» // СЗ РФ. 2001. № 7. Ст. 617.</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11 июля 2001 года № 95-ФЗ «</w:t>
      </w:r>
      <w:r>
        <w:rPr>
          <w:rStyle w:val="WW8Num4z0"/>
          <w:rFonts w:ascii="Verdana" w:hAnsi="Verdana"/>
          <w:color w:val="4682B4"/>
          <w:sz w:val="18"/>
          <w:szCs w:val="18"/>
        </w:rPr>
        <w:t>О политических партиях</w:t>
      </w:r>
      <w:r>
        <w:rPr>
          <w:rFonts w:ascii="Verdana" w:hAnsi="Verdana"/>
          <w:color w:val="000000"/>
          <w:sz w:val="18"/>
          <w:szCs w:val="18"/>
        </w:rPr>
        <w:t>» // СЗ РФ. 2001. № 29. Ст. 2950.</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6 марта 2006 года № 35-Ф3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терроризму» // СЗ РФ. 2006. №11. Ст. 1146.</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Федеральный закон от 27 мая 2003 года № 58-ФЗ «</w:t>
      </w:r>
      <w:r>
        <w:rPr>
          <w:rStyle w:val="WW8Num4z0"/>
          <w:rFonts w:ascii="Verdana" w:hAnsi="Verdana"/>
          <w:color w:val="4682B4"/>
          <w:sz w:val="18"/>
          <w:szCs w:val="18"/>
        </w:rPr>
        <w:t>О системе государственной службы Российской Федерации</w:t>
      </w:r>
      <w:r>
        <w:rPr>
          <w:rFonts w:ascii="Verdana" w:hAnsi="Verdana"/>
          <w:color w:val="000000"/>
          <w:sz w:val="18"/>
          <w:szCs w:val="18"/>
        </w:rPr>
        <w:t>» // СЗ РФ. 2003. № 22. Ст. 2063.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27 января 1999 года № 1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об</w:t>
      </w:r>
      <w:r>
        <w:rPr>
          <w:rStyle w:val="WW8Num3z0"/>
          <w:rFonts w:ascii="Verdana" w:hAnsi="Verdana"/>
          <w:color w:val="000000"/>
          <w:sz w:val="18"/>
          <w:szCs w:val="18"/>
        </w:rPr>
        <w:t> </w:t>
      </w:r>
      <w:r>
        <w:rPr>
          <w:rStyle w:val="WW8Num4z0"/>
          <w:rFonts w:ascii="Verdana" w:hAnsi="Verdana"/>
          <w:color w:val="4682B4"/>
          <w:sz w:val="18"/>
          <w:szCs w:val="18"/>
        </w:rPr>
        <w:t>убийстве</w:t>
      </w:r>
      <w:r>
        <w:rPr>
          <w:rStyle w:val="WW8Num3z0"/>
          <w:rFonts w:ascii="Verdana" w:hAnsi="Verdana"/>
          <w:color w:val="000000"/>
          <w:sz w:val="18"/>
          <w:szCs w:val="18"/>
        </w:rPr>
        <w:t> </w:t>
      </w:r>
      <w:r>
        <w:rPr>
          <w:rFonts w:ascii="Verdana" w:hAnsi="Verdana"/>
          <w:color w:val="000000"/>
          <w:sz w:val="18"/>
          <w:szCs w:val="18"/>
        </w:rPr>
        <w:t>(ст. 105 УК РФ)" // Российская газета. 1999, 9 февр.</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Положение о революционных</w:t>
      </w:r>
      <w:r>
        <w:rPr>
          <w:rStyle w:val="WW8Num3z0"/>
          <w:rFonts w:ascii="Verdana" w:hAnsi="Verdana"/>
          <w:color w:val="000000"/>
          <w:sz w:val="18"/>
          <w:szCs w:val="18"/>
        </w:rPr>
        <w:t> </w:t>
      </w:r>
      <w:r>
        <w:rPr>
          <w:rStyle w:val="WW8Num4z0"/>
          <w:rFonts w:ascii="Verdana" w:hAnsi="Verdana"/>
          <w:color w:val="4682B4"/>
          <w:sz w:val="18"/>
          <w:szCs w:val="18"/>
        </w:rPr>
        <w:t>трибуналах</w:t>
      </w:r>
      <w:r>
        <w:rPr>
          <w:rFonts w:ascii="Verdana" w:hAnsi="Verdana"/>
          <w:color w:val="000000"/>
          <w:sz w:val="18"/>
          <w:szCs w:val="18"/>
        </w:rPr>
        <w:t>, утверждённое декретом ВЦИК 12 апреля 1919 года. Сборник документов по истории уголовного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 1917-1952 гг. М., 1953.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Уголовный кодекс Российской Советской</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Социалистической Республики (1922 г.). Сборник документов по истории уголовного законодательства СССР и</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1917-1952 гг. М., 1953.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Уголовный кодекс Российской Советской Федеративной Социалистической Республики. (1926 г.). Сборник документов по истории уголовного законодательства СССР и РСФСР 1917-1952 гг. М., 1953.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Уголовный кодекс Российской Советской Федеративной Социалистической Республики (1960 г.). М., 1987.</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монографии, пособия, учебники и диссертации:</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и социальная профилактика. М.,1980.</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Прогностика. Управление. М.,1975.</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Теория и методология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прогнозирования. М., 1972.</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Герасимов С.И., Сухарев А .Я.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профилактика: теория, опыт, проблемы. Монография. М., 2001.</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О прогнозе преступности в стране. М., 1992.</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Терроризм: Криминологическое и уголовно-правовое исследование. М., 1998.</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Ткаченко A.A. Сексуальные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М.,1994.</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Социальная среда и формирование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М., 1972.</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Асеев</w:t>
      </w:r>
      <w:r>
        <w:rPr>
          <w:rStyle w:val="WW8Num3z0"/>
          <w:rFonts w:ascii="Verdana" w:hAnsi="Verdana"/>
          <w:color w:val="000000"/>
          <w:sz w:val="18"/>
          <w:szCs w:val="18"/>
        </w:rPr>
        <w:t> </w:t>
      </w:r>
      <w:r>
        <w:rPr>
          <w:rFonts w:ascii="Verdana" w:hAnsi="Verdana"/>
          <w:color w:val="000000"/>
          <w:sz w:val="18"/>
          <w:szCs w:val="18"/>
        </w:rPr>
        <w:t>В.Г. Мотивация поведения и формирование личности. М.,1976.</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Асмолов</w:t>
      </w:r>
      <w:r>
        <w:rPr>
          <w:rStyle w:val="WW8Num3z0"/>
          <w:rFonts w:ascii="Verdana" w:hAnsi="Verdana"/>
          <w:color w:val="000000"/>
          <w:sz w:val="18"/>
          <w:szCs w:val="18"/>
        </w:rPr>
        <w:t> </w:t>
      </w:r>
      <w:r>
        <w:rPr>
          <w:rFonts w:ascii="Verdana" w:hAnsi="Verdana"/>
          <w:color w:val="000000"/>
          <w:sz w:val="18"/>
          <w:szCs w:val="18"/>
        </w:rPr>
        <w:t>А.Г. Психология личности: (Принципы общепсихологического анализа). М., 1990.</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Батюкова</w:t>
      </w:r>
      <w:r>
        <w:rPr>
          <w:rStyle w:val="WW8Num3z0"/>
          <w:rFonts w:ascii="Verdana" w:hAnsi="Verdana"/>
          <w:color w:val="000000"/>
          <w:sz w:val="18"/>
          <w:szCs w:val="18"/>
        </w:rPr>
        <w:t> </w:t>
      </w:r>
      <w:r>
        <w:rPr>
          <w:rFonts w:ascii="Verdana" w:hAnsi="Verdana"/>
          <w:color w:val="000000"/>
          <w:sz w:val="18"/>
          <w:szCs w:val="18"/>
        </w:rPr>
        <w:t>В.Е. Потерпевший в уголовном праве.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1995.</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Бафия</w:t>
      </w:r>
      <w:r>
        <w:rPr>
          <w:rStyle w:val="WW8Num3z0"/>
          <w:rFonts w:ascii="Verdana" w:hAnsi="Verdana"/>
          <w:color w:val="000000"/>
          <w:sz w:val="18"/>
          <w:szCs w:val="18"/>
        </w:rPr>
        <w:t> </w:t>
      </w:r>
      <w:r>
        <w:rPr>
          <w:rFonts w:ascii="Verdana" w:hAnsi="Verdana"/>
          <w:color w:val="000000"/>
          <w:sz w:val="18"/>
          <w:szCs w:val="18"/>
        </w:rPr>
        <w:t>Е. Проблемы криминологии. М., 1983.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Богомолов</w:t>
      </w:r>
      <w:r>
        <w:rPr>
          <w:rStyle w:val="WW8Num3z0"/>
          <w:rFonts w:ascii="Verdana" w:hAnsi="Verdana"/>
          <w:color w:val="000000"/>
          <w:sz w:val="18"/>
          <w:szCs w:val="18"/>
        </w:rPr>
        <w:t> </w:t>
      </w:r>
      <w:r>
        <w:rPr>
          <w:rFonts w:ascii="Verdana" w:hAnsi="Verdana"/>
          <w:color w:val="000000"/>
          <w:sz w:val="18"/>
          <w:szCs w:val="18"/>
        </w:rPr>
        <w:t>В.А. Экономическая безопасность: Учебное пособие для студентов вузов, обучающихся по специальностям экономики и управления. М., 2006.</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Преступления против жизни. М., 1999.</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Бородулин</w:t>
      </w:r>
      <w:r>
        <w:rPr>
          <w:rStyle w:val="WW8Num3z0"/>
          <w:rFonts w:ascii="Verdana" w:hAnsi="Verdana"/>
          <w:color w:val="000000"/>
          <w:sz w:val="18"/>
          <w:szCs w:val="18"/>
        </w:rPr>
        <w:t> </w:t>
      </w:r>
      <w:r>
        <w:rPr>
          <w:rFonts w:ascii="Verdana" w:hAnsi="Verdana"/>
          <w:color w:val="000000"/>
          <w:sz w:val="18"/>
          <w:szCs w:val="18"/>
        </w:rPr>
        <w:t>А.И. Убийства по найму:</w:t>
      </w:r>
      <w:r>
        <w:rPr>
          <w:rStyle w:val="WW8Num3z0"/>
          <w:rFonts w:ascii="Verdana" w:hAnsi="Verdana"/>
          <w:color w:val="000000"/>
          <w:sz w:val="18"/>
          <w:szCs w:val="18"/>
        </w:rPr>
        <w:t> </w:t>
      </w:r>
      <w:r>
        <w:rPr>
          <w:rStyle w:val="WW8Num4z0"/>
          <w:rFonts w:ascii="Verdana" w:hAnsi="Verdana"/>
          <w:color w:val="4682B4"/>
          <w:sz w:val="18"/>
          <w:szCs w:val="18"/>
        </w:rPr>
        <w:t>Криминалистическая</w:t>
      </w:r>
      <w:r>
        <w:rPr>
          <w:rStyle w:val="WW8Num3z0"/>
          <w:rFonts w:ascii="Verdana" w:hAnsi="Verdana"/>
          <w:color w:val="000000"/>
          <w:sz w:val="18"/>
          <w:szCs w:val="18"/>
        </w:rPr>
        <w:t> </w:t>
      </w:r>
      <w:r>
        <w:rPr>
          <w:rFonts w:ascii="Verdana" w:hAnsi="Verdana"/>
          <w:color w:val="000000"/>
          <w:sz w:val="18"/>
          <w:szCs w:val="18"/>
        </w:rPr>
        <w:t>характеристика. Методика расследования / Под ред. P.C.</w:t>
      </w:r>
      <w:r>
        <w:rPr>
          <w:rStyle w:val="WW8Num3z0"/>
          <w:rFonts w:ascii="Verdana" w:hAnsi="Verdana"/>
          <w:color w:val="000000"/>
          <w:sz w:val="18"/>
          <w:szCs w:val="18"/>
        </w:rPr>
        <w:t> </w:t>
      </w:r>
      <w:r>
        <w:rPr>
          <w:rStyle w:val="WW8Num4z0"/>
          <w:rFonts w:ascii="Verdana" w:hAnsi="Verdana"/>
          <w:color w:val="4682B4"/>
          <w:sz w:val="18"/>
          <w:szCs w:val="18"/>
        </w:rPr>
        <w:t>Белкина</w:t>
      </w:r>
      <w:r>
        <w:rPr>
          <w:rFonts w:ascii="Verdana" w:hAnsi="Verdana"/>
          <w:color w:val="000000"/>
          <w:sz w:val="18"/>
          <w:szCs w:val="18"/>
        </w:rPr>
        <w:t>. М., 1997.</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Уголовная ответственность её основание в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М., 1963.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Будницкий</w:t>
      </w:r>
      <w:r>
        <w:rPr>
          <w:rStyle w:val="WW8Num3z0"/>
          <w:rFonts w:ascii="Verdana" w:hAnsi="Verdana"/>
          <w:color w:val="000000"/>
          <w:sz w:val="18"/>
          <w:szCs w:val="18"/>
        </w:rPr>
        <w:t> </w:t>
      </w:r>
      <w:r>
        <w:rPr>
          <w:rFonts w:ascii="Verdana" w:hAnsi="Verdana"/>
          <w:color w:val="000000"/>
          <w:sz w:val="18"/>
          <w:szCs w:val="18"/>
        </w:rPr>
        <w:t>О.В. Терроризм в российском освободительном движении: идеология, этика, психология (вторая половина XIX начало XX в.). М., 2000.</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Быргэу М.М.,</w:t>
      </w:r>
      <w:r>
        <w:rPr>
          <w:rStyle w:val="WW8Num3z0"/>
          <w:rFonts w:ascii="Verdana" w:hAnsi="Verdana"/>
          <w:color w:val="000000"/>
          <w:sz w:val="18"/>
          <w:szCs w:val="18"/>
        </w:rPr>
        <w:t> </w:t>
      </w:r>
      <w:r>
        <w:rPr>
          <w:rStyle w:val="WW8Num4z0"/>
          <w:rFonts w:ascii="Verdana" w:hAnsi="Verdana"/>
          <w:color w:val="4682B4"/>
          <w:sz w:val="18"/>
          <w:szCs w:val="18"/>
        </w:rPr>
        <w:t>Литвинов</w:t>
      </w:r>
      <w:r>
        <w:rPr>
          <w:rStyle w:val="WW8Num3z0"/>
          <w:rFonts w:ascii="Verdana" w:hAnsi="Verdana"/>
          <w:color w:val="000000"/>
          <w:sz w:val="18"/>
          <w:szCs w:val="18"/>
        </w:rPr>
        <w:t> </w:t>
      </w:r>
      <w:r>
        <w:rPr>
          <w:rFonts w:ascii="Verdana" w:hAnsi="Verdana"/>
          <w:color w:val="000000"/>
          <w:sz w:val="18"/>
          <w:szCs w:val="18"/>
        </w:rPr>
        <w:t>А.Н. Опыт системного исследования профилактики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Современное состояние проблемы. М., 2004.</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Василюк</w:t>
      </w:r>
      <w:r>
        <w:rPr>
          <w:rStyle w:val="WW8Num3z0"/>
          <w:rFonts w:ascii="Verdana" w:hAnsi="Verdana"/>
          <w:color w:val="000000"/>
          <w:sz w:val="18"/>
          <w:szCs w:val="18"/>
        </w:rPr>
        <w:t> </w:t>
      </w:r>
      <w:r>
        <w:rPr>
          <w:rFonts w:ascii="Verdana" w:hAnsi="Verdana"/>
          <w:color w:val="000000"/>
          <w:sz w:val="18"/>
          <w:szCs w:val="18"/>
        </w:rPr>
        <w:t>Ф.Е. Психология переживания: (Анализ преодоления критических ситуаций). М., 1984.</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Н.И. Преступления против порядка управления,</w:t>
      </w:r>
      <w:r>
        <w:rPr>
          <w:rStyle w:val="WW8Num3z0"/>
          <w:rFonts w:ascii="Verdana" w:hAnsi="Verdana"/>
          <w:color w:val="000000"/>
          <w:sz w:val="18"/>
          <w:szCs w:val="18"/>
        </w:rPr>
        <w:t> </w:t>
      </w:r>
      <w:r>
        <w:rPr>
          <w:rStyle w:val="WW8Num4z0"/>
          <w:rFonts w:ascii="Verdana" w:hAnsi="Verdana"/>
          <w:color w:val="4682B4"/>
          <w:sz w:val="18"/>
          <w:szCs w:val="18"/>
        </w:rPr>
        <w:t>посягающие</w:t>
      </w:r>
      <w:r>
        <w:rPr>
          <w:rStyle w:val="WW8Num3z0"/>
          <w:rFonts w:ascii="Verdana" w:hAnsi="Verdana"/>
          <w:color w:val="000000"/>
          <w:sz w:val="18"/>
          <w:szCs w:val="18"/>
        </w:rPr>
        <w:t> </w:t>
      </w:r>
      <w:r>
        <w:rPr>
          <w:rFonts w:ascii="Verdana" w:hAnsi="Verdana"/>
          <w:color w:val="000000"/>
          <w:sz w:val="18"/>
          <w:szCs w:val="18"/>
        </w:rPr>
        <w:t>на нормальную деятельность органов внутренних дел: Учебное пособие. М., 1989.</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Вердиев</w:t>
      </w:r>
      <w:r>
        <w:rPr>
          <w:rStyle w:val="WW8Num3z0"/>
          <w:rFonts w:ascii="Verdana" w:hAnsi="Verdana"/>
          <w:color w:val="000000"/>
          <w:sz w:val="18"/>
          <w:szCs w:val="18"/>
        </w:rPr>
        <w:t> </w:t>
      </w:r>
      <w:r>
        <w:rPr>
          <w:rFonts w:ascii="Verdana" w:hAnsi="Verdana"/>
          <w:color w:val="000000"/>
          <w:sz w:val="18"/>
          <w:szCs w:val="18"/>
        </w:rPr>
        <w:t>Н.О. Проблема насилия в религиозных учениях. Саратов, 1989.</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Вермеш</w:t>
      </w:r>
      <w:r>
        <w:rPr>
          <w:rStyle w:val="WW8Num3z0"/>
          <w:rFonts w:ascii="Verdana" w:hAnsi="Verdana"/>
          <w:color w:val="000000"/>
          <w:sz w:val="18"/>
          <w:szCs w:val="18"/>
        </w:rPr>
        <w:t> </w:t>
      </w:r>
      <w:r>
        <w:rPr>
          <w:rFonts w:ascii="Verdana" w:hAnsi="Verdana"/>
          <w:color w:val="000000"/>
          <w:sz w:val="18"/>
          <w:szCs w:val="18"/>
        </w:rPr>
        <w:t>М. Основные проблемы криминологии. М., 1978.</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Вилюнас</w:t>
      </w:r>
      <w:r>
        <w:rPr>
          <w:rStyle w:val="WW8Num3z0"/>
          <w:rFonts w:ascii="Verdana" w:hAnsi="Verdana"/>
          <w:color w:val="000000"/>
          <w:sz w:val="18"/>
          <w:szCs w:val="18"/>
        </w:rPr>
        <w:t> </w:t>
      </w:r>
      <w:r>
        <w:rPr>
          <w:rFonts w:ascii="Verdana" w:hAnsi="Verdana"/>
          <w:color w:val="000000"/>
          <w:sz w:val="18"/>
          <w:szCs w:val="18"/>
        </w:rPr>
        <w:t>В.К. Психологические механизмы мотивации человека. М., 1990.</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Б.С. Мотивы преступлении; уголовно-правовое и социально-психологическое исследование. Казань, 1982.</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Воробьевский Р. Голоса из бездны. М., 1998. № 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P.P. Уголовное право. Общая часть: Учебник. Краснодар, 1999.</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Квалификация преступлений: закон, теория, практика. М, 2003.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Объект преступления. Лекция. М., 1992.</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Гилинский</w:t>
      </w:r>
      <w:r>
        <w:rPr>
          <w:rStyle w:val="WW8Num3z0"/>
          <w:rFonts w:ascii="Verdana" w:hAnsi="Verdana"/>
          <w:color w:val="000000"/>
          <w:sz w:val="18"/>
          <w:szCs w:val="18"/>
        </w:rPr>
        <w:t> </w:t>
      </w:r>
      <w:r>
        <w:rPr>
          <w:rFonts w:ascii="Verdana" w:hAnsi="Verdana"/>
          <w:color w:val="000000"/>
          <w:sz w:val="18"/>
          <w:szCs w:val="18"/>
        </w:rPr>
        <w:t>Я.И. Криминология. Курс лекций. СПб., 2002.</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Глистин</w:t>
      </w:r>
      <w:r>
        <w:rPr>
          <w:rStyle w:val="WW8Num3z0"/>
          <w:rFonts w:ascii="Verdana" w:hAnsi="Verdana"/>
          <w:color w:val="000000"/>
          <w:sz w:val="18"/>
          <w:szCs w:val="18"/>
        </w:rPr>
        <w:t> </w:t>
      </w:r>
      <w:r>
        <w:rPr>
          <w:rFonts w:ascii="Verdana" w:hAnsi="Verdana"/>
          <w:color w:val="000000"/>
          <w:sz w:val="18"/>
          <w:szCs w:val="18"/>
        </w:rPr>
        <w:t>В.К. Проблема уголовно-правовой охраны общественных отношений (объект и квалификация преступлений). Ленинград, 1979.</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Горяинов</w:t>
      </w:r>
      <w:r>
        <w:rPr>
          <w:rStyle w:val="WW8Num3z0"/>
          <w:rFonts w:ascii="Verdana" w:hAnsi="Verdana"/>
          <w:color w:val="000000"/>
          <w:sz w:val="18"/>
          <w:szCs w:val="18"/>
        </w:rPr>
        <w:t> </w:t>
      </w:r>
      <w:r>
        <w:rPr>
          <w:rFonts w:ascii="Verdana" w:hAnsi="Verdana"/>
          <w:color w:val="000000"/>
          <w:sz w:val="18"/>
          <w:szCs w:val="18"/>
        </w:rPr>
        <w:t>К.К. Криминологическая обстановка (методологические аспекты). М., 1991.</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47. Государственные преступления. Учебное пособие по советскому уголовному праву / Под ред. М.И.</w:t>
      </w:r>
      <w:r>
        <w:rPr>
          <w:rStyle w:val="WW8Num3z0"/>
          <w:rFonts w:ascii="Verdana" w:hAnsi="Verdana"/>
          <w:color w:val="000000"/>
          <w:sz w:val="18"/>
          <w:szCs w:val="18"/>
        </w:rPr>
        <w:t> </w:t>
      </w:r>
      <w:r>
        <w:rPr>
          <w:rStyle w:val="WW8Num4z0"/>
          <w:rFonts w:ascii="Verdana" w:hAnsi="Verdana"/>
          <w:color w:val="4682B4"/>
          <w:sz w:val="18"/>
          <w:szCs w:val="18"/>
        </w:rPr>
        <w:t>Якубовича</w:t>
      </w:r>
      <w:r>
        <w:rPr>
          <w:rStyle w:val="WW8Num3z0"/>
          <w:rFonts w:ascii="Verdana" w:hAnsi="Verdana"/>
          <w:color w:val="000000"/>
          <w:sz w:val="18"/>
          <w:szCs w:val="18"/>
        </w:rPr>
        <w:t> </w:t>
      </w:r>
      <w:r>
        <w:rPr>
          <w:rFonts w:ascii="Verdana" w:hAnsi="Verdana"/>
          <w:color w:val="000000"/>
          <w:sz w:val="18"/>
          <w:szCs w:val="18"/>
        </w:rPr>
        <w:t>и В.А. Владимирова. М., 1961.</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Государственные преступления против основ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и безопасности государства и государственная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М., 1999.</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Гребенкин</w:t>
      </w:r>
      <w:r>
        <w:rPr>
          <w:rStyle w:val="WW8Num3z0"/>
          <w:rFonts w:ascii="Verdana" w:hAnsi="Verdana"/>
          <w:color w:val="000000"/>
          <w:sz w:val="18"/>
          <w:szCs w:val="18"/>
        </w:rPr>
        <w:t> </w:t>
      </w:r>
      <w:r>
        <w:rPr>
          <w:rFonts w:ascii="Verdana" w:hAnsi="Verdana"/>
          <w:color w:val="000000"/>
          <w:sz w:val="18"/>
          <w:szCs w:val="18"/>
        </w:rPr>
        <w:t>Е.В. Профилактика агрессии и насилия. Ростов-на-Дону, 2006.</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Котов Д.П. Субъективная сторона преступления и её установление. Воронеж, 1974.</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Потерпевший в советском уголовном праве. Владивосток, 1974.</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Дворкин</w:t>
      </w:r>
      <w:r>
        <w:rPr>
          <w:rStyle w:val="WW8Num3z0"/>
          <w:rFonts w:ascii="Verdana" w:hAnsi="Verdana"/>
          <w:color w:val="000000"/>
          <w:sz w:val="18"/>
          <w:szCs w:val="18"/>
        </w:rPr>
        <w:t> </w:t>
      </w:r>
      <w:r>
        <w:rPr>
          <w:rFonts w:ascii="Verdana" w:hAnsi="Verdana"/>
          <w:color w:val="000000"/>
          <w:sz w:val="18"/>
          <w:szCs w:val="18"/>
        </w:rPr>
        <w:t>А.Л. Сектоведение. Тоталитарные секты. Опыт систематического исследования. Нижний Новгород, 2003.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Джекебаев</w:t>
      </w:r>
      <w:r>
        <w:rPr>
          <w:rStyle w:val="WW8Num3z0"/>
          <w:rFonts w:ascii="Verdana" w:hAnsi="Verdana"/>
          <w:color w:val="000000"/>
          <w:sz w:val="18"/>
          <w:szCs w:val="18"/>
        </w:rPr>
        <w:t> </w:t>
      </w:r>
      <w:r>
        <w:rPr>
          <w:rFonts w:ascii="Verdana" w:hAnsi="Verdana"/>
          <w:color w:val="000000"/>
          <w:sz w:val="18"/>
          <w:szCs w:val="18"/>
        </w:rPr>
        <w:t>У.С., Рахимов Т.Г, Судакова Р.Н. Мотивация преступления и уголовная ответственность. Алма-Ата, 1987.</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Дроздов</w:t>
      </w:r>
      <w:r>
        <w:rPr>
          <w:rStyle w:val="WW8Num3z0"/>
          <w:rFonts w:ascii="Verdana" w:hAnsi="Verdana"/>
          <w:color w:val="000000"/>
          <w:sz w:val="18"/>
          <w:szCs w:val="18"/>
        </w:rPr>
        <w:t> </w:t>
      </w:r>
      <w:r>
        <w:rPr>
          <w:rFonts w:ascii="Verdana" w:hAnsi="Verdana"/>
          <w:color w:val="000000"/>
          <w:sz w:val="18"/>
          <w:szCs w:val="18"/>
        </w:rPr>
        <w:t>A.B. Человек и общественные отношения. JL, 1966.</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Дьяков</w:t>
      </w:r>
      <w:r>
        <w:rPr>
          <w:rStyle w:val="WW8Num3z0"/>
          <w:rFonts w:ascii="Verdana" w:hAnsi="Verdana"/>
          <w:color w:val="000000"/>
          <w:sz w:val="18"/>
          <w:szCs w:val="18"/>
        </w:rPr>
        <w:t> </w:t>
      </w:r>
      <w:r>
        <w:rPr>
          <w:rFonts w:ascii="Verdana" w:hAnsi="Verdana"/>
          <w:color w:val="000000"/>
          <w:sz w:val="18"/>
          <w:szCs w:val="18"/>
        </w:rPr>
        <w:t>C.B., Игнатьев A.A., Карпушин М.П. Ответственность за государственные преступления / Общ. ред. и введение Л.И. Баркова. М., 1988.</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Дубинин</w:t>
      </w:r>
      <w:r>
        <w:rPr>
          <w:rStyle w:val="WW8Num3z0"/>
          <w:rFonts w:ascii="Verdana" w:hAnsi="Verdana"/>
          <w:color w:val="000000"/>
          <w:sz w:val="18"/>
          <w:szCs w:val="18"/>
        </w:rPr>
        <w:t> </w:t>
      </w:r>
      <w:r>
        <w:rPr>
          <w:rFonts w:ascii="Verdana" w:hAnsi="Verdana"/>
          <w:color w:val="000000"/>
          <w:sz w:val="18"/>
          <w:szCs w:val="18"/>
        </w:rPr>
        <w:t>Н.П., Карпец И.И., Кудрявцев В.Н. Генетика. Поведение. Ответственность. М., 1985.</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Н.Д. Понятие преступления. М.-Л., 1948.</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Егоров</w:t>
      </w:r>
      <w:r>
        <w:rPr>
          <w:rStyle w:val="WW8Num3z0"/>
          <w:rFonts w:ascii="Verdana" w:hAnsi="Verdana"/>
          <w:color w:val="000000"/>
          <w:sz w:val="18"/>
          <w:szCs w:val="18"/>
        </w:rPr>
        <w:t> </w:t>
      </w:r>
      <w:r>
        <w:rPr>
          <w:rFonts w:ascii="Verdana" w:hAnsi="Verdana"/>
          <w:color w:val="000000"/>
          <w:sz w:val="18"/>
          <w:szCs w:val="18"/>
        </w:rPr>
        <w:t>B.C. Понятие состава преступления в уголовном праве. М., 2001.</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Style w:val="WW8Num3z0"/>
          <w:rFonts w:ascii="Verdana" w:hAnsi="Verdana"/>
          <w:color w:val="000000"/>
          <w:sz w:val="18"/>
          <w:szCs w:val="18"/>
        </w:rPr>
        <w:t> </w:t>
      </w:r>
      <w:r>
        <w:rPr>
          <w:rFonts w:ascii="Verdana" w:hAnsi="Verdana"/>
          <w:color w:val="000000"/>
          <w:sz w:val="18"/>
          <w:szCs w:val="18"/>
        </w:rPr>
        <w:t>Н.И. Преступления против здоровья. М., 1969.</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Закалюк</w:t>
      </w:r>
      <w:r>
        <w:rPr>
          <w:rStyle w:val="WW8Num3z0"/>
          <w:rFonts w:ascii="Verdana" w:hAnsi="Verdana"/>
          <w:color w:val="000000"/>
          <w:sz w:val="18"/>
          <w:szCs w:val="18"/>
        </w:rPr>
        <w:t> </w:t>
      </w:r>
      <w:r>
        <w:rPr>
          <w:rFonts w:ascii="Verdana" w:hAnsi="Verdana"/>
          <w:color w:val="000000"/>
          <w:sz w:val="18"/>
          <w:szCs w:val="18"/>
        </w:rPr>
        <w:t>А.П. Прогнозирование и предупреждение индивидуального</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М., 1986.</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П.Г. Мотив преступного поведения. М., 1997.</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В.А. Рецидив преступлений: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Дисс. . канд. юрид. наук. Омск, 2002.</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В.В. Преступное насилие: Учебное пособие. М., 2002.</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Иващенко</w:t>
      </w:r>
      <w:r>
        <w:rPr>
          <w:rStyle w:val="WW8Num3z0"/>
          <w:rFonts w:ascii="Verdana" w:hAnsi="Verdana"/>
          <w:color w:val="000000"/>
          <w:sz w:val="18"/>
          <w:szCs w:val="18"/>
        </w:rPr>
        <w:t> </w:t>
      </w:r>
      <w:r>
        <w:rPr>
          <w:rFonts w:ascii="Verdana" w:hAnsi="Verdana"/>
          <w:color w:val="000000"/>
          <w:sz w:val="18"/>
          <w:szCs w:val="18"/>
        </w:rPr>
        <w:t>А.П. Индивидуальное криминологическое прогнозирование и профилактика рецидива преступлений. М., 1980.</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Игошев</w:t>
      </w:r>
      <w:r>
        <w:rPr>
          <w:rStyle w:val="WW8Num3z0"/>
          <w:rFonts w:ascii="Verdana" w:hAnsi="Verdana"/>
          <w:color w:val="000000"/>
          <w:sz w:val="18"/>
          <w:szCs w:val="18"/>
        </w:rPr>
        <w:t> </w:t>
      </w:r>
      <w:r>
        <w:rPr>
          <w:rFonts w:ascii="Verdana" w:hAnsi="Verdana"/>
          <w:color w:val="000000"/>
          <w:sz w:val="18"/>
          <w:szCs w:val="18"/>
        </w:rPr>
        <w:t>К.Е. Типология личности преступника и мотивация преступного поведения. Горький, 1974.</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М.В. Слова и смыслы. Опыт описания ключевых политических понятий. М., 1997.</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Иншаков</w:t>
      </w:r>
      <w:r>
        <w:rPr>
          <w:rStyle w:val="WW8Num3z0"/>
          <w:rFonts w:ascii="Verdana" w:hAnsi="Verdana"/>
          <w:color w:val="000000"/>
          <w:sz w:val="18"/>
          <w:szCs w:val="18"/>
        </w:rPr>
        <w:t> </w:t>
      </w:r>
      <w:r>
        <w:rPr>
          <w:rFonts w:ascii="Verdana" w:hAnsi="Verdana"/>
          <w:color w:val="000000"/>
          <w:sz w:val="18"/>
          <w:szCs w:val="18"/>
        </w:rPr>
        <w:t>С.М. Зарубежная криминология. М., 1997.</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Казакова</w:t>
      </w:r>
      <w:r>
        <w:rPr>
          <w:rStyle w:val="WW8Num3z0"/>
          <w:rFonts w:ascii="Verdana" w:hAnsi="Verdana"/>
          <w:color w:val="000000"/>
          <w:sz w:val="18"/>
          <w:szCs w:val="18"/>
        </w:rPr>
        <w:t> </w:t>
      </w:r>
      <w:r>
        <w:rPr>
          <w:rFonts w:ascii="Verdana" w:hAnsi="Verdana"/>
          <w:color w:val="000000"/>
          <w:sz w:val="18"/>
          <w:szCs w:val="18"/>
        </w:rPr>
        <w:t>В.А. Вооруженная преступность: криминологические и уголовно-правовые проблемы. М., 2003.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Как провести социологическое исследование. М., 1990.</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Карамзин</w:t>
      </w:r>
      <w:r>
        <w:rPr>
          <w:rStyle w:val="WW8Num3z0"/>
          <w:rFonts w:ascii="Verdana" w:hAnsi="Verdana"/>
          <w:color w:val="000000"/>
          <w:sz w:val="18"/>
          <w:szCs w:val="18"/>
        </w:rPr>
        <w:t> </w:t>
      </w:r>
      <w:r>
        <w:rPr>
          <w:rFonts w:ascii="Verdana" w:hAnsi="Verdana"/>
          <w:color w:val="000000"/>
          <w:sz w:val="18"/>
          <w:szCs w:val="18"/>
        </w:rPr>
        <w:t>Н.М. История государства Российского. T. I-IV. Калуга, 1993.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Карамзин</w:t>
      </w:r>
      <w:r>
        <w:rPr>
          <w:rStyle w:val="WW8Num3z0"/>
          <w:rFonts w:ascii="Verdana" w:hAnsi="Verdana"/>
          <w:color w:val="000000"/>
          <w:sz w:val="18"/>
          <w:szCs w:val="18"/>
        </w:rPr>
        <w:t> </w:t>
      </w:r>
      <w:r>
        <w:rPr>
          <w:rFonts w:ascii="Verdana" w:hAnsi="Verdana"/>
          <w:color w:val="000000"/>
          <w:sz w:val="18"/>
          <w:szCs w:val="18"/>
        </w:rPr>
        <w:t>Н.М. История государства Российского. Т. IX-XII. Калуга, 1993.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Клейменов</w:t>
      </w:r>
      <w:r>
        <w:rPr>
          <w:rStyle w:val="WW8Num3z0"/>
          <w:rFonts w:ascii="Verdana" w:hAnsi="Verdana"/>
          <w:color w:val="000000"/>
          <w:sz w:val="18"/>
          <w:szCs w:val="18"/>
        </w:rPr>
        <w:t> </w:t>
      </w:r>
      <w:r>
        <w:rPr>
          <w:rFonts w:ascii="Verdana" w:hAnsi="Verdana"/>
          <w:color w:val="000000"/>
          <w:sz w:val="18"/>
          <w:szCs w:val="18"/>
        </w:rPr>
        <w:t>И.М. Борьба с преступностью в государствах различных правовых семей (сравнительное исследование). Автореф. дисс. . канд. юрид. наук. Омск, 2002.</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Клейменов</w:t>
      </w:r>
      <w:r>
        <w:rPr>
          <w:rStyle w:val="WW8Num3z0"/>
          <w:rFonts w:ascii="Verdana" w:hAnsi="Verdana"/>
          <w:color w:val="000000"/>
          <w:sz w:val="18"/>
          <w:szCs w:val="18"/>
        </w:rPr>
        <w:t> </w:t>
      </w:r>
      <w:r>
        <w:rPr>
          <w:rFonts w:ascii="Verdana" w:hAnsi="Verdana"/>
          <w:color w:val="000000"/>
          <w:sz w:val="18"/>
          <w:szCs w:val="18"/>
        </w:rPr>
        <w:t>М.П., Харитонов А.Н. Прогнозирование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Омск, 1999.</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Клягин</w:t>
      </w:r>
      <w:r>
        <w:rPr>
          <w:rStyle w:val="WW8Num3z0"/>
          <w:rFonts w:ascii="Verdana" w:hAnsi="Verdana"/>
          <w:color w:val="000000"/>
          <w:sz w:val="18"/>
          <w:szCs w:val="18"/>
        </w:rPr>
        <w:t> </w:t>
      </w:r>
      <w:r>
        <w:rPr>
          <w:rFonts w:ascii="Verdana" w:hAnsi="Verdana"/>
          <w:color w:val="000000"/>
          <w:sz w:val="18"/>
          <w:szCs w:val="18"/>
        </w:rPr>
        <w:t>B.C. Ответственность за особо опасные государственные преступления. Минск, 1973.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В.И. Мотивы поведения и деятельности. М., 1988.</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Под общей редакцией Н.Г.</w:t>
      </w:r>
      <w:r>
        <w:rPr>
          <w:rStyle w:val="WW8Num3z0"/>
          <w:rFonts w:ascii="Verdana" w:hAnsi="Verdana"/>
          <w:color w:val="000000"/>
          <w:sz w:val="18"/>
          <w:szCs w:val="18"/>
        </w:rPr>
        <w:t> </w:t>
      </w:r>
      <w:r>
        <w:rPr>
          <w:rStyle w:val="WW8Num4z0"/>
          <w:rFonts w:ascii="Verdana" w:hAnsi="Verdana"/>
          <w:color w:val="4682B4"/>
          <w:sz w:val="18"/>
          <w:szCs w:val="18"/>
        </w:rPr>
        <w:t>Кадникова</w:t>
      </w:r>
      <w:r>
        <w:rPr>
          <w:rFonts w:ascii="Verdana" w:hAnsi="Verdana"/>
          <w:color w:val="000000"/>
          <w:sz w:val="18"/>
          <w:szCs w:val="18"/>
        </w:rPr>
        <w:t>. М., 2005.</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Отв. ред. JI.JI.</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М., 2005.</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Комментарий к Уголовному кодексу Российской Федерации / Под общей редакцией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Style w:val="WW8Num3z0"/>
          <w:rFonts w:ascii="Verdana" w:hAnsi="Verdana"/>
          <w:color w:val="000000"/>
          <w:sz w:val="18"/>
          <w:szCs w:val="18"/>
        </w:rPr>
        <w:t> </w:t>
      </w:r>
      <w:r>
        <w:rPr>
          <w:rFonts w:ascii="Verdana" w:hAnsi="Verdana"/>
          <w:color w:val="000000"/>
          <w:sz w:val="18"/>
          <w:szCs w:val="18"/>
        </w:rPr>
        <w:t>и В.М. Лебедева. М., 2000.</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Конев</w:t>
      </w:r>
      <w:r>
        <w:rPr>
          <w:rStyle w:val="WW8Num3z0"/>
          <w:rFonts w:ascii="Verdana" w:hAnsi="Verdana"/>
          <w:color w:val="000000"/>
          <w:sz w:val="18"/>
          <w:szCs w:val="18"/>
        </w:rPr>
        <w:t> </w:t>
      </w:r>
      <w:r>
        <w:rPr>
          <w:rFonts w:ascii="Verdana" w:hAnsi="Verdana"/>
          <w:color w:val="000000"/>
          <w:sz w:val="18"/>
          <w:szCs w:val="18"/>
        </w:rPr>
        <w:t>А.А. Преступность и ее реальное состояние. Нижний Новгород, 1993.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Объект посягательства и квалификация преступлений. Волгоград, 1976.</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Объект и предмет уголовно-правовой охраны. М., 1980.</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Предмет преступления. Волгоград, 1976.</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А.Н. Ответственность за убийство по российскому уголовному праву. Саратов, 1999.</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А.Н. Преступления против личности: Учебное пособие. Саратов, 1999.70.</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М., 1994.</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85. Криминология: Курс лекций / Под ред. И.Ш.</w:t>
      </w:r>
      <w:r>
        <w:rPr>
          <w:rStyle w:val="WW8Num3z0"/>
          <w:rFonts w:ascii="Verdana" w:hAnsi="Verdana"/>
          <w:color w:val="000000"/>
          <w:sz w:val="18"/>
          <w:szCs w:val="18"/>
        </w:rPr>
        <w:t> </w:t>
      </w:r>
      <w:r>
        <w:rPr>
          <w:rStyle w:val="WW8Num4z0"/>
          <w:rFonts w:ascii="Verdana" w:hAnsi="Verdana"/>
          <w:color w:val="4682B4"/>
          <w:sz w:val="18"/>
          <w:szCs w:val="18"/>
        </w:rPr>
        <w:t>Борчашвили</w:t>
      </w:r>
      <w:r>
        <w:rPr>
          <w:rFonts w:ascii="Verdana" w:hAnsi="Verdana"/>
          <w:color w:val="000000"/>
          <w:sz w:val="18"/>
          <w:szCs w:val="18"/>
        </w:rPr>
        <w:t>. Караганда, 2002.</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В.Е. Эми-нова. М., 1997.</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Квалификация преступлений. М., 2004.</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Объективная сторона преступления. М., 1960.</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Причины правонарушений. М., 1976.</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Преступление и преступность. М., 1969.</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Проблемы криминологической детерминации. М., 1984.</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Курс уголовного права. В 5 т.</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 Под ред. Г.Н.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Fonts w:ascii="Verdana" w:hAnsi="Verdana"/>
          <w:color w:val="000000"/>
          <w:sz w:val="18"/>
          <w:szCs w:val="18"/>
        </w:rPr>
        <w:t>, В.С. Комиссарова. М., 2002. Т. 5.</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Курс советского уголовного права. Часть Общая. Л., Т. 1.1968.</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А.Н. Деятельность, сознание, личность. М., 1975.</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Личность преступника. М., 1975.</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Лобанова</w:t>
      </w:r>
      <w:r>
        <w:rPr>
          <w:rStyle w:val="WW8Num3z0"/>
          <w:rFonts w:ascii="Verdana" w:hAnsi="Verdana"/>
          <w:color w:val="000000"/>
          <w:sz w:val="18"/>
          <w:szCs w:val="18"/>
        </w:rPr>
        <w:t> </w:t>
      </w:r>
      <w:r>
        <w:rPr>
          <w:rFonts w:ascii="Verdana" w:hAnsi="Verdana"/>
          <w:color w:val="000000"/>
          <w:sz w:val="18"/>
          <w:szCs w:val="18"/>
        </w:rPr>
        <w:t>Л.В. Преступления против правосудия: теоретические проблемы классификации и</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Волгоград, 1999.</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Лоренц К. Что есть насилие? СПб., 1999.</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Мотивация преступного поведения. М., 1990.</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Преступное поведение: (Мотивация, прогнозирование, профилактика). М., 1980.</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Малинин</w:t>
      </w:r>
      <w:r>
        <w:rPr>
          <w:rStyle w:val="WW8Num3z0"/>
          <w:rFonts w:ascii="Verdana" w:hAnsi="Verdana"/>
          <w:color w:val="000000"/>
          <w:sz w:val="18"/>
          <w:szCs w:val="18"/>
        </w:rPr>
        <w:t> </w:t>
      </w:r>
      <w:r>
        <w:rPr>
          <w:rFonts w:ascii="Verdana" w:hAnsi="Verdana"/>
          <w:color w:val="000000"/>
          <w:sz w:val="18"/>
          <w:szCs w:val="18"/>
        </w:rPr>
        <w:t>В.Б., Парфенов А.Ф. Объективная сторона преступления. СПб., 2004.</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Малыхин</w:t>
      </w:r>
      <w:r>
        <w:rPr>
          <w:rStyle w:val="WW8Num3z0"/>
          <w:rFonts w:ascii="Verdana" w:hAnsi="Verdana"/>
          <w:color w:val="000000"/>
          <w:sz w:val="18"/>
          <w:szCs w:val="18"/>
        </w:rPr>
        <w:t> </w:t>
      </w:r>
      <w:r>
        <w:rPr>
          <w:rFonts w:ascii="Verdana" w:hAnsi="Verdana"/>
          <w:color w:val="000000"/>
          <w:sz w:val="18"/>
          <w:szCs w:val="18"/>
        </w:rPr>
        <w:t>В.И. Квалификация преступлений. Теоретические вопросы: Учебное пособие. Куйбышев, 1987.</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Методология и методика прогнозирования в сфере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1989.</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Механизм преступного поведения. М., 1981.</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Миллер</w:t>
      </w:r>
      <w:r>
        <w:rPr>
          <w:rStyle w:val="WW8Num3z0"/>
          <w:rFonts w:ascii="Verdana" w:hAnsi="Verdana"/>
          <w:color w:val="000000"/>
          <w:sz w:val="18"/>
          <w:szCs w:val="18"/>
        </w:rPr>
        <w:t> </w:t>
      </w:r>
      <w:r>
        <w:rPr>
          <w:rFonts w:ascii="Verdana" w:hAnsi="Verdana"/>
          <w:color w:val="000000"/>
          <w:sz w:val="18"/>
          <w:szCs w:val="18"/>
        </w:rPr>
        <w:t>А.И. Противоправное поведение несовершеннолетних (генезис и ранняя профилактика). Киев, 1985.</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Минская</w:t>
      </w:r>
      <w:r>
        <w:rPr>
          <w:rStyle w:val="WW8Num3z0"/>
          <w:rFonts w:ascii="Verdana" w:hAnsi="Verdana"/>
          <w:color w:val="000000"/>
          <w:sz w:val="18"/>
          <w:szCs w:val="18"/>
        </w:rPr>
        <w:t> </w:t>
      </w:r>
      <w:r>
        <w:rPr>
          <w:rFonts w:ascii="Verdana" w:hAnsi="Verdana"/>
          <w:color w:val="000000"/>
          <w:sz w:val="18"/>
          <w:szCs w:val="18"/>
        </w:rPr>
        <w:t>B.C., Чечель Г.И. Виктимологические факторы и механизм преступного поведения. Иркутск, 1988.</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Г.М., Магомедов A.A., Ревин В.П. Уголовное право России: Учебник. М., 1998.</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Мирошниченко</w:t>
      </w:r>
      <w:r>
        <w:rPr>
          <w:rStyle w:val="WW8Num3z0"/>
          <w:rFonts w:ascii="Verdana" w:hAnsi="Verdana"/>
          <w:color w:val="000000"/>
          <w:sz w:val="18"/>
          <w:szCs w:val="18"/>
        </w:rPr>
        <w:t> </w:t>
      </w:r>
      <w:r>
        <w:rPr>
          <w:rFonts w:ascii="Verdana" w:hAnsi="Verdana"/>
          <w:color w:val="000000"/>
          <w:sz w:val="18"/>
          <w:szCs w:val="18"/>
        </w:rPr>
        <w:t>В.М. Организация управления и обеспечения национальной безопасности Российской Федерации. М., 2002.</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Мокроносов</w:t>
      </w:r>
      <w:r>
        <w:rPr>
          <w:rStyle w:val="WW8Num3z0"/>
          <w:rFonts w:ascii="Verdana" w:hAnsi="Verdana"/>
          <w:color w:val="000000"/>
          <w:sz w:val="18"/>
          <w:szCs w:val="18"/>
        </w:rPr>
        <w:t> </w:t>
      </w:r>
      <w:r>
        <w:rPr>
          <w:rFonts w:ascii="Verdana" w:hAnsi="Verdana"/>
          <w:color w:val="000000"/>
          <w:sz w:val="18"/>
          <w:szCs w:val="18"/>
        </w:rPr>
        <w:t>Г.В. Общественные отношения, интересы, мотивы. Свердловск, 1971.</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Мусаев</w:t>
      </w:r>
      <w:r>
        <w:rPr>
          <w:rStyle w:val="WW8Num3z0"/>
          <w:rFonts w:ascii="Verdana" w:hAnsi="Verdana"/>
          <w:color w:val="000000"/>
          <w:sz w:val="18"/>
          <w:szCs w:val="18"/>
        </w:rPr>
        <w:t> </w:t>
      </w:r>
      <w:r>
        <w:rPr>
          <w:rFonts w:ascii="Verdana" w:hAnsi="Verdana"/>
          <w:color w:val="000000"/>
          <w:sz w:val="18"/>
          <w:szCs w:val="18"/>
        </w:rPr>
        <w:t>М.М. Посягательство на жизнь лица, осуществляющего</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или предварительное расследование (уголовно-правовая и криминологическая характеристика). Дисс. канд. юрид. наук. Махачкала, 2006.</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Общая часть: Курс лекций. М., 2005.</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Найбороденко</w:t>
      </w:r>
      <w:r>
        <w:rPr>
          <w:rStyle w:val="WW8Num3z0"/>
          <w:rFonts w:ascii="Verdana" w:hAnsi="Verdana"/>
          <w:color w:val="000000"/>
          <w:sz w:val="18"/>
          <w:szCs w:val="18"/>
        </w:rPr>
        <w:t> </w:t>
      </w:r>
      <w:r>
        <w:rPr>
          <w:rFonts w:ascii="Verdana" w:hAnsi="Verdana"/>
          <w:color w:val="000000"/>
          <w:sz w:val="18"/>
          <w:szCs w:val="18"/>
        </w:rPr>
        <w:t>Н.М. Прогнозирование и стратегия социального развития России. М., 2003.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Объект преступления по советскому уголовному праву. М., 1960.</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A.C. Ответственность за убийство в современном уголовном праве: Комментарий. М., 2001.</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Новичков</w:t>
      </w:r>
      <w:r>
        <w:rPr>
          <w:rStyle w:val="WW8Num3z0"/>
          <w:rFonts w:ascii="Verdana" w:hAnsi="Verdana"/>
          <w:color w:val="000000"/>
          <w:sz w:val="18"/>
          <w:szCs w:val="18"/>
        </w:rPr>
        <w:t> </w:t>
      </w:r>
      <w:r>
        <w:rPr>
          <w:rFonts w:ascii="Verdana" w:hAnsi="Verdana"/>
          <w:color w:val="000000"/>
          <w:sz w:val="18"/>
          <w:szCs w:val="18"/>
        </w:rPr>
        <w:t>В.Е. Комплексное прогнозирование борьбы с преступностью. М., 2003.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Номоконов</w:t>
      </w:r>
      <w:r>
        <w:rPr>
          <w:rStyle w:val="WW8Num3z0"/>
          <w:rFonts w:ascii="Verdana" w:hAnsi="Verdana"/>
          <w:color w:val="000000"/>
          <w:sz w:val="18"/>
          <w:szCs w:val="18"/>
        </w:rPr>
        <w:t> </w:t>
      </w:r>
      <w:r>
        <w:rPr>
          <w:rFonts w:ascii="Verdana" w:hAnsi="Verdana"/>
          <w:color w:val="000000"/>
          <w:sz w:val="18"/>
          <w:szCs w:val="18"/>
        </w:rPr>
        <w:t>В.А. Методологические основы изучения причин преступного поведения. Владивосток, 1986.</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Обозов</w:t>
      </w:r>
      <w:r>
        <w:rPr>
          <w:rStyle w:val="WW8Num3z0"/>
          <w:rFonts w:ascii="Verdana" w:hAnsi="Verdana"/>
          <w:color w:val="000000"/>
          <w:sz w:val="18"/>
          <w:szCs w:val="18"/>
        </w:rPr>
        <w:t> </w:t>
      </w:r>
      <w:r>
        <w:rPr>
          <w:rFonts w:ascii="Verdana" w:hAnsi="Verdana"/>
          <w:color w:val="000000"/>
          <w:sz w:val="18"/>
          <w:szCs w:val="18"/>
        </w:rPr>
        <w:t>H.H. Психология межличностных отношений. М., 1988.</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1986.</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Орлов</w:t>
      </w:r>
      <w:r>
        <w:rPr>
          <w:rStyle w:val="WW8Num3z0"/>
          <w:rFonts w:ascii="Verdana" w:hAnsi="Verdana"/>
          <w:color w:val="000000"/>
          <w:sz w:val="18"/>
          <w:szCs w:val="18"/>
        </w:rPr>
        <w:t> </w:t>
      </w:r>
      <w:r>
        <w:rPr>
          <w:rFonts w:ascii="Verdana" w:hAnsi="Verdana"/>
          <w:color w:val="000000"/>
          <w:sz w:val="18"/>
          <w:szCs w:val="18"/>
        </w:rPr>
        <w:t>B.C. Субъект преступления по советскому уголовному праву. М., 1958.</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Парыгин</w:t>
      </w:r>
      <w:r>
        <w:rPr>
          <w:rStyle w:val="WW8Num3z0"/>
          <w:rFonts w:ascii="Verdana" w:hAnsi="Verdana"/>
          <w:color w:val="000000"/>
          <w:sz w:val="18"/>
          <w:szCs w:val="18"/>
        </w:rPr>
        <w:t> </w:t>
      </w:r>
      <w:r>
        <w:rPr>
          <w:rFonts w:ascii="Verdana" w:hAnsi="Verdana"/>
          <w:color w:val="000000"/>
          <w:sz w:val="18"/>
          <w:szCs w:val="18"/>
        </w:rPr>
        <w:t>Б.Д. Основы социально-психологической теории. М.,1971.</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Петровский</w:t>
      </w:r>
      <w:r>
        <w:rPr>
          <w:rStyle w:val="WW8Num3z0"/>
          <w:rFonts w:ascii="Verdana" w:hAnsi="Verdana"/>
          <w:color w:val="000000"/>
          <w:sz w:val="18"/>
          <w:szCs w:val="18"/>
        </w:rPr>
        <w:t> </w:t>
      </w:r>
      <w:r>
        <w:rPr>
          <w:rFonts w:ascii="Verdana" w:hAnsi="Verdana"/>
          <w:color w:val="000000"/>
          <w:sz w:val="18"/>
          <w:szCs w:val="18"/>
        </w:rPr>
        <w:t>A.B. Криминологическое прогнозирование преступного поведения молодежи. СПб., 2005.</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Уголовное право РСФСР. Часть Общая. М.,1925.</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Учение о преступлении по советскому уголовному праву. М., 1961.</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К.К. Краткий словарь системы психологических понятий. М., 1981.</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Платонов</w:t>
      </w:r>
      <w:r>
        <w:rPr>
          <w:rStyle w:val="WW8Num3z0"/>
          <w:rFonts w:ascii="Verdana" w:hAnsi="Verdana"/>
          <w:color w:val="000000"/>
          <w:sz w:val="18"/>
          <w:szCs w:val="18"/>
        </w:rPr>
        <w:t> </w:t>
      </w:r>
      <w:r>
        <w:rPr>
          <w:rFonts w:ascii="Verdana" w:hAnsi="Verdana"/>
          <w:color w:val="000000"/>
          <w:sz w:val="18"/>
          <w:szCs w:val="18"/>
        </w:rPr>
        <w:t>К.К. Система психологии и теория отражения. М.,1982.</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Плетнев</w:t>
      </w:r>
      <w:r>
        <w:rPr>
          <w:rStyle w:val="WW8Num3z0"/>
          <w:rFonts w:ascii="Verdana" w:hAnsi="Verdana"/>
          <w:color w:val="000000"/>
          <w:sz w:val="18"/>
          <w:szCs w:val="18"/>
        </w:rPr>
        <w:t> </w:t>
      </w:r>
      <w:r>
        <w:rPr>
          <w:rFonts w:ascii="Verdana" w:hAnsi="Verdana"/>
          <w:color w:val="000000"/>
          <w:sz w:val="18"/>
          <w:szCs w:val="18"/>
        </w:rPr>
        <w:t>Ю.К. Теория общественных отношений: сущность и актуальные проблемы. М., 1978.</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126. Политическая</w:t>
      </w:r>
      <w:r>
        <w:rPr>
          <w:rStyle w:val="WW8Num3z0"/>
          <w:rFonts w:ascii="Verdana" w:hAnsi="Verdana"/>
          <w:color w:val="000000"/>
          <w:sz w:val="18"/>
          <w:szCs w:val="18"/>
        </w:rPr>
        <w:t> </w:t>
      </w:r>
      <w:r>
        <w:rPr>
          <w:rStyle w:val="WW8Num4z0"/>
          <w:rFonts w:ascii="Verdana" w:hAnsi="Verdana"/>
          <w:color w:val="4682B4"/>
          <w:sz w:val="18"/>
          <w:szCs w:val="18"/>
        </w:rPr>
        <w:t>полиция</w:t>
      </w:r>
      <w:r>
        <w:rPr>
          <w:rStyle w:val="WW8Num3z0"/>
          <w:rFonts w:ascii="Verdana" w:hAnsi="Verdana"/>
          <w:color w:val="000000"/>
          <w:sz w:val="18"/>
          <w:szCs w:val="18"/>
        </w:rPr>
        <w:t> </w:t>
      </w:r>
      <w:r>
        <w:rPr>
          <w:rFonts w:ascii="Verdana" w:hAnsi="Verdana"/>
          <w:color w:val="000000"/>
          <w:sz w:val="18"/>
          <w:szCs w:val="18"/>
        </w:rPr>
        <w:t>и политический терроризм в России (вторая половина XIX начало XX в.). Сборник документов. М., 2001.</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Полухин</w:t>
      </w:r>
      <w:r>
        <w:rPr>
          <w:rStyle w:val="WW8Num3z0"/>
          <w:rFonts w:ascii="Verdana" w:hAnsi="Verdana"/>
          <w:color w:val="000000"/>
          <w:sz w:val="18"/>
          <w:szCs w:val="18"/>
        </w:rPr>
        <w:t> </w:t>
      </w:r>
      <w:r>
        <w:rPr>
          <w:rFonts w:ascii="Verdana" w:hAnsi="Verdana"/>
          <w:color w:val="000000"/>
          <w:sz w:val="18"/>
          <w:szCs w:val="18"/>
        </w:rPr>
        <w:t>Б.В.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посягательство</w:t>
      </w:r>
      <w:r>
        <w:rPr>
          <w:rStyle w:val="WW8Num3z0"/>
          <w:rFonts w:ascii="Verdana" w:hAnsi="Verdana"/>
          <w:color w:val="000000"/>
          <w:sz w:val="18"/>
          <w:szCs w:val="18"/>
        </w:rPr>
        <w:t> </w:t>
      </w:r>
      <w:r>
        <w:rPr>
          <w:rFonts w:ascii="Verdana" w:hAnsi="Verdana"/>
          <w:color w:val="000000"/>
          <w:sz w:val="18"/>
          <w:szCs w:val="18"/>
        </w:rPr>
        <w:t>па жизнь сотрудника правоохранительного органа. Дисс. . канд. юрид. наук. М., 2002.</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Прайсман</w:t>
      </w:r>
      <w:r>
        <w:rPr>
          <w:rStyle w:val="WW8Num3z0"/>
          <w:rFonts w:ascii="Verdana" w:hAnsi="Verdana"/>
          <w:color w:val="000000"/>
          <w:sz w:val="18"/>
          <w:szCs w:val="18"/>
        </w:rPr>
        <w:t> </w:t>
      </w:r>
      <w:r>
        <w:rPr>
          <w:rFonts w:ascii="Verdana" w:hAnsi="Verdana"/>
          <w:color w:val="000000"/>
          <w:sz w:val="18"/>
          <w:szCs w:val="18"/>
        </w:rPr>
        <w:t>Л.Г. Террористы и революционеры,</w:t>
      </w:r>
      <w:r>
        <w:rPr>
          <w:rStyle w:val="WW8Num3z0"/>
          <w:rFonts w:ascii="Verdana" w:hAnsi="Verdana"/>
          <w:color w:val="000000"/>
          <w:sz w:val="18"/>
          <w:szCs w:val="18"/>
        </w:rPr>
        <w:t> </w:t>
      </w:r>
      <w:r>
        <w:rPr>
          <w:rStyle w:val="WW8Num4z0"/>
          <w:rFonts w:ascii="Verdana" w:hAnsi="Verdana"/>
          <w:color w:val="4682B4"/>
          <w:sz w:val="18"/>
          <w:szCs w:val="18"/>
        </w:rPr>
        <w:t>охранники</w:t>
      </w:r>
      <w:r>
        <w:rPr>
          <w:rStyle w:val="WW8Num3z0"/>
          <w:rFonts w:ascii="Verdana" w:hAnsi="Verdana"/>
          <w:color w:val="000000"/>
          <w:sz w:val="18"/>
          <w:szCs w:val="18"/>
        </w:rPr>
        <w:t> </w:t>
      </w:r>
      <w:r>
        <w:rPr>
          <w:rFonts w:ascii="Verdana" w:hAnsi="Verdana"/>
          <w:color w:val="000000"/>
          <w:sz w:val="18"/>
          <w:szCs w:val="18"/>
        </w:rPr>
        <w:t>и провокаторы. М., 2001.</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Рабочая книга социолога. М., 1983.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Квалификация преступлений по субъективным признакам. СПб., 2002.</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Раппорт Р. Антропология насилия. М., 1980.</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Ратинов</w:t>
      </w:r>
      <w:r>
        <w:rPr>
          <w:rStyle w:val="WW8Num3z0"/>
          <w:rFonts w:ascii="Verdana" w:hAnsi="Verdana"/>
          <w:color w:val="000000"/>
          <w:sz w:val="18"/>
          <w:szCs w:val="18"/>
        </w:rPr>
        <w:t> </w:t>
      </w:r>
      <w:r>
        <w:rPr>
          <w:rFonts w:ascii="Verdana" w:hAnsi="Verdana"/>
          <w:color w:val="000000"/>
          <w:sz w:val="18"/>
          <w:szCs w:val="18"/>
        </w:rPr>
        <w:t>А.Р., Ефремова Г.Х. Правовая психология и</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поведение: (Теория и методология исследования). Красноярск, 1988.</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Рахимов Т.Г,</w:t>
      </w:r>
      <w:r>
        <w:rPr>
          <w:rStyle w:val="WW8Num3z0"/>
          <w:rFonts w:ascii="Verdana" w:hAnsi="Verdana"/>
          <w:color w:val="000000"/>
          <w:sz w:val="18"/>
          <w:szCs w:val="18"/>
        </w:rPr>
        <w:t> </w:t>
      </w:r>
      <w:r>
        <w:rPr>
          <w:rStyle w:val="WW8Num4z0"/>
          <w:rFonts w:ascii="Verdana" w:hAnsi="Verdana"/>
          <w:color w:val="4682B4"/>
          <w:sz w:val="18"/>
          <w:szCs w:val="18"/>
        </w:rPr>
        <w:t>Судакова</w:t>
      </w:r>
      <w:r>
        <w:rPr>
          <w:rStyle w:val="WW8Num3z0"/>
          <w:rFonts w:ascii="Verdana" w:hAnsi="Verdana"/>
          <w:color w:val="000000"/>
          <w:sz w:val="18"/>
          <w:szCs w:val="18"/>
        </w:rPr>
        <w:t> </w:t>
      </w:r>
      <w:r>
        <w:rPr>
          <w:rFonts w:ascii="Verdana" w:hAnsi="Verdana"/>
          <w:color w:val="000000"/>
          <w:sz w:val="18"/>
          <w:szCs w:val="18"/>
        </w:rPr>
        <w:t>Р.Н. Мотивация преступления и уголовная ответственность. Алма-Ата, 1987.</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Рубинштейн</w:t>
      </w:r>
      <w:r>
        <w:rPr>
          <w:rStyle w:val="WW8Num3z0"/>
          <w:rFonts w:ascii="Verdana" w:hAnsi="Verdana"/>
          <w:color w:val="000000"/>
          <w:sz w:val="18"/>
          <w:szCs w:val="18"/>
        </w:rPr>
        <w:t> </w:t>
      </w:r>
      <w:r>
        <w:rPr>
          <w:rFonts w:ascii="Verdana" w:hAnsi="Verdana"/>
          <w:color w:val="000000"/>
          <w:sz w:val="18"/>
          <w:szCs w:val="18"/>
        </w:rPr>
        <w:t>С.Л. Проблемы общей психологии. М., 1976.</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Сабуров</w:t>
      </w:r>
      <w:r>
        <w:rPr>
          <w:rStyle w:val="WW8Num3z0"/>
          <w:rFonts w:ascii="Verdana" w:hAnsi="Verdana"/>
          <w:color w:val="000000"/>
          <w:sz w:val="18"/>
          <w:szCs w:val="18"/>
        </w:rPr>
        <w:t> </w:t>
      </w:r>
      <w:r>
        <w:rPr>
          <w:rFonts w:ascii="Verdana" w:hAnsi="Verdana"/>
          <w:color w:val="000000"/>
          <w:sz w:val="18"/>
          <w:szCs w:val="18"/>
        </w:rPr>
        <w:t>A.C. Психология. Киев, 1996.</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Сатаров</w:t>
      </w:r>
      <w:r>
        <w:rPr>
          <w:rStyle w:val="WW8Num3z0"/>
          <w:rFonts w:ascii="Verdana" w:hAnsi="Verdana"/>
          <w:color w:val="000000"/>
          <w:sz w:val="18"/>
          <w:szCs w:val="18"/>
        </w:rPr>
        <w:t> </w:t>
      </w:r>
      <w:r>
        <w:rPr>
          <w:rFonts w:ascii="Verdana" w:hAnsi="Verdana"/>
          <w:color w:val="000000"/>
          <w:sz w:val="18"/>
          <w:szCs w:val="18"/>
        </w:rPr>
        <w:t>Г.А. Диагностика российской коррупции: Социологический анализ. М., 2002.</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Секта: как не попасть в капкан. М., 2002.</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Слинько</w:t>
      </w:r>
      <w:r>
        <w:rPr>
          <w:rStyle w:val="WW8Num3z0"/>
          <w:rFonts w:ascii="Verdana" w:hAnsi="Verdana"/>
          <w:color w:val="000000"/>
          <w:sz w:val="18"/>
          <w:szCs w:val="18"/>
        </w:rPr>
        <w:t> </w:t>
      </w:r>
      <w:r>
        <w:rPr>
          <w:rFonts w:ascii="Verdana" w:hAnsi="Verdana"/>
          <w:color w:val="000000"/>
          <w:sz w:val="18"/>
          <w:szCs w:val="18"/>
        </w:rPr>
        <w:t>М.И. Заказные убийства. М., 1997.</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Смелзер Н. Социология. М., 1994.</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Г.Л. Формирование коммунистических общественных отношений. М., 1962.</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Советский энциклопедический словарь. М., 1983.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Советское уголовное право. Учебное пособие для правовых школ. Вып. 1. М., 1938.</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Солопанов</w:t>
      </w:r>
      <w:r>
        <w:rPr>
          <w:rStyle w:val="WW8Num3z0"/>
          <w:rFonts w:ascii="Verdana" w:hAnsi="Verdana"/>
          <w:color w:val="000000"/>
          <w:sz w:val="18"/>
          <w:szCs w:val="18"/>
        </w:rPr>
        <w:t> </w:t>
      </w:r>
      <w:r>
        <w:rPr>
          <w:rFonts w:ascii="Verdana" w:hAnsi="Verdana"/>
          <w:color w:val="000000"/>
          <w:sz w:val="18"/>
          <w:szCs w:val="18"/>
        </w:rPr>
        <w:t>Ю.В. Криминологическое прогнозирование и планирование борьбы с преступностью. М., 1983.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Преступность как социальное явление. Л., 1979.</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Судоплатов</w:t>
      </w:r>
      <w:r>
        <w:rPr>
          <w:rStyle w:val="WW8Num3z0"/>
          <w:rFonts w:ascii="Verdana" w:hAnsi="Verdana"/>
          <w:color w:val="000000"/>
          <w:sz w:val="18"/>
          <w:szCs w:val="18"/>
        </w:rPr>
        <w:t> </w:t>
      </w:r>
      <w:r>
        <w:rPr>
          <w:rFonts w:ascii="Verdana" w:hAnsi="Verdana"/>
          <w:color w:val="000000"/>
          <w:sz w:val="18"/>
          <w:szCs w:val="18"/>
        </w:rPr>
        <w:t>П.А. Спецоперации. Лубянка и Кремль 1930-1950 г.г.М., 1998.</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Сунгуров</w:t>
      </w:r>
      <w:r>
        <w:rPr>
          <w:rStyle w:val="WW8Num3z0"/>
          <w:rFonts w:ascii="Verdana" w:hAnsi="Verdana"/>
          <w:color w:val="000000"/>
          <w:sz w:val="18"/>
          <w:szCs w:val="18"/>
        </w:rPr>
        <w:t> </w:t>
      </w:r>
      <w:r>
        <w:rPr>
          <w:rFonts w:ascii="Verdana" w:hAnsi="Verdana"/>
          <w:color w:val="000000"/>
          <w:sz w:val="18"/>
          <w:szCs w:val="18"/>
        </w:rPr>
        <w:t>А.Ю. Гражданские инициативы и предотвращение</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СПб., 2000.</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Е.А. Ответственность за преступные</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представителей власти и общественности. Дисс. . канд. юрид. наук. Свердловск, 1964.</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Таций</w:t>
      </w:r>
      <w:r>
        <w:rPr>
          <w:rStyle w:val="WW8Num3z0"/>
          <w:rFonts w:ascii="Verdana" w:hAnsi="Verdana"/>
          <w:color w:val="000000"/>
          <w:sz w:val="18"/>
          <w:szCs w:val="18"/>
        </w:rPr>
        <w:t> </w:t>
      </w:r>
      <w:r>
        <w:rPr>
          <w:rFonts w:ascii="Verdana" w:hAnsi="Verdana"/>
          <w:color w:val="000000"/>
          <w:sz w:val="18"/>
          <w:szCs w:val="18"/>
        </w:rPr>
        <w:t>В.Я. Объект и предмет преступления по советскому уголовному праву. Харьков, 1982.</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Теория государства и права. Учебник для юридических вузов и факультетов / Под ред. В.М.</w:t>
      </w:r>
      <w:r>
        <w:rPr>
          <w:rStyle w:val="WW8Num3z0"/>
          <w:rFonts w:ascii="Verdana" w:hAnsi="Verdana"/>
          <w:color w:val="000000"/>
          <w:sz w:val="18"/>
          <w:szCs w:val="18"/>
        </w:rPr>
        <w:t> </w:t>
      </w:r>
      <w:r>
        <w:rPr>
          <w:rStyle w:val="WW8Num4z0"/>
          <w:rFonts w:ascii="Verdana" w:hAnsi="Verdana"/>
          <w:color w:val="4682B4"/>
          <w:sz w:val="18"/>
          <w:szCs w:val="18"/>
        </w:rPr>
        <w:t>Корельского</w:t>
      </w:r>
      <w:r>
        <w:rPr>
          <w:rStyle w:val="WW8Num3z0"/>
          <w:rFonts w:ascii="Verdana" w:hAnsi="Verdana"/>
          <w:color w:val="000000"/>
          <w:sz w:val="18"/>
          <w:szCs w:val="18"/>
        </w:rPr>
        <w:t> </w:t>
      </w:r>
      <w:r>
        <w:rPr>
          <w:rFonts w:ascii="Verdana" w:hAnsi="Verdana"/>
          <w:color w:val="000000"/>
          <w:sz w:val="18"/>
          <w:szCs w:val="18"/>
        </w:rPr>
        <w:t>и В.Д. Перевалова. М., 1999.</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Торндайк А. Операция «</w:t>
      </w:r>
      <w:r>
        <w:rPr>
          <w:rStyle w:val="WW8Num4z0"/>
          <w:rFonts w:ascii="Verdana" w:hAnsi="Verdana"/>
          <w:color w:val="4682B4"/>
          <w:sz w:val="18"/>
          <w:szCs w:val="18"/>
        </w:rPr>
        <w:t>Тевтонский меч</w:t>
      </w:r>
      <w:r>
        <w:rPr>
          <w:rFonts w:ascii="Verdana" w:hAnsi="Verdana"/>
          <w:color w:val="000000"/>
          <w:sz w:val="18"/>
          <w:szCs w:val="18"/>
        </w:rPr>
        <w:t>». М., 1960.</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Общее учение о составе преступления. М., 1957.</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Состав преступления по советскому уголовному праву. М., 1951.</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Трофимов</w:t>
      </w:r>
      <w:r>
        <w:rPr>
          <w:rStyle w:val="WW8Num3z0"/>
          <w:rFonts w:ascii="Verdana" w:hAnsi="Verdana"/>
          <w:color w:val="000000"/>
          <w:sz w:val="18"/>
          <w:szCs w:val="18"/>
        </w:rPr>
        <w:t> </w:t>
      </w:r>
      <w:r>
        <w:rPr>
          <w:rFonts w:ascii="Verdana" w:hAnsi="Verdana"/>
          <w:color w:val="000000"/>
          <w:sz w:val="18"/>
          <w:szCs w:val="18"/>
        </w:rPr>
        <w:t>Н.И. Уголовная ответственность за посягательство на жизнь здоровье и достоинство работников</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М., 1964.</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Тугаринов</w:t>
      </w:r>
      <w:r>
        <w:rPr>
          <w:rStyle w:val="WW8Num3z0"/>
          <w:rFonts w:ascii="Verdana" w:hAnsi="Verdana"/>
          <w:color w:val="000000"/>
          <w:sz w:val="18"/>
          <w:szCs w:val="18"/>
        </w:rPr>
        <w:t> </w:t>
      </w:r>
      <w:r>
        <w:rPr>
          <w:rFonts w:ascii="Verdana" w:hAnsi="Verdana"/>
          <w:color w:val="000000"/>
          <w:sz w:val="18"/>
          <w:szCs w:val="18"/>
        </w:rPr>
        <w:t>В.Н. Соотношение категорий диалектического материализма. М, 1956.</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Уголовное право: Учебник / Под ред. Н.И. Ветрова и Ю.И. Ляпунова. М., 1998.</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Уголовное право Российской Федерации. Общая часть / Под редакцией Б.В. Здравомыслова М., 1996.</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Уголовное право Российской Федерации: Общая часть: Учебник. Изд. дополненное / Под ред. Л.В. Иногамовой-Хегай,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А.И. Чу-чаева. М., 2005.</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Уголовное право. Общая часть / Под ред. И .Я.</w:t>
      </w:r>
      <w:r>
        <w:rPr>
          <w:rStyle w:val="WW8Num3z0"/>
          <w:rFonts w:ascii="Verdana" w:hAnsi="Verdana"/>
          <w:color w:val="000000"/>
          <w:sz w:val="18"/>
          <w:szCs w:val="18"/>
        </w:rPr>
        <w:t> </w:t>
      </w:r>
      <w:r>
        <w:rPr>
          <w:rStyle w:val="WW8Num4z0"/>
          <w:rFonts w:ascii="Verdana" w:hAnsi="Verdana"/>
          <w:color w:val="4682B4"/>
          <w:sz w:val="18"/>
          <w:szCs w:val="18"/>
        </w:rPr>
        <w:t>Козаченко</w:t>
      </w:r>
      <w:r>
        <w:rPr>
          <w:rStyle w:val="WW8Num3z0"/>
          <w:rFonts w:ascii="Verdana" w:hAnsi="Verdana"/>
          <w:color w:val="000000"/>
          <w:sz w:val="18"/>
          <w:szCs w:val="18"/>
        </w:rPr>
        <w:t> </w:t>
      </w:r>
      <w:r>
        <w:rPr>
          <w:rFonts w:ascii="Verdana" w:hAnsi="Verdana"/>
          <w:color w:val="000000"/>
          <w:sz w:val="18"/>
          <w:szCs w:val="18"/>
        </w:rPr>
        <w:t>и З.А. Незнамовой. М., 1997.</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Уголовное право России. Общая часть: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В.В. Лунеева, A.B. Наумова. М., 2003.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Уголовное право. Общая и Особенная части: Учебник для вузов / Под общ. ред. М.П. Журавлева и С.И. Никулина. М., 2004.</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Уголовное право России. Особенная часть: Учебник / Под ред. И.Э.</w:t>
      </w:r>
      <w:r>
        <w:rPr>
          <w:rStyle w:val="WW8Num3z0"/>
          <w:rFonts w:ascii="Verdana" w:hAnsi="Verdana"/>
          <w:color w:val="000000"/>
          <w:sz w:val="18"/>
          <w:szCs w:val="18"/>
        </w:rPr>
        <w:t> </w:t>
      </w:r>
      <w:r>
        <w:rPr>
          <w:rStyle w:val="WW8Num4z0"/>
          <w:rFonts w:ascii="Verdana" w:hAnsi="Verdana"/>
          <w:color w:val="4682B4"/>
          <w:sz w:val="18"/>
          <w:szCs w:val="18"/>
        </w:rPr>
        <w:t>Звечаровского</w:t>
      </w:r>
      <w:r>
        <w:rPr>
          <w:rFonts w:ascii="Verdana" w:hAnsi="Verdana"/>
          <w:color w:val="000000"/>
          <w:sz w:val="18"/>
          <w:szCs w:val="18"/>
        </w:rPr>
        <w:t>. М., 2004.</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Уголовное право России. Особенная часть: Учебник / Отв. ред. Б.В. Здравомыслов. М., 1996.</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Уголовное право. Особенная часть / Под ред. И .Я. Козаченко, З.А.</w:t>
      </w:r>
      <w:r>
        <w:rPr>
          <w:rStyle w:val="WW8Num3z0"/>
          <w:rFonts w:ascii="Verdana" w:hAnsi="Verdana"/>
          <w:color w:val="000000"/>
          <w:sz w:val="18"/>
          <w:szCs w:val="18"/>
        </w:rPr>
        <w:t> </w:t>
      </w:r>
      <w:r>
        <w:rPr>
          <w:rStyle w:val="WW8Num4z0"/>
          <w:rFonts w:ascii="Verdana" w:hAnsi="Verdana"/>
          <w:color w:val="4682B4"/>
          <w:sz w:val="18"/>
          <w:szCs w:val="18"/>
        </w:rPr>
        <w:t>Незнамовой</w:t>
      </w:r>
      <w:r>
        <w:rPr>
          <w:rStyle w:val="WW8Num3z0"/>
          <w:rFonts w:ascii="Verdana" w:hAnsi="Verdana"/>
          <w:color w:val="000000"/>
          <w:sz w:val="18"/>
          <w:szCs w:val="18"/>
        </w:rPr>
        <w:t> </w:t>
      </w:r>
      <w:r>
        <w:rPr>
          <w:rFonts w:ascii="Verdana" w:hAnsi="Verdana"/>
          <w:color w:val="000000"/>
          <w:sz w:val="18"/>
          <w:szCs w:val="18"/>
        </w:rPr>
        <w:t>и Г.П. Новоселова. М., 1998.</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Российское уголовное право. Особенная часть / Под ред. А.И. Рарога. М., 2002.</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Уемов</w:t>
      </w:r>
      <w:r>
        <w:rPr>
          <w:rStyle w:val="WW8Num3z0"/>
          <w:rFonts w:ascii="Verdana" w:hAnsi="Verdana"/>
          <w:color w:val="000000"/>
          <w:sz w:val="18"/>
          <w:szCs w:val="18"/>
        </w:rPr>
        <w:t> </w:t>
      </w:r>
      <w:r>
        <w:rPr>
          <w:rFonts w:ascii="Verdana" w:hAnsi="Verdana"/>
          <w:color w:val="000000"/>
          <w:sz w:val="18"/>
          <w:szCs w:val="18"/>
        </w:rPr>
        <w:t>А.И. Вещи, свойства и отношения. М., 1963.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166.</w:t>
      </w:r>
      <w:r>
        <w:rPr>
          <w:rStyle w:val="WW8Num3z0"/>
          <w:rFonts w:ascii="Verdana" w:hAnsi="Verdana"/>
          <w:color w:val="000000"/>
          <w:sz w:val="18"/>
          <w:szCs w:val="18"/>
        </w:rPr>
        <w:t> </w:t>
      </w:r>
      <w:r>
        <w:rPr>
          <w:rStyle w:val="WW8Num4z0"/>
          <w:rFonts w:ascii="Verdana" w:hAnsi="Verdana"/>
          <w:color w:val="4682B4"/>
          <w:sz w:val="18"/>
          <w:szCs w:val="18"/>
        </w:rPr>
        <w:t>Утевский</w:t>
      </w:r>
      <w:r>
        <w:rPr>
          <w:rStyle w:val="WW8Num3z0"/>
          <w:rFonts w:ascii="Verdana" w:hAnsi="Verdana"/>
          <w:color w:val="000000"/>
          <w:sz w:val="18"/>
          <w:szCs w:val="18"/>
        </w:rPr>
        <w:t> </w:t>
      </w:r>
      <w:r>
        <w:rPr>
          <w:rFonts w:ascii="Verdana" w:hAnsi="Verdana"/>
          <w:color w:val="000000"/>
          <w:sz w:val="18"/>
          <w:szCs w:val="18"/>
        </w:rPr>
        <w:t>Б.С. Вина в советском уголовном праве. М., 1950.</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Фефелов</w:t>
      </w:r>
      <w:r>
        <w:rPr>
          <w:rStyle w:val="WW8Num3z0"/>
          <w:rFonts w:ascii="Verdana" w:hAnsi="Verdana"/>
          <w:color w:val="000000"/>
          <w:sz w:val="18"/>
          <w:szCs w:val="18"/>
        </w:rPr>
        <w:t> </w:t>
      </w:r>
      <w:r>
        <w:rPr>
          <w:rFonts w:ascii="Verdana" w:hAnsi="Verdana"/>
          <w:color w:val="000000"/>
          <w:sz w:val="18"/>
          <w:szCs w:val="18"/>
        </w:rPr>
        <w:t>П.А. Уголовно-правовая концепция борьбы с преступностью: Основы общей теории. Екатеринбург, 1999.</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Философский энциклопедический словарь. М., 1989.</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Хекхаузен X. Мотивация и деятельность. В 2-х т. М., 1986.</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Хлодовский</w:t>
      </w:r>
      <w:r>
        <w:rPr>
          <w:rStyle w:val="WW8Num3z0"/>
          <w:rFonts w:ascii="Verdana" w:hAnsi="Verdana"/>
          <w:color w:val="000000"/>
          <w:sz w:val="18"/>
          <w:szCs w:val="18"/>
        </w:rPr>
        <w:t> </w:t>
      </w:r>
      <w:r>
        <w:rPr>
          <w:rFonts w:ascii="Verdana" w:hAnsi="Verdana"/>
          <w:color w:val="000000"/>
          <w:sz w:val="18"/>
          <w:szCs w:val="18"/>
        </w:rPr>
        <w:t>Р.И. Гуманизм конца XIV — первой половины XV в. История всемирной литературы: В 9 томах. М., 1983. Т. 3. 1985.</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Чербер Ю. ФБР: история и реальность. М., 2003.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Д.А. Криминология. Преступность как свойство общества. СПб., 2001.</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Шнайдер</w:t>
      </w:r>
      <w:r>
        <w:rPr>
          <w:rStyle w:val="WW8Num3z0"/>
          <w:rFonts w:ascii="Verdana" w:hAnsi="Verdana"/>
          <w:color w:val="000000"/>
          <w:sz w:val="18"/>
          <w:szCs w:val="18"/>
        </w:rPr>
        <w:t> </w:t>
      </w:r>
      <w:r>
        <w:rPr>
          <w:rFonts w:ascii="Verdana" w:hAnsi="Verdana"/>
          <w:color w:val="000000"/>
          <w:sz w:val="18"/>
          <w:szCs w:val="18"/>
        </w:rPr>
        <w:t>Г.И. Криминология. М., 1994.</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Энциклопедический словарь Брокгауза и Ефрона. М., 1998.</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JI.C. Право и общественные отношения. М., 1971. 303 с.</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Явич JI.C. Проблемы правового регулирования советских общественных отношений. М., 1961.</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Якобсон</w:t>
      </w:r>
      <w:r>
        <w:rPr>
          <w:rStyle w:val="WW8Num3z0"/>
          <w:rFonts w:ascii="Verdana" w:hAnsi="Verdana"/>
          <w:color w:val="000000"/>
          <w:sz w:val="18"/>
          <w:szCs w:val="18"/>
        </w:rPr>
        <w:t> </w:t>
      </w:r>
      <w:r>
        <w:rPr>
          <w:rFonts w:ascii="Verdana" w:hAnsi="Verdana"/>
          <w:color w:val="000000"/>
          <w:sz w:val="18"/>
          <w:szCs w:val="18"/>
        </w:rPr>
        <w:t>П.М. Психологические проблемы мотивации поведения человека. М., 1969.</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A.M. Преступность и социальная психология. М., 1971.</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Vigh J. Fundamentals of criminology. Budapest, 1994. P. 169.1.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В.А., Антонов Г.А. Международный терроризм: проблемы правовой идентификации и глобальной стратегии борьбы // Закон и практика. 2004. № 2.</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Актуальные проблемы насилия в российском обществе // Уголовное право. 2000. № 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Болотин JI. Кто такие асасины? // www.rusk.ru. 2004, 20 сент.</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Бузынова</w:t>
      </w:r>
      <w:r>
        <w:rPr>
          <w:rStyle w:val="WW8Num3z0"/>
          <w:rFonts w:ascii="Verdana" w:hAnsi="Verdana"/>
          <w:color w:val="000000"/>
          <w:sz w:val="18"/>
          <w:szCs w:val="18"/>
        </w:rPr>
        <w:t> </w:t>
      </w:r>
      <w:r>
        <w:rPr>
          <w:rFonts w:ascii="Verdana" w:hAnsi="Verdana"/>
          <w:color w:val="000000"/>
          <w:sz w:val="18"/>
          <w:szCs w:val="18"/>
        </w:rPr>
        <w:t>С.П. Криминологическая характеристика личности преступника-рецидивиста //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и исправительно-трудового права: Сб. научных трудов. М., 1990.</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В.С.Причины социальной детерминации преступности в российском обществе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18. Социология и политология. 2003. №3.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В этот день 15 лет назад была предпринята попытка</w:t>
      </w:r>
      <w:r>
        <w:rPr>
          <w:rStyle w:val="WW8Num3z0"/>
          <w:rFonts w:ascii="Verdana" w:hAnsi="Verdana"/>
          <w:color w:val="000000"/>
          <w:sz w:val="18"/>
          <w:szCs w:val="18"/>
        </w:rPr>
        <w:t> </w:t>
      </w:r>
      <w:r>
        <w:rPr>
          <w:rStyle w:val="WW8Num4z0"/>
          <w:rFonts w:ascii="Verdana" w:hAnsi="Verdana"/>
          <w:color w:val="4682B4"/>
          <w:sz w:val="18"/>
          <w:szCs w:val="18"/>
        </w:rPr>
        <w:t>покушения</w:t>
      </w:r>
      <w:r>
        <w:rPr>
          <w:rStyle w:val="WW8Num3z0"/>
          <w:rFonts w:ascii="Verdana" w:hAnsi="Verdana"/>
          <w:color w:val="000000"/>
          <w:sz w:val="18"/>
          <w:szCs w:val="18"/>
        </w:rPr>
        <w:t> </w:t>
      </w:r>
      <w:r>
        <w:rPr>
          <w:rFonts w:ascii="Verdana" w:hAnsi="Verdana"/>
          <w:color w:val="000000"/>
          <w:sz w:val="18"/>
          <w:szCs w:val="18"/>
        </w:rPr>
        <w:t>на М.С.Горбачева // www.rusnord.ru. 2005, 7 ноября.</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Громкие покушения: от китайского императора до Фиделя Кастро // www.rian.ru. 2007, 3 июня.</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Дворкин</w:t>
      </w:r>
      <w:r>
        <w:rPr>
          <w:rStyle w:val="WW8Num3z0"/>
          <w:rFonts w:ascii="Verdana" w:hAnsi="Verdana"/>
          <w:color w:val="000000"/>
          <w:sz w:val="18"/>
          <w:szCs w:val="18"/>
        </w:rPr>
        <w:t> </w:t>
      </w:r>
      <w:r>
        <w:rPr>
          <w:rFonts w:ascii="Verdana" w:hAnsi="Verdana"/>
          <w:color w:val="000000"/>
          <w:sz w:val="18"/>
          <w:szCs w:val="18"/>
        </w:rPr>
        <w:t>А.Л. Тоталитарные секты на пороге XXI века // Тоталитарные секты угроза XXI века: Материалы международной научно-практической конференции (23—25 апреля 2001 г.). Нижний Новгород, 2001.</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Дело Александра Тихонова вернулось из суда в</w:t>
      </w:r>
      <w:r>
        <w:rPr>
          <w:rStyle w:val="WW8Num3z0"/>
          <w:rFonts w:ascii="Verdana" w:hAnsi="Verdana"/>
          <w:color w:val="000000"/>
          <w:sz w:val="18"/>
          <w:szCs w:val="18"/>
        </w:rPr>
        <w:t> </w:t>
      </w:r>
      <w:r>
        <w:rPr>
          <w:rStyle w:val="WW8Num4z0"/>
          <w:rFonts w:ascii="Verdana" w:hAnsi="Verdana"/>
          <w:color w:val="4682B4"/>
          <w:sz w:val="18"/>
          <w:szCs w:val="18"/>
        </w:rPr>
        <w:t>прокуратуру</w:t>
      </w:r>
      <w:r>
        <w:rPr>
          <w:rStyle w:val="WW8Num3z0"/>
          <w:rFonts w:ascii="Verdana" w:hAnsi="Verdana"/>
          <w:color w:val="000000"/>
          <w:sz w:val="18"/>
          <w:szCs w:val="18"/>
        </w:rPr>
        <w:t> </w:t>
      </w:r>
      <w:r>
        <w:rPr>
          <w:rFonts w:ascii="Verdana" w:hAnsi="Verdana"/>
          <w:color w:val="000000"/>
          <w:sz w:val="18"/>
          <w:szCs w:val="18"/>
        </w:rPr>
        <w:t>// Российская газета. 2007, 30 янв.</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Долгова А. Изменения преступности в реформируемой России и борьба с преступностью // Уголовное право. 1999. №. 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Единая Россия» против криминала // www.vzglyad.ru. 2006, 19окт.</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Елеськин</w:t>
      </w:r>
      <w:r>
        <w:rPr>
          <w:rStyle w:val="WW8Num3z0"/>
          <w:rFonts w:ascii="Verdana" w:hAnsi="Verdana"/>
          <w:color w:val="000000"/>
          <w:sz w:val="18"/>
          <w:szCs w:val="18"/>
        </w:rPr>
        <w:t> </w:t>
      </w:r>
      <w:r>
        <w:rPr>
          <w:rFonts w:ascii="Verdana" w:hAnsi="Verdana"/>
          <w:color w:val="000000"/>
          <w:sz w:val="18"/>
          <w:szCs w:val="18"/>
        </w:rPr>
        <w:t>М.В. Организованная преступность и ее негативное влияние на национальную безопасность России //</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2001. № 5.</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Ерасов Б. Феномен «</w:t>
      </w:r>
      <w:r>
        <w:rPr>
          <w:rStyle w:val="WW8Num4z0"/>
          <w:rFonts w:ascii="Verdana" w:hAnsi="Verdana"/>
          <w:color w:val="4682B4"/>
          <w:sz w:val="18"/>
          <w:szCs w:val="18"/>
        </w:rPr>
        <w:t>восточного деспотизма</w:t>
      </w:r>
      <w:r>
        <w:rPr>
          <w:rFonts w:ascii="Verdana" w:hAnsi="Verdana"/>
          <w:color w:val="000000"/>
          <w:sz w:val="18"/>
          <w:szCs w:val="18"/>
        </w:rPr>
        <w:t>» как явление «</w:t>
      </w:r>
      <w:r>
        <w:rPr>
          <w:rStyle w:val="WW8Num4z0"/>
          <w:rFonts w:ascii="Verdana" w:hAnsi="Verdana"/>
          <w:color w:val="4682B4"/>
          <w:sz w:val="18"/>
          <w:szCs w:val="18"/>
        </w:rPr>
        <w:t>нового мышления</w:t>
      </w:r>
      <w:r>
        <w:rPr>
          <w:rFonts w:ascii="Verdana" w:hAnsi="Verdana"/>
          <w:color w:val="000000"/>
          <w:sz w:val="18"/>
          <w:szCs w:val="18"/>
        </w:rPr>
        <w:t>» // Восток. 2000. № 4.</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Желудков</w:t>
      </w:r>
      <w:r>
        <w:rPr>
          <w:rStyle w:val="WW8Num3z0"/>
          <w:rFonts w:ascii="Verdana" w:hAnsi="Verdana"/>
          <w:color w:val="000000"/>
          <w:sz w:val="18"/>
          <w:szCs w:val="18"/>
        </w:rPr>
        <w:t> </w:t>
      </w:r>
      <w:r>
        <w:rPr>
          <w:rFonts w:ascii="Verdana" w:hAnsi="Verdana"/>
          <w:color w:val="000000"/>
          <w:sz w:val="18"/>
          <w:szCs w:val="18"/>
        </w:rPr>
        <w:t>М.А. Актуальные вопросы информационно-аналитического</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организованной преступности // Новые</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реалии и реагирование на них. М., 2005.</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Завершено</w:t>
      </w:r>
      <w:r>
        <w:rPr>
          <w:rStyle w:val="WW8Num3z0"/>
          <w:rFonts w:ascii="Verdana" w:hAnsi="Verdana"/>
          <w:color w:val="000000"/>
          <w:sz w:val="18"/>
          <w:szCs w:val="18"/>
        </w:rPr>
        <w:t> </w:t>
      </w:r>
      <w:r>
        <w:rPr>
          <w:rStyle w:val="WW8Num4z0"/>
          <w:rFonts w:ascii="Verdana" w:hAnsi="Verdana"/>
          <w:color w:val="4682B4"/>
          <w:sz w:val="18"/>
          <w:szCs w:val="18"/>
        </w:rPr>
        <w:t>расследование</w:t>
      </w:r>
      <w:r>
        <w:rPr>
          <w:rStyle w:val="WW8Num3z0"/>
          <w:rFonts w:ascii="Verdana" w:hAnsi="Verdana"/>
          <w:color w:val="000000"/>
          <w:sz w:val="18"/>
          <w:szCs w:val="18"/>
        </w:rPr>
        <w:t> </w:t>
      </w:r>
      <w:r>
        <w:rPr>
          <w:rFonts w:ascii="Verdana" w:hAnsi="Verdana"/>
          <w:color w:val="000000"/>
          <w:sz w:val="18"/>
          <w:szCs w:val="18"/>
        </w:rPr>
        <w:t>теракта против Чубайса // www.utro.ru. 26 сентября 2005 года.</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Закалюк</w:t>
      </w:r>
      <w:r>
        <w:rPr>
          <w:rStyle w:val="WW8Num3z0"/>
          <w:rFonts w:ascii="Verdana" w:hAnsi="Verdana"/>
          <w:color w:val="000000"/>
          <w:sz w:val="18"/>
          <w:szCs w:val="18"/>
        </w:rPr>
        <w:t> </w:t>
      </w:r>
      <w:r>
        <w:rPr>
          <w:rFonts w:ascii="Verdana" w:hAnsi="Verdana"/>
          <w:color w:val="000000"/>
          <w:sz w:val="18"/>
          <w:szCs w:val="18"/>
        </w:rPr>
        <w:t>А.П. Опыт создания и применения методики прогноза индивидуального преступного поведения // Вопросы борьбы с преступностью: Сб. науч. тр. М., 1975. Вып. 43.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Замосковцев</w:t>
      </w:r>
      <w:r>
        <w:rPr>
          <w:rStyle w:val="WW8Num3z0"/>
          <w:rFonts w:ascii="Verdana" w:hAnsi="Verdana"/>
          <w:color w:val="000000"/>
          <w:sz w:val="18"/>
          <w:szCs w:val="18"/>
        </w:rPr>
        <w:t> </w:t>
      </w:r>
      <w:r>
        <w:rPr>
          <w:rFonts w:ascii="Verdana" w:hAnsi="Verdana"/>
          <w:color w:val="000000"/>
          <w:sz w:val="18"/>
          <w:szCs w:val="18"/>
        </w:rPr>
        <w:t>И.В. Ответственность за посягательство на жизнь работника милиции или народного</w:t>
      </w:r>
      <w:r>
        <w:rPr>
          <w:rStyle w:val="WW8Num3z0"/>
          <w:rFonts w:ascii="Verdana" w:hAnsi="Verdana"/>
          <w:color w:val="000000"/>
          <w:sz w:val="18"/>
          <w:szCs w:val="18"/>
        </w:rPr>
        <w:t> </w:t>
      </w:r>
      <w:r>
        <w:rPr>
          <w:rStyle w:val="WW8Num4z0"/>
          <w:rFonts w:ascii="Verdana" w:hAnsi="Verdana"/>
          <w:color w:val="4682B4"/>
          <w:sz w:val="18"/>
          <w:szCs w:val="18"/>
        </w:rPr>
        <w:t>дружинника</w:t>
      </w:r>
      <w:r>
        <w:rPr>
          <w:rStyle w:val="WW8Num3z0"/>
          <w:rFonts w:ascii="Verdana" w:hAnsi="Verdana"/>
          <w:color w:val="000000"/>
          <w:sz w:val="18"/>
          <w:szCs w:val="18"/>
        </w:rPr>
        <w:t> </w:t>
      </w:r>
      <w:r>
        <w:rPr>
          <w:rFonts w:ascii="Verdana" w:hAnsi="Verdana"/>
          <w:color w:val="000000"/>
          <w:sz w:val="18"/>
          <w:szCs w:val="18"/>
        </w:rPr>
        <w:t>// Проблемы борьбы с преступностью. Омск, 1979.</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Капинус</w:t>
      </w:r>
      <w:r>
        <w:rPr>
          <w:rStyle w:val="WW8Num3z0"/>
          <w:rFonts w:ascii="Verdana" w:hAnsi="Verdana"/>
          <w:color w:val="000000"/>
          <w:sz w:val="18"/>
          <w:szCs w:val="18"/>
        </w:rPr>
        <w:t> </w:t>
      </w:r>
      <w:r>
        <w:rPr>
          <w:rFonts w:ascii="Verdana" w:hAnsi="Verdana"/>
          <w:color w:val="000000"/>
          <w:sz w:val="18"/>
          <w:szCs w:val="18"/>
        </w:rPr>
        <w:t>Н.И., Малышкин Р.Н. Насилие как социальный феномен // Право и жизнь. 2007. № 107.</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Климкина</w:t>
      </w:r>
      <w:r>
        <w:rPr>
          <w:rStyle w:val="WW8Num3z0"/>
          <w:rFonts w:ascii="Verdana" w:hAnsi="Verdana"/>
          <w:color w:val="000000"/>
          <w:sz w:val="18"/>
          <w:szCs w:val="18"/>
        </w:rPr>
        <w:t> </w:t>
      </w:r>
      <w:r>
        <w:rPr>
          <w:rFonts w:ascii="Verdana" w:hAnsi="Verdana"/>
          <w:color w:val="000000"/>
          <w:sz w:val="18"/>
          <w:szCs w:val="18"/>
        </w:rPr>
        <w:t>Е.И. Понятие посягательства в уголовном праве // Уголовно-правовая охрана личности и ее оптимизация. Саратов, 2003.</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199.</w:t>
      </w:r>
      <w:r>
        <w:rPr>
          <w:rStyle w:val="WW8Num3z0"/>
          <w:rFonts w:ascii="Verdana" w:hAnsi="Verdana"/>
          <w:color w:val="000000"/>
          <w:sz w:val="18"/>
          <w:szCs w:val="18"/>
        </w:rPr>
        <w:t> </w:t>
      </w:r>
      <w:r>
        <w:rPr>
          <w:rStyle w:val="WW8Num4z0"/>
          <w:rFonts w:ascii="Verdana" w:hAnsi="Verdana"/>
          <w:color w:val="4682B4"/>
          <w:sz w:val="18"/>
          <w:szCs w:val="18"/>
        </w:rPr>
        <w:t>Колесникова</w:t>
      </w:r>
      <w:r>
        <w:rPr>
          <w:rStyle w:val="WW8Num3z0"/>
          <w:rFonts w:ascii="Verdana" w:hAnsi="Verdana"/>
          <w:color w:val="000000"/>
          <w:sz w:val="18"/>
          <w:szCs w:val="18"/>
        </w:rPr>
        <w:t> </w:t>
      </w:r>
      <w:r>
        <w:rPr>
          <w:rFonts w:ascii="Verdana" w:hAnsi="Verdana"/>
          <w:color w:val="000000"/>
          <w:sz w:val="18"/>
          <w:szCs w:val="18"/>
        </w:rPr>
        <w:t>Т.И. Психологический мир личности и его безопасность. М., 2001. С. 17-18.</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Кургузкина</w:t>
      </w:r>
      <w:r>
        <w:rPr>
          <w:rStyle w:val="WW8Num3z0"/>
          <w:rFonts w:ascii="Verdana" w:hAnsi="Verdana"/>
          <w:color w:val="000000"/>
          <w:sz w:val="18"/>
          <w:szCs w:val="18"/>
        </w:rPr>
        <w:t> </w:t>
      </w:r>
      <w:r>
        <w:rPr>
          <w:rFonts w:ascii="Verdana" w:hAnsi="Verdana"/>
          <w:color w:val="000000"/>
          <w:sz w:val="18"/>
          <w:szCs w:val="18"/>
        </w:rPr>
        <w:t>Е.Б. Теоретические основы учения о личности преступника // Борьба с преступностью: Сб. статей. / Под ред.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М, 2002.</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Лармин</w:t>
      </w:r>
      <w:r>
        <w:rPr>
          <w:rStyle w:val="WW8Num3z0"/>
          <w:rFonts w:ascii="Verdana" w:hAnsi="Verdana"/>
          <w:color w:val="000000"/>
          <w:sz w:val="18"/>
          <w:szCs w:val="18"/>
        </w:rPr>
        <w:t> </w:t>
      </w:r>
      <w:r>
        <w:rPr>
          <w:rFonts w:ascii="Verdana" w:hAnsi="Verdana"/>
          <w:color w:val="000000"/>
          <w:sz w:val="18"/>
          <w:szCs w:val="18"/>
        </w:rPr>
        <w:t>О.В. О структуре общественных отношений // Очерки методологии познания социальных явлений. М., 1970.</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Латышева М. Террористы «</w:t>
      </w:r>
      <w:r>
        <w:rPr>
          <w:rStyle w:val="WW8Num4z0"/>
          <w:rFonts w:ascii="Verdana" w:hAnsi="Verdana"/>
          <w:color w:val="4682B4"/>
          <w:sz w:val="18"/>
          <w:szCs w:val="18"/>
        </w:rPr>
        <w:t>Красной</w:t>
      </w:r>
      <w:r>
        <w:rPr>
          <w:rFonts w:ascii="Verdana" w:hAnsi="Verdana"/>
          <w:color w:val="000000"/>
          <w:sz w:val="18"/>
          <w:szCs w:val="18"/>
        </w:rPr>
        <w:t>» Италии // Яблоко России. 1999, 9 окт.</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Мальцев В. Уголовно-правовая охрана</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и граждан в связи со</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или общественной деятельностью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1996. № 1.</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Мусский И. 100 великих заговоров и переворотов // www.erlib.com. 2006, 20 сент.</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Невский</w:t>
      </w:r>
      <w:r>
        <w:rPr>
          <w:rStyle w:val="WW8Num3z0"/>
          <w:rFonts w:ascii="Verdana" w:hAnsi="Verdana"/>
          <w:color w:val="000000"/>
          <w:sz w:val="18"/>
          <w:szCs w:val="18"/>
        </w:rPr>
        <w:t> </w:t>
      </w:r>
      <w:r>
        <w:rPr>
          <w:rFonts w:ascii="Verdana" w:hAnsi="Verdana"/>
          <w:color w:val="000000"/>
          <w:sz w:val="18"/>
          <w:szCs w:val="18"/>
        </w:rPr>
        <w:t>С.А. Незаконный оборот оружия и деятельность органов внутренних дел по его</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 Власть: криминологические и правовые проблемы. Российская криминологическая ассоциация. М., 2000.</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Николаенко С. «</w:t>
      </w:r>
      <w:r>
        <w:rPr>
          <w:rStyle w:val="WW8Num4z0"/>
          <w:rFonts w:ascii="Verdana" w:hAnsi="Verdana"/>
          <w:color w:val="4682B4"/>
          <w:sz w:val="18"/>
          <w:szCs w:val="18"/>
        </w:rPr>
        <w:t>Единая Россия</w:t>
      </w:r>
      <w:r>
        <w:rPr>
          <w:rFonts w:ascii="Verdana" w:hAnsi="Verdana"/>
          <w:color w:val="000000"/>
          <w:sz w:val="18"/>
          <w:szCs w:val="18"/>
        </w:rPr>
        <w:t>» против криминала // Российская газета. 2006. 20 окт.</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Нюттен Ж. Мотивация // Экспериментальная психология. Вып. V. М., 1975.</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Пименова</w:t>
      </w:r>
      <w:r>
        <w:rPr>
          <w:rStyle w:val="WW8Num3z0"/>
          <w:rFonts w:ascii="Verdana" w:hAnsi="Verdana"/>
          <w:color w:val="000000"/>
          <w:sz w:val="18"/>
          <w:szCs w:val="18"/>
        </w:rPr>
        <w:t> </w:t>
      </w:r>
      <w:r>
        <w:rPr>
          <w:rFonts w:ascii="Verdana" w:hAnsi="Verdana"/>
          <w:color w:val="000000"/>
          <w:sz w:val="18"/>
          <w:szCs w:val="18"/>
        </w:rPr>
        <w:t>З.И. К вопросу об исследовании мотивации</w:t>
      </w:r>
      <w:r>
        <w:rPr>
          <w:rStyle w:val="WW8Num3z0"/>
          <w:rFonts w:ascii="Verdana" w:hAnsi="Verdana"/>
          <w:color w:val="000000"/>
          <w:sz w:val="18"/>
          <w:szCs w:val="18"/>
        </w:rPr>
        <w:t> </w:t>
      </w:r>
      <w:r>
        <w:rPr>
          <w:rStyle w:val="WW8Num4z0"/>
          <w:rFonts w:ascii="Verdana" w:hAnsi="Verdana"/>
          <w:color w:val="4682B4"/>
          <w:sz w:val="18"/>
          <w:szCs w:val="18"/>
        </w:rPr>
        <w:t>убийств</w:t>
      </w:r>
      <w:r>
        <w:rPr>
          <w:rFonts w:ascii="Verdana" w:hAnsi="Verdana"/>
          <w:color w:val="000000"/>
          <w:sz w:val="18"/>
          <w:szCs w:val="18"/>
        </w:rPr>
        <w:t>, совершенных по найму // Юридическая мысль. 2002. № 3. С. 74.</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Покушение</w:t>
      </w:r>
      <w:r>
        <w:rPr>
          <w:rStyle w:val="WW8Num3z0"/>
          <w:rFonts w:ascii="Verdana" w:hAnsi="Verdana"/>
          <w:color w:val="000000"/>
          <w:sz w:val="18"/>
          <w:szCs w:val="18"/>
        </w:rPr>
        <w:t> </w:t>
      </w:r>
      <w:r>
        <w:rPr>
          <w:rFonts w:ascii="Verdana" w:hAnsi="Verdana"/>
          <w:color w:val="000000"/>
          <w:sz w:val="18"/>
          <w:szCs w:val="18"/>
        </w:rPr>
        <w:t>на понтифика // www.inopressa.ru. 1999, 12 дек.</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Полковник Квачков рассказал о</w:t>
      </w:r>
      <w:r>
        <w:rPr>
          <w:rStyle w:val="WW8Num3z0"/>
          <w:rFonts w:ascii="Verdana" w:hAnsi="Verdana"/>
          <w:color w:val="000000"/>
          <w:sz w:val="18"/>
          <w:szCs w:val="18"/>
        </w:rPr>
        <w:t> </w:t>
      </w:r>
      <w:r>
        <w:rPr>
          <w:rStyle w:val="WW8Num4z0"/>
          <w:rFonts w:ascii="Verdana" w:hAnsi="Verdana"/>
          <w:color w:val="4682B4"/>
          <w:sz w:val="18"/>
          <w:szCs w:val="18"/>
        </w:rPr>
        <w:t>покушении</w:t>
      </w:r>
      <w:r>
        <w:rPr>
          <w:rStyle w:val="WW8Num3z0"/>
          <w:rFonts w:ascii="Verdana" w:hAnsi="Verdana"/>
          <w:color w:val="000000"/>
          <w:sz w:val="18"/>
          <w:szCs w:val="18"/>
        </w:rPr>
        <w:t> </w:t>
      </w:r>
      <w:r>
        <w:rPr>
          <w:rFonts w:ascii="Verdana" w:hAnsi="Verdana"/>
          <w:color w:val="000000"/>
          <w:sz w:val="18"/>
          <w:szCs w:val="18"/>
        </w:rPr>
        <w:t>на Чубайса // Новый Регион Екатеринбург, www.nr2.ru. 2005, 20 окт.</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Правозащитники</w:t>
      </w:r>
      <w:r>
        <w:rPr>
          <w:rStyle w:val="WW8Num3z0"/>
          <w:rFonts w:ascii="Verdana" w:hAnsi="Verdana"/>
          <w:color w:val="000000"/>
          <w:sz w:val="18"/>
          <w:szCs w:val="18"/>
        </w:rPr>
        <w:t> </w:t>
      </w:r>
      <w:r>
        <w:rPr>
          <w:rFonts w:ascii="Verdana" w:hAnsi="Verdana"/>
          <w:color w:val="000000"/>
          <w:sz w:val="18"/>
          <w:szCs w:val="18"/>
        </w:rPr>
        <w:t>уверены в политических мотивах</w:t>
      </w:r>
      <w:r>
        <w:rPr>
          <w:rStyle w:val="WW8Num3z0"/>
          <w:rFonts w:ascii="Verdana" w:hAnsi="Verdana"/>
          <w:color w:val="000000"/>
          <w:sz w:val="18"/>
          <w:szCs w:val="18"/>
        </w:rPr>
        <w:t> </w:t>
      </w:r>
      <w:r>
        <w:rPr>
          <w:rStyle w:val="WW8Num4z0"/>
          <w:rFonts w:ascii="Verdana" w:hAnsi="Verdana"/>
          <w:color w:val="4682B4"/>
          <w:sz w:val="18"/>
          <w:szCs w:val="18"/>
        </w:rPr>
        <w:t>убийства</w:t>
      </w:r>
      <w:r>
        <w:rPr>
          <w:rStyle w:val="WW8Num3z0"/>
          <w:rFonts w:ascii="Verdana" w:hAnsi="Verdana"/>
          <w:color w:val="000000"/>
          <w:sz w:val="18"/>
          <w:szCs w:val="18"/>
        </w:rPr>
        <w:t> </w:t>
      </w:r>
      <w:r>
        <w:rPr>
          <w:rFonts w:ascii="Verdana" w:hAnsi="Verdana"/>
          <w:color w:val="000000"/>
          <w:sz w:val="18"/>
          <w:szCs w:val="18"/>
        </w:rPr>
        <w:t>Анны Политковской // www.newizv.ru. 2006, 2 июня.</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Саморока</w:t>
      </w:r>
      <w:r>
        <w:rPr>
          <w:rStyle w:val="WW8Num3z0"/>
          <w:rFonts w:ascii="Verdana" w:hAnsi="Verdana"/>
          <w:color w:val="000000"/>
          <w:sz w:val="18"/>
          <w:szCs w:val="18"/>
        </w:rPr>
        <w:t> </w:t>
      </w:r>
      <w:r>
        <w:rPr>
          <w:rFonts w:ascii="Verdana" w:hAnsi="Verdana"/>
          <w:color w:val="000000"/>
          <w:sz w:val="18"/>
          <w:szCs w:val="18"/>
        </w:rPr>
        <w:t>В.А. Вопросы процессуального закрепления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по делам, связанным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оружия // Закон и право. 2002. № 10.</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О.В. Религиозные преступные организации и духовное возрождение Руси // Здоровье нации и национальная безопасность: Материалы международной конференции. М., 1995.</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Убийство</w:t>
      </w:r>
      <w:r>
        <w:rPr>
          <w:rStyle w:val="WW8Num3z0"/>
          <w:rFonts w:ascii="Verdana" w:hAnsi="Verdana"/>
          <w:color w:val="000000"/>
          <w:sz w:val="18"/>
          <w:szCs w:val="18"/>
        </w:rPr>
        <w:t> </w:t>
      </w:r>
      <w:r>
        <w:rPr>
          <w:rFonts w:ascii="Verdana" w:hAnsi="Verdana"/>
          <w:color w:val="000000"/>
          <w:sz w:val="18"/>
          <w:szCs w:val="18"/>
        </w:rPr>
        <w:t>губернатора Цветкова // www.federalpost.ru. 2003, 18июня.</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Убийство или провокация // www.agentura.ru. 2005, 12 дек.</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М.И. Понятие объекта преступления по советскому уголовному праву // Ученые записки Пермского университета. Т. 11. Вып. 4. Кн. 2. Пермь. 1957.</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Французы не отдали России Живило // Независимая газета. 2001,18 мая.</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Е.А. Спорные вопросы учения об объекте преступления //Сборник ученых трудов. Вып. Ю.Свердловск. 1969.</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Хроника знаменитых</w:t>
      </w:r>
      <w:r>
        <w:rPr>
          <w:rStyle w:val="WW8Num3z0"/>
          <w:rFonts w:ascii="Verdana" w:hAnsi="Verdana"/>
          <w:color w:val="000000"/>
          <w:sz w:val="18"/>
          <w:szCs w:val="18"/>
        </w:rPr>
        <w:t> </w:t>
      </w:r>
      <w:r>
        <w:rPr>
          <w:rStyle w:val="WW8Num4z0"/>
          <w:rFonts w:ascii="Verdana" w:hAnsi="Verdana"/>
          <w:color w:val="4682B4"/>
          <w:sz w:val="18"/>
          <w:szCs w:val="18"/>
        </w:rPr>
        <w:t>покушений</w:t>
      </w:r>
      <w:r>
        <w:rPr>
          <w:rStyle w:val="WW8Num3z0"/>
          <w:rFonts w:ascii="Verdana" w:hAnsi="Verdana"/>
          <w:color w:val="000000"/>
          <w:sz w:val="18"/>
          <w:szCs w:val="18"/>
        </w:rPr>
        <w:t> </w:t>
      </w:r>
      <w:r>
        <w:rPr>
          <w:rFonts w:ascii="Verdana" w:hAnsi="Verdana"/>
          <w:color w:val="000000"/>
          <w:sz w:val="18"/>
          <w:szCs w:val="18"/>
        </w:rPr>
        <w:t>XX века (СССР Россия) // Комсомольская правда. 2000, 4 авг.</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C.B., Шестаков В.И. Каким видится законодательство о частной охранной и</w:t>
      </w:r>
      <w:r>
        <w:rPr>
          <w:rStyle w:val="WW8Num3z0"/>
          <w:rFonts w:ascii="Verdana" w:hAnsi="Verdana"/>
          <w:color w:val="000000"/>
          <w:sz w:val="18"/>
          <w:szCs w:val="18"/>
        </w:rPr>
        <w:t> </w:t>
      </w:r>
      <w:r>
        <w:rPr>
          <w:rStyle w:val="WW8Num4z0"/>
          <w:rFonts w:ascii="Verdana" w:hAnsi="Verdana"/>
          <w:color w:val="4682B4"/>
          <w:sz w:val="18"/>
          <w:szCs w:val="18"/>
        </w:rPr>
        <w:t>детективной</w:t>
      </w:r>
      <w:r>
        <w:rPr>
          <w:rStyle w:val="WW8Num3z0"/>
          <w:rFonts w:ascii="Verdana" w:hAnsi="Verdana"/>
          <w:color w:val="000000"/>
          <w:sz w:val="18"/>
          <w:szCs w:val="18"/>
        </w:rPr>
        <w:t> </w:t>
      </w:r>
      <w:r>
        <w:rPr>
          <w:rFonts w:ascii="Verdana" w:hAnsi="Verdana"/>
          <w:color w:val="000000"/>
          <w:sz w:val="18"/>
          <w:szCs w:val="18"/>
        </w:rPr>
        <w:t>деятельности в начале третьего тысячелетия // Государство и право. 2000. № 9.</w:t>
      </w:r>
    </w:p>
    <w:p w:rsidR="00E93EAA" w:rsidRDefault="00E93EAA" w:rsidP="00E93EA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Шелковникова</w:t>
      </w:r>
      <w:r>
        <w:rPr>
          <w:rStyle w:val="WW8Num3z0"/>
          <w:rFonts w:ascii="Verdana" w:hAnsi="Verdana"/>
          <w:color w:val="000000"/>
          <w:sz w:val="18"/>
          <w:szCs w:val="18"/>
        </w:rPr>
        <w:t> </w:t>
      </w:r>
      <w:r>
        <w:rPr>
          <w:rFonts w:ascii="Verdana" w:hAnsi="Verdana"/>
          <w:color w:val="000000"/>
          <w:sz w:val="18"/>
          <w:szCs w:val="18"/>
        </w:rPr>
        <w:t>Е.Д. Проблемы усиления борьбы с незаконным оборотом</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 Государство и право. 1999. № 7.</w:t>
      </w:r>
    </w:p>
    <w:p w:rsidR="00597966" w:rsidRDefault="00E93EAA" w:rsidP="00E93EAA">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597966" w:rsidRDefault="00597966" w:rsidP="0094553B">
      <w:pPr>
        <w:rPr>
          <w:color w:val="FF0000"/>
        </w:rPr>
      </w:pPr>
    </w:p>
    <w:p w:rsidR="0068362D" w:rsidRPr="00031E5A" w:rsidRDefault="00C36014" w:rsidP="0094553B">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9DD" w:rsidRDefault="00DF09DD">
      <w:r>
        <w:separator/>
      </w:r>
    </w:p>
  </w:endnote>
  <w:endnote w:type="continuationSeparator" w:id="0">
    <w:p w:rsidR="00DF09DD" w:rsidRDefault="00DF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9DD" w:rsidRDefault="00DF09DD">
      <w:r>
        <w:separator/>
      </w:r>
    </w:p>
  </w:footnote>
  <w:footnote w:type="continuationSeparator" w:id="0">
    <w:p w:rsidR="00DF09DD" w:rsidRDefault="00DF0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6F8F"/>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DD"/>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EF75F2"/>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A3D38-F5BE-4BBA-B7E1-A5C34F88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9383</TotalTime>
  <Pages>16</Pages>
  <Words>9103</Words>
  <Characters>51893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60875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2424</cp:revision>
  <cp:lastPrinted>2009-02-06T08:36:00Z</cp:lastPrinted>
  <dcterms:created xsi:type="dcterms:W3CDTF">2015-03-22T11:10:00Z</dcterms:created>
  <dcterms:modified xsi:type="dcterms:W3CDTF">2015-09-24T09:11:00Z</dcterms:modified>
</cp:coreProperties>
</file>