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E98AB"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hint="eastAsia"/>
          <w:b/>
          <w:bCs/>
          <w:color w:val="222222"/>
          <w:sz w:val="21"/>
          <w:szCs w:val="21"/>
        </w:rPr>
        <w:t>Потапова</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Татьяна</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Абрамовна</w:t>
      </w:r>
      <w:r w:rsidRPr="00135187">
        <w:rPr>
          <w:rFonts w:ascii="Helvetica" w:hAnsi="Helvetica" w:cs="Helvetica"/>
          <w:b/>
          <w:bCs/>
          <w:color w:val="222222"/>
          <w:sz w:val="21"/>
          <w:szCs w:val="21"/>
        </w:rPr>
        <w:t>.</w:t>
      </w:r>
    </w:p>
    <w:p w14:paraId="7093B3AE"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hint="eastAsia"/>
          <w:b/>
          <w:bCs/>
          <w:color w:val="222222"/>
          <w:sz w:val="21"/>
          <w:szCs w:val="21"/>
        </w:rPr>
        <w:t>Генетическая</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обусловленность</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формирования</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жизнеспособных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гамет</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у</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межродовых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гибридов</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злаков</w:t>
      </w:r>
      <w:r w:rsidRPr="00135187">
        <w:rPr>
          <w:rFonts w:ascii="Helvetica" w:hAnsi="Helvetica" w:cs="Helvetica"/>
          <w:b/>
          <w:bCs/>
          <w:color w:val="222222"/>
          <w:sz w:val="21"/>
          <w:szCs w:val="21"/>
        </w:rPr>
        <w:t xml:space="preserve"> : </w:t>
      </w:r>
      <w:r w:rsidRPr="00135187">
        <w:rPr>
          <w:rFonts w:ascii="Helvetica" w:hAnsi="Helvetica" w:cs="Helvetica" w:hint="eastAsia"/>
          <w:b/>
          <w:bCs/>
          <w:color w:val="222222"/>
          <w:sz w:val="21"/>
          <w:szCs w:val="21"/>
        </w:rPr>
        <w:t>диссертация</w:t>
      </w:r>
      <w:r w:rsidRPr="00135187">
        <w:rPr>
          <w:rFonts w:ascii="Helvetica" w:hAnsi="Helvetica" w:cs="Helvetica"/>
          <w:b/>
          <w:bCs/>
          <w:color w:val="222222"/>
          <w:sz w:val="21"/>
          <w:szCs w:val="21"/>
        </w:rPr>
        <w:t xml:space="preserve"> ... </w:t>
      </w:r>
      <w:r w:rsidRPr="00135187">
        <w:rPr>
          <w:rFonts w:ascii="Helvetica" w:hAnsi="Helvetica" w:cs="Helvetica" w:hint="eastAsia"/>
          <w:b/>
          <w:bCs/>
          <w:color w:val="222222"/>
          <w:sz w:val="21"/>
          <w:szCs w:val="21"/>
        </w:rPr>
        <w:t>кандидата</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биологических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наук</w:t>
      </w:r>
      <w:r w:rsidRPr="00135187">
        <w:rPr>
          <w:rFonts w:ascii="Helvetica" w:hAnsi="Helvetica" w:cs="Helvetica"/>
          <w:b/>
          <w:bCs/>
          <w:color w:val="222222"/>
          <w:sz w:val="21"/>
          <w:szCs w:val="21"/>
        </w:rPr>
        <w:t xml:space="preserve"> : 03.00.15. - </w:t>
      </w:r>
      <w:r w:rsidRPr="00135187">
        <w:rPr>
          <w:rFonts w:ascii="Helvetica" w:hAnsi="Helvetica" w:cs="Helvetica" w:hint="eastAsia"/>
          <w:b/>
          <w:bCs/>
          <w:color w:val="222222"/>
          <w:sz w:val="21"/>
          <w:szCs w:val="21"/>
        </w:rPr>
        <w:t>Новосибирск</w:t>
      </w:r>
      <w:r w:rsidRPr="00135187">
        <w:rPr>
          <w:rFonts w:ascii="Helvetica" w:hAnsi="Helvetica" w:cs="Helvetica"/>
          <w:b/>
          <w:bCs/>
          <w:color w:val="222222"/>
          <w:sz w:val="21"/>
          <w:szCs w:val="21"/>
        </w:rPr>
        <w:t xml:space="preserve">, 1999. - 192 </w:t>
      </w:r>
      <w:r w:rsidRPr="00135187">
        <w:rPr>
          <w:rFonts w:ascii="Helvetica" w:hAnsi="Helvetica" w:cs="Helvetica" w:hint="eastAsia"/>
          <w:b/>
          <w:bCs/>
          <w:color w:val="222222"/>
          <w:sz w:val="21"/>
          <w:szCs w:val="21"/>
        </w:rPr>
        <w:t>с</w:t>
      </w:r>
      <w:r w:rsidRPr="00135187">
        <w:rPr>
          <w:rFonts w:ascii="Helvetica" w:hAnsi="Helvetica" w:cs="Helvetica"/>
          <w:b/>
          <w:bCs/>
          <w:color w:val="222222"/>
          <w:sz w:val="21"/>
          <w:szCs w:val="21"/>
        </w:rPr>
        <w:t xml:space="preserve">. : </w:t>
      </w:r>
      <w:r w:rsidRPr="00135187">
        <w:rPr>
          <w:rFonts w:ascii="Helvetica" w:hAnsi="Helvetica" w:cs="Helvetica" w:hint="eastAsia"/>
          <w:b/>
          <w:bCs/>
          <w:color w:val="222222"/>
          <w:sz w:val="21"/>
          <w:szCs w:val="21"/>
        </w:rPr>
        <w:t>ил</w:t>
      </w:r>
      <w:r w:rsidRPr="00135187">
        <w:rPr>
          <w:rFonts w:ascii="Helvetica" w:hAnsi="Helvetica" w:cs="Helvetica"/>
          <w:b/>
          <w:bCs/>
          <w:color w:val="222222"/>
          <w:sz w:val="21"/>
          <w:szCs w:val="21"/>
        </w:rPr>
        <w:t>.</w:t>
      </w:r>
    </w:p>
    <w:p w14:paraId="6D611910"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hint="eastAsia"/>
          <w:b/>
          <w:bCs/>
          <w:color w:val="222222"/>
          <w:sz w:val="21"/>
          <w:szCs w:val="21"/>
        </w:rPr>
        <w:t>больше</w:t>
      </w:r>
    </w:p>
    <w:p w14:paraId="410B6895"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hint="eastAsia"/>
          <w:b/>
          <w:bCs/>
          <w:color w:val="222222"/>
          <w:sz w:val="21"/>
          <w:szCs w:val="21"/>
        </w:rPr>
        <w:t>Цитаты</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из</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текста</w:t>
      </w:r>
      <w:r w:rsidRPr="00135187">
        <w:rPr>
          <w:rFonts w:ascii="Helvetica" w:hAnsi="Helvetica" w:cs="Helvetica"/>
          <w:b/>
          <w:bCs/>
          <w:color w:val="222222"/>
          <w:sz w:val="21"/>
          <w:szCs w:val="21"/>
        </w:rPr>
        <w:t>:</w:t>
      </w:r>
    </w:p>
    <w:p w14:paraId="6DB7FA03"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hint="eastAsia"/>
          <w:b/>
          <w:bCs/>
          <w:color w:val="222222"/>
          <w:sz w:val="21"/>
          <w:szCs w:val="21"/>
        </w:rPr>
        <w:t>стр</w:t>
      </w:r>
      <w:r w:rsidRPr="00135187">
        <w:rPr>
          <w:rFonts w:ascii="Helvetica" w:hAnsi="Helvetica" w:cs="Helvetica"/>
          <w:b/>
          <w:bCs/>
          <w:color w:val="222222"/>
          <w:sz w:val="21"/>
          <w:szCs w:val="21"/>
        </w:rPr>
        <w:t>. 1</w:t>
      </w:r>
    </w:p>
    <w:p w14:paraId="45FF35C8"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hint="eastAsia"/>
          <w:b/>
          <w:bCs/>
          <w:color w:val="222222"/>
          <w:sz w:val="21"/>
          <w:szCs w:val="21"/>
        </w:rPr>
        <w:t>РОССИЙСКАЯ</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АКАДЕМИЯ</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НАУК</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СИБИРСКОЕ</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ОТДЕЛЕНИЕ</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ИНСТИТУТ</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ЦИТОЛОГИИ</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И</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ГЕНЕТИКИ</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На</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правах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рукописи</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УДК</w:t>
      </w:r>
      <w:r w:rsidRPr="00135187">
        <w:rPr>
          <w:rFonts w:ascii="Helvetica" w:hAnsi="Helvetica" w:cs="Helvetica"/>
          <w:b/>
          <w:bCs/>
          <w:color w:val="222222"/>
          <w:sz w:val="21"/>
          <w:szCs w:val="21"/>
        </w:rPr>
        <w:t xml:space="preserve">: 576.356:633.1 ^ </w:t>
      </w:r>
      <w:r w:rsidRPr="00135187">
        <w:rPr>
          <w:rFonts w:ascii="Helvetica" w:hAnsi="Helvetica" w:cs="Helvetica" w:hint="eastAsia"/>
          <w:b/>
          <w:bCs/>
          <w:color w:val="222222"/>
          <w:sz w:val="21"/>
          <w:szCs w:val="21"/>
        </w:rPr>
        <w:t>Потапова</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Татьяна</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Абрамовна</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Генетическая</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обусловленность</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формирования</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гибридов</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жизнеспособных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гамет</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у</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м</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е</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ж</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р</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о</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д</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о</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в</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ы</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Злаков</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Генетика</w:t>
      </w:r>
      <w:r w:rsidRPr="00135187">
        <w:rPr>
          <w:rFonts w:ascii="Helvetica" w:hAnsi="Helvetica" w:cs="Helvetica"/>
          <w:b/>
          <w:bCs/>
          <w:color w:val="222222"/>
          <w:sz w:val="21"/>
          <w:szCs w:val="21"/>
        </w:rPr>
        <w:t xml:space="preserve"> - 03.00.15 </w:t>
      </w:r>
      <w:r w:rsidRPr="00135187">
        <w:rPr>
          <w:rFonts w:ascii="Helvetica" w:hAnsi="Helvetica" w:cs="Helvetica" w:hint="eastAsia"/>
          <w:b/>
          <w:bCs/>
          <w:color w:val="222222"/>
          <w:sz w:val="21"/>
          <w:szCs w:val="21"/>
        </w:rPr>
        <w:t>Диссертация</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на</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соискание</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ученой</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степени</w:t>
      </w:r>
    </w:p>
    <w:p w14:paraId="6ABF1AB0"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hint="eastAsia"/>
          <w:b/>
          <w:bCs/>
          <w:color w:val="222222"/>
          <w:sz w:val="21"/>
          <w:szCs w:val="21"/>
        </w:rPr>
        <w:t>стр</w:t>
      </w:r>
      <w:r w:rsidRPr="00135187">
        <w:rPr>
          <w:rFonts w:ascii="Helvetica" w:hAnsi="Helvetica" w:cs="Helvetica"/>
          <w:b/>
          <w:bCs/>
          <w:color w:val="222222"/>
          <w:sz w:val="21"/>
          <w:szCs w:val="21"/>
        </w:rPr>
        <w:t>. 6</w:t>
      </w:r>
    </w:p>
    <w:p w14:paraId="406FB465"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hint="eastAsia"/>
          <w:b/>
          <w:bCs/>
          <w:color w:val="222222"/>
          <w:sz w:val="21"/>
          <w:szCs w:val="21"/>
        </w:rPr>
        <w:t>практическая</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ценность</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работы</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В</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данной</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работе</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Приведены</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генетической</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экспериментальные</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обусловленности</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доказательства</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формирования</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жизнеспособных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гамет</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с</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нередуцированным</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числом</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хромосом</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у</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межродовых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гибридов</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Впервые</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у</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пшенично</w:t>
      </w:r>
      <w:r w:rsidRPr="00135187">
        <w:rPr>
          <w:rFonts w:ascii="Helvetica" w:hAnsi="Helvetica" w:cs="Helvetica"/>
          <w:b/>
          <w:bCs/>
          <w:color w:val="222222"/>
          <w:sz w:val="21"/>
          <w:szCs w:val="21"/>
        </w:rPr>
        <w:t>-</w:t>
      </w:r>
      <w:r w:rsidRPr="00135187">
        <w:rPr>
          <w:rFonts w:ascii="Helvetica" w:hAnsi="Helvetica" w:cs="Helvetica" w:hint="eastAsia"/>
          <w:b/>
          <w:bCs/>
          <w:color w:val="222222"/>
          <w:sz w:val="21"/>
          <w:szCs w:val="21"/>
        </w:rPr>
        <w:t>пырейных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механизмы</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гибридов</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к</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выяснены</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цитологические</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приводящие</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реституции</w:t>
      </w:r>
      <w:r w:rsidRPr="00135187">
        <w:rPr>
          <w:rFonts w:ascii="Helvetica" w:hAnsi="Helvetica" w:cs="Helvetica"/>
          <w:b/>
          <w:bCs/>
          <w:color w:val="222222"/>
          <w:sz w:val="21"/>
          <w:szCs w:val="21"/>
        </w:rPr>
        <w:t>.</w:t>
      </w:r>
    </w:p>
    <w:p w14:paraId="18685418"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hint="eastAsia"/>
          <w:b/>
          <w:bCs/>
          <w:color w:val="222222"/>
          <w:sz w:val="21"/>
          <w:szCs w:val="21"/>
        </w:rPr>
        <w:t>стр</w:t>
      </w:r>
      <w:r w:rsidRPr="00135187">
        <w:rPr>
          <w:rFonts w:ascii="Helvetica" w:hAnsi="Helvetica" w:cs="Helvetica"/>
          <w:b/>
          <w:bCs/>
          <w:color w:val="222222"/>
          <w:sz w:val="21"/>
          <w:szCs w:val="21"/>
        </w:rPr>
        <w:t>. 10</w:t>
      </w:r>
    </w:p>
    <w:p w14:paraId="756EE88B"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hint="eastAsia"/>
          <w:b/>
          <w:bCs/>
          <w:color w:val="222222"/>
          <w:sz w:val="21"/>
          <w:szCs w:val="21"/>
        </w:rPr>
        <w:t>удается</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получить</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зерна</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от</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самоопыления</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и</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беккроссирования</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что</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указывает</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на</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их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способность</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формировать</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фертильные</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гаметы</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Кариологические</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злаков</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показали</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уровня</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гаметы</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хромосом</w:t>
      </w:r>
      <w:r w:rsidRPr="00135187">
        <w:rPr>
          <w:rFonts w:ascii="Helvetica" w:hAnsi="Helvetica" w:cs="Helvetica"/>
          <w:b/>
          <w:bCs/>
          <w:color w:val="222222"/>
          <w:sz w:val="21"/>
          <w:szCs w:val="21"/>
        </w:rPr>
        <w:t xml:space="preserve"> 1979; </w:t>
      </w:r>
      <w:r w:rsidRPr="00135187">
        <w:rPr>
          <w:rFonts w:ascii="Helvetica" w:hAnsi="Helvetica" w:cs="Helvetica" w:hint="eastAsia"/>
          <w:b/>
          <w:bCs/>
          <w:color w:val="222222"/>
          <w:sz w:val="21"/>
          <w:szCs w:val="21"/>
        </w:rPr>
        <w:t>включающих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что</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исследования</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разные</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виды</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межродовых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трибы</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гибридов</w:t>
      </w:r>
      <w:r w:rsidRPr="00135187">
        <w:rPr>
          <w:rFonts w:ascii="Helvetica" w:hAnsi="Helvetica" w:cs="Helvetica"/>
          <w:b/>
          <w:bCs/>
          <w:color w:val="222222"/>
          <w:sz w:val="21"/>
          <w:szCs w:val="21"/>
        </w:rPr>
        <w:t xml:space="preserve"> Triticeae, </w:t>
      </w:r>
      <w:r w:rsidRPr="00135187">
        <w:rPr>
          <w:rFonts w:ascii="Helvetica" w:hAnsi="Helvetica" w:cs="Helvetica" w:hint="eastAsia"/>
          <w:b/>
          <w:bCs/>
          <w:color w:val="222222"/>
          <w:sz w:val="21"/>
          <w:szCs w:val="21"/>
        </w:rPr>
        <w:t>скрещивания</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являются</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набор</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независимо</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гибрида</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полный</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видов</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от</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комбинации</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плоидности</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содержащие</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жизнеспособными</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или</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почти</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полный</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родительских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и</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др</w:t>
      </w:r>
      <w:r w:rsidRPr="00135187">
        <w:rPr>
          <w:rFonts w:ascii="Helvetica" w:hAnsi="Helvetica" w:cs="Helvetica"/>
          <w:b/>
          <w:bCs/>
          <w:color w:val="222222"/>
          <w:sz w:val="21"/>
          <w:szCs w:val="21"/>
        </w:rPr>
        <w:t>., (</w:t>
      </w:r>
      <w:r w:rsidRPr="00135187">
        <w:rPr>
          <w:rFonts w:ascii="Helvetica" w:hAnsi="Helvetica" w:cs="Helvetica" w:hint="eastAsia"/>
          <w:b/>
          <w:bCs/>
          <w:color w:val="222222"/>
          <w:sz w:val="21"/>
          <w:szCs w:val="21"/>
        </w:rPr>
        <w:t>Вакар</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Нумерова</w:t>
      </w:r>
      <w:r w:rsidRPr="00135187">
        <w:rPr>
          <w:rFonts w:ascii="Helvetica" w:hAnsi="Helvetica" w:cs="Helvetica"/>
          <w:b/>
          <w:bCs/>
          <w:color w:val="222222"/>
          <w:sz w:val="21"/>
          <w:szCs w:val="21"/>
        </w:rPr>
        <w:t xml:space="preserve"> 1935; </w:t>
      </w:r>
      <w:r w:rsidRPr="00135187">
        <w:rPr>
          <w:rFonts w:ascii="Helvetica" w:hAnsi="Helvetica" w:cs="Helvetica" w:hint="eastAsia"/>
          <w:b/>
          <w:bCs/>
          <w:color w:val="222222"/>
          <w:sz w:val="21"/>
          <w:szCs w:val="21"/>
        </w:rPr>
        <w:t>и</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Любимова</w:t>
      </w:r>
      <w:r w:rsidRPr="00135187">
        <w:rPr>
          <w:rFonts w:ascii="Helvetica" w:hAnsi="Helvetica" w:cs="Helvetica"/>
          <w:b/>
          <w:bCs/>
          <w:color w:val="222222"/>
          <w:sz w:val="21"/>
          <w:szCs w:val="21"/>
        </w:rPr>
        <w:t>,...</w:t>
      </w:r>
    </w:p>
    <w:p w14:paraId="3ADC15CE" w14:textId="77777777" w:rsidR="00135187" w:rsidRPr="00135187" w:rsidRDefault="00135187" w:rsidP="00135187">
      <w:pPr>
        <w:rPr>
          <w:rFonts w:ascii="Helvetica" w:hAnsi="Helvetica" w:cs="Helvetica"/>
          <w:b/>
          <w:bCs/>
          <w:color w:val="222222"/>
          <w:sz w:val="21"/>
          <w:szCs w:val="21"/>
        </w:rPr>
      </w:pPr>
    </w:p>
    <w:p w14:paraId="283D5CAD"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hint="eastAsia"/>
          <w:b/>
          <w:bCs/>
          <w:color w:val="222222"/>
          <w:sz w:val="21"/>
          <w:szCs w:val="21"/>
        </w:rPr>
        <w:t>Оглавление</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диссертации</w:t>
      </w:r>
    </w:p>
    <w:p w14:paraId="55190E58"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hint="eastAsia"/>
          <w:b/>
          <w:bCs/>
          <w:color w:val="222222"/>
          <w:sz w:val="21"/>
          <w:szCs w:val="21"/>
        </w:rPr>
        <w:t>кандидат</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биологических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наук</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Потапова</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Татьяна</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lastRenderedPageBreak/>
        <w:t>Абрамовна</w:t>
      </w:r>
    </w:p>
    <w:p w14:paraId="3D483A55"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hint="eastAsia"/>
          <w:b/>
          <w:bCs/>
          <w:color w:val="222222"/>
          <w:sz w:val="21"/>
          <w:szCs w:val="21"/>
        </w:rPr>
        <w:t>ВВЕДЕНИЕ</w:t>
      </w:r>
      <w:r w:rsidRPr="00135187">
        <w:rPr>
          <w:rFonts w:ascii="Helvetica" w:hAnsi="Helvetica" w:cs="Helvetica"/>
          <w:b/>
          <w:bCs/>
          <w:color w:val="222222"/>
          <w:sz w:val="21"/>
          <w:szCs w:val="21"/>
        </w:rPr>
        <w:t>.</w:t>
      </w:r>
    </w:p>
    <w:p w14:paraId="16F2AC18" w14:textId="77777777" w:rsidR="00135187" w:rsidRPr="00135187" w:rsidRDefault="00135187" w:rsidP="00135187">
      <w:pPr>
        <w:rPr>
          <w:rFonts w:ascii="Helvetica" w:hAnsi="Helvetica" w:cs="Helvetica"/>
          <w:b/>
          <w:bCs/>
          <w:color w:val="222222"/>
          <w:sz w:val="21"/>
          <w:szCs w:val="21"/>
        </w:rPr>
      </w:pPr>
    </w:p>
    <w:p w14:paraId="76C0C6B1"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b/>
          <w:bCs/>
          <w:color w:val="222222"/>
          <w:sz w:val="21"/>
          <w:szCs w:val="21"/>
        </w:rPr>
        <w:t xml:space="preserve">1. </w:t>
      </w:r>
      <w:r w:rsidRPr="00135187">
        <w:rPr>
          <w:rFonts w:ascii="Helvetica" w:hAnsi="Helvetica" w:cs="Helvetica" w:hint="eastAsia"/>
          <w:b/>
          <w:bCs/>
          <w:color w:val="222222"/>
          <w:sz w:val="21"/>
          <w:szCs w:val="21"/>
        </w:rPr>
        <w:t>ОБЗОР</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ЛИТЕРАТУРЫ</w:t>
      </w:r>
      <w:r w:rsidRPr="00135187">
        <w:rPr>
          <w:rFonts w:ascii="Helvetica" w:hAnsi="Helvetica" w:cs="Helvetica"/>
          <w:b/>
          <w:bCs/>
          <w:color w:val="222222"/>
          <w:sz w:val="21"/>
          <w:szCs w:val="21"/>
        </w:rPr>
        <w:t>.</w:t>
      </w:r>
    </w:p>
    <w:p w14:paraId="5C937A6C" w14:textId="77777777" w:rsidR="00135187" w:rsidRPr="00135187" w:rsidRDefault="00135187" w:rsidP="00135187">
      <w:pPr>
        <w:rPr>
          <w:rFonts w:ascii="Helvetica" w:hAnsi="Helvetica" w:cs="Helvetica"/>
          <w:b/>
          <w:bCs/>
          <w:color w:val="222222"/>
          <w:sz w:val="21"/>
          <w:szCs w:val="21"/>
        </w:rPr>
      </w:pPr>
    </w:p>
    <w:p w14:paraId="20CC6078"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b/>
          <w:bCs/>
          <w:color w:val="222222"/>
          <w:sz w:val="21"/>
          <w:szCs w:val="21"/>
        </w:rPr>
        <w:t xml:space="preserve">1.1. </w:t>
      </w:r>
      <w:r w:rsidRPr="00135187">
        <w:rPr>
          <w:rFonts w:ascii="Helvetica" w:hAnsi="Helvetica" w:cs="Helvetica" w:hint="eastAsia"/>
          <w:b/>
          <w:bCs/>
          <w:color w:val="222222"/>
          <w:sz w:val="21"/>
          <w:szCs w:val="21"/>
        </w:rPr>
        <w:t>Нередукция</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числа</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хромосом</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в</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гаметах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полигаплоидов</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и</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диплоидов</w:t>
      </w:r>
      <w:r w:rsidRPr="00135187">
        <w:rPr>
          <w:rFonts w:ascii="Helvetica" w:hAnsi="Helvetica" w:cs="Helvetica"/>
          <w:b/>
          <w:bCs/>
          <w:color w:val="222222"/>
          <w:sz w:val="21"/>
          <w:szCs w:val="21"/>
        </w:rPr>
        <w:t>.</w:t>
      </w:r>
    </w:p>
    <w:p w14:paraId="5B9DB043" w14:textId="77777777" w:rsidR="00135187" w:rsidRPr="00135187" w:rsidRDefault="00135187" w:rsidP="00135187">
      <w:pPr>
        <w:rPr>
          <w:rFonts w:ascii="Helvetica" w:hAnsi="Helvetica" w:cs="Helvetica"/>
          <w:b/>
          <w:bCs/>
          <w:color w:val="222222"/>
          <w:sz w:val="21"/>
          <w:szCs w:val="21"/>
        </w:rPr>
      </w:pPr>
    </w:p>
    <w:p w14:paraId="4B7FDDEB"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b/>
          <w:bCs/>
          <w:color w:val="222222"/>
          <w:sz w:val="21"/>
          <w:szCs w:val="21"/>
        </w:rPr>
        <w:t xml:space="preserve">1.2. </w:t>
      </w:r>
      <w:r w:rsidRPr="00135187">
        <w:rPr>
          <w:rFonts w:ascii="Helvetica" w:hAnsi="Helvetica" w:cs="Helvetica" w:hint="eastAsia"/>
          <w:b/>
          <w:bCs/>
          <w:color w:val="222222"/>
          <w:sz w:val="21"/>
          <w:szCs w:val="21"/>
        </w:rPr>
        <w:t>Реконструкция</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генома</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мягкой</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пшеницы</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при</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отдаленной</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гибридизации</w:t>
      </w:r>
      <w:r w:rsidRPr="00135187">
        <w:rPr>
          <w:rFonts w:ascii="Helvetica" w:hAnsi="Helvetica" w:cs="Helvetica"/>
          <w:b/>
          <w:bCs/>
          <w:color w:val="222222"/>
          <w:sz w:val="21"/>
          <w:szCs w:val="21"/>
        </w:rPr>
        <w:t>.</w:t>
      </w:r>
    </w:p>
    <w:p w14:paraId="03716993" w14:textId="77777777" w:rsidR="00135187" w:rsidRPr="00135187" w:rsidRDefault="00135187" w:rsidP="00135187">
      <w:pPr>
        <w:rPr>
          <w:rFonts w:ascii="Helvetica" w:hAnsi="Helvetica" w:cs="Helvetica"/>
          <w:b/>
          <w:bCs/>
          <w:color w:val="222222"/>
          <w:sz w:val="21"/>
          <w:szCs w:val="21"/>
        </w:rPr>
      </w:pPr>
    </w:p>
    <w:p w14:paraId="30EBE0C7"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b/>
          <w:bCs/>
          <w:color w:val="222222"/>
          <w:sz w:val="21"/>
          <w:szCs w:val="21"/>
        </w:rPr>
        <w:t xml:space="preserve">2. </w:t>
      </w:r>
      <w:r w:rsidRPr="00135187">
        <w:rPr>
          <w:rFonts w:ascii="Helvetica" w:hAnsi="Helvetica" w:cs="Helvetica" w:hint="eastAsia"/>
          <w:b/>
          <w:bCs/>
          <w:color w:val="222222"/>
          <w:sz w:val="21"/>
          <w:szCs w:val="21"/>
        </w:rPr>
        <w:t>МАТЕРИАЛ</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И</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МЕТОДЫ</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ИССЛЕДОВАНИЯ</w:t>
      </w:r>
      <w:r w:rsidRPr="00135187">
        <w:rPr>
          <w:rFonts w:ascii="Helvetica" w:hAnsi="Helvetica" w:cs="Helvetica"/>
          <w:b/>
          <w:bCs/>
          <w:color w:val="222222"/>
          <w:sz w:val="21"/>
          <w:szCs w:val="21"/>
        </w:rPr>
        <w:t>.</w:t>
      </w:r>
    </w:p>
    <w:p w14:paraId="641B0ADB" w14:textId="77777777" w:rsidR="00135187" w:rsidRPr="00135187" w:rsidRDefault="00135187" w:rsidP="00135187">
      <w:pPr>
        <w:rPr>
          <w:rFonts w:ascii="Helvetica" w:hAnsi="Helvetica" w:cs="Helvetica"/>
          <w:b/>
          <w:bCs/>
          <w:color w:val="222222"/>
          <w:sz w:val="21"/>
          <w:szCs w:val="21"/>
        </w:rPr>
      </w:pPr>
    </w:p>
    <w:p w14:paraId="7C7C6838"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b/>
          <w:bCs/>
          <w:color w:val="222222"/>
          <w:sz w:val="21"/>
          <w:szCs w:val="21"/>
        </w:rPr>
        <w:t xml:space="preserve">3. </w:t>
      </w:r>
      <w:r w:rsidRPr="00135187">
        <w:rPr>
          <w:rFonts w:ascii="Helvetica" w:hAnsi="Helvetica" w:cs="Helvetica" w:hint="eastAsia"/>
          <w:b/>
          <w:bCs/>
          <w:color w:val="222222"/>
          <w:sz w:val="21"/>
          <w:szCs w:val="21"/>
        </w:rPr>
        <w:t>РЕЗУЛЬТАТЫ</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ИССЛЕДОВАНИЯ</w:t>
      </w:r>
      <w:r w:rsidRPr="00135187">
        <w:rPr>
          <w:rFonts w:ascii="Helvetica" w:hAnsi="Helvetica" w:cs="Helvetica"/>
          <w:b/>
          <w:bCs/>
          <w:color w:val="222222"/>
          <w:sz w:val="21"/>
          <w:szCs w:val="21"/>
        </w:rPr>
        <w:t>.</w:t>
      </w:r>
    </w:p>
    <w:p w14:paraId="4BB7256D" w14:textId="77777777" w:rsidR="00135187" w:rsidRPr="00135187" w:rsidRDefault="00135187" w:rsidP="00135187">
      <w:pPr>
        <w:rPr>
          <w:rFonts w:ascii="Helvetica" w:hAnsi="Helvetica" w:cs="Helvetica"/>
          <w:b/>
          <w:bCs/>
          <w:color w:val="222222"/>
          <w:sz w:val="21"/>
          <w:szCs w:val="21"/>
        </w:rPr>
      </w:pPr>
    </w:p>
    <w:p w14:paraId="4C23B4D1"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b/>
          <w:bCs/>
          <w:color w:val="222222"/>
          <w:sz w:val="21"/>
          <w:szCs w:val="21"/>
        </w:rPr>
        <w:t xml:space="preserve">3.1. </w:t>
      </w:r>
      <w:r w:rsidRPr="00135187">
        <w:rPr>
          <w:rFonts w:ascii="Helvetica" w:hAnsi="Helvetica" w:cs="Helvetica" w:hint="eastAsia"/>
          <w:b/>
          <w:bCs/>
          <w:color w:val="222222"/>
          <w:sz w:val="21"/>
          <w:szCs w:val="21"/>
        </w:rPr>
        <w:t>Геномная</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структура</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пшенично</w:t>
      </w:r>
      <w:r w:rsidRPr="00135187">
        <w:rPr>
          <w:rFonts w:ascii="Helvetica" w:hAnsi="Helvetica" w:cs="Helvetica"/>
          <w:b/>
          <w:bCs/>
          <w:color w:val="222222"/>
          <w:sz w:val="21"/>
          <w:szCs w:val="21"/>
        </w:rPr>
        <w:t>-</w:t>
      </w:r>
      <w:r w:rsidRPr="00135187">
        <w:rPr>
          <w:rFonts w:ascii="Helvetica" w:hAnsi="Helvetica" w:cs="Helvetica" w:hint="eastAsia"/>
          <w:b/>
          <w:bCs/>
          <w:color w:val="222222"/>
          <w:sz w:val="21"/>
          <w:szCs w:val="21"/>
        </w:rPr>
        <w:t>пырейных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гибридов</w:t>
      </w:r>
      <w:r w:rsidRPr="00135187">
        <w:rPr>
          <w:rFonts w:ascii="Helvetica" w:hAnsi="Helvetica" w:cs="Helvetica"/>
          <w:b/>
          <w:bCs/>
          <w:color w:val="222222"/>
          <w:sz w:val="21"/>
          <w:szCs w:val="21"/>
        </w:rPr>
        <w:t>.</w:t>
      </w:r>
    </w:p>
    <w:p w14:paraId="10DC9730" w14:textId="77777777" w:rsidR="00135187" w:rsidRPr="00135187" w:rsidRDefault="00135187" w:rsidP="00135187">
      <w:pPr>
        <w:rPr>
          <w:rFonts w:ascii="Helvetica" w:hAnsi="Helvetica" w:cs="Helvetica"/>
          <w:b/>
          <w:bCs/>
          <w:color w:val="222222"/>
          <w:sz w:val="21"/>
          <w:szCs w:val="21"/>
        </w:rPr>
      </w:pPr>
    </w:p>
    <w:p w14:paraId="79A0B712"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b/>
          <w:bCs/>
          <w:color w:val="222222"/>
          <w:sz w:val="21"/>
          <w:szCs w:val="21"/>
        </w:rPr>
        <w:t xml:space="preserve">3.2. </w:t>
      </w:r>
      <w:r w:rsidRPr="00135187">
        <w:rPr>
          <w:rFonts w:ascii="Helvetica" w:hAnsi="Helvetica" w:cs="Helvetica" w:hint="eastAsia"/>
          <w:b/>
          <w:bCs/>
          <w:color w:val="222222"/>
          <w:sz w:val="21"/>
          <w:szCs w:val="21"/>
        </w:rPr>
        <w:t>Кариологический</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анализ</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пшенично</w:t>
      </w:r>
      <w:r w:rsidRPr="00135187">
        <w:rPr>
          <w:rFonts w:ascii="Helvetica" w:hAnsi="Helvetica" w:cs="Helvetica"/>
          <w:b/>
          <w:bCs/>
          <w:color w:val="222222"/>
          <w:sz w:val="21"/>
          <w:szCs w:val="21"/>
        </w:rPr>
        <w:t>-</w:t>
      </w:r>
      <w:r w:rsidRPr="00135187">
        <w:rPr>
          <w:rFonts w:ascii="Helvetica" w:hAnsi="Helvetica" w:cs="Helvetica" w:hint="eastAsia"/>
          <w:b/>
          <w:bCs/>
          <w:color w:val="222222"/>
          <w:sz w:val="21"/>
          <w:szCs w:val="21"/>
        </w:rPr>
        <w:t>пырейных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гибридов</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второго</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поколения</w:t>
      </w:r>
      <w:r w:rsidRPr="00135187">
        <w:rPr>
          <w:rFonts w:ascii="Helvetica" w:hAnsi="Helvetica" w:cs="Helvetica"/>
          <w:b/>
          <w:bCs/>
          <w:color w:val="222222"/>
          <w:sz w:val="21"/>
          <w:szCs w:val="21"/>
        </w:rPr>
        <w:t>.</w:t>
      </w:r>
    </w:p>
    <w:p w14:paraId="259C14F1" w14:textId="77777777" w:rsidR="00135187" w:rsidRPr="00135187" w:rsidRDefault="00135187" w:rsidP="00135187">
      <w:pPr>
        <w:rPr>
          <w:rFonts w:ascii="Helvetica" w:hAnsi="Helvetica" w:cs="Helvetica"/>
          <w:b/>
          <w:bCs/>
          <w:color w:val="222222"/>
          <w:sz w:val="21"/>
          <w:szCs w:val="21"/>
        </w:rPr>
      </w:pPr>
    </w:p>
    <w:p w14:paraId="6FDC2E80"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b/>
          <w:bCs/>
          <w:color w:val="222222"/>
          <w:sz w:val="21"/>
          <w:szCs w:val="21"/>
        </w:rPr>
        <w:t xml:space="preserve">3.3. </w:t>
      </w:r>
      <w:r w:rsidRPr="00135187">
        <w:rPr>
          <w:rFonts w:ascii="Helvetica" w:hAnsi="Helvetica" w:cs="Helvetica" w:hint="eastAsia"/>
          <w:b/>
          <w:bCs/>
          <w:color w:val="222222"/>
          <w:sz w:val="21"/>
          <w:szCs w:val="21"/>
        </w:rPr>
        <w:t>Мейоз</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стерильных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пшенично</w:t>
      </w:r>
      <w:r w:rsidRPr="00135187">
        <w:rPr>
          <w:rFonts w:ascii="Helvetica" w:hAnsi="Helvetica" w:cs="Helvetica"/>
          <w:b/>
          <w:bCs/>
          <w:color w:val="222222"/>
          <w:sz w:val="21"/>
          <w:szCs w:val="21"/>
        </w:rPr>
        <w:t>-</w:t>
      </w:r>
      <w:r w:rsidRPr="00135187">
        <w:rPr>
          <w:rFonts w:ascii="Helvetica" w:hAnsi="Helvetica" w:cs="Helvetica" w:hint="eastAsia"/>
          <w:b/>
          <w:bCs/>
          <w:color w:val="222222"/>
          <w:sz w:val="21"/>
          <w:szCs w:val="21"/>
        </w:rPr>
        <w:t>пырейных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полигаплоидов</w:t>
      </w:r>
      <w:r w:rsidRPr="00135187">
        <w:rPr>
          <w:rFonts w:ascii="Helvetica" w:hAnsi="Helvetica" w:cs="Helvetica"/>
          <w:b/>
          <w:bCs/>
          <w:color w:val="222222"/>
          <w:sz w:val="21"/>
          <w:szCs w:val="21"/>
        </w:rPr>
        <w:t xml:space="preserve"> ABDEiE2X, 6</w:t>
      </w:r>
      <w:r w:rsidRPr="00135187">
        <w:rPr>
          <w:rFonts w:ascii="Helvetica" w:hAnsi="Helvetica" w:cs="Helvetica" w:hint="eastAsia"/>
          <w:b/>
          <w:bCs/>
          <w:color w:val="222222"/>
          <w:sz w:val="21"/>
          <w:szCs w:val="21"/>
        </w:rPr>
        <w:t>х</w:t>
      </w:r>
      <w:r w:rsidRPr="00135187">
        <w:rPr>
          <w:rFonts w:ascii="Helvetica" w:hAnsi="Helvetica" w:cs="Helvetica"/>
          <w:b/>
          <w:bCs/>
          <w:color w:val="222222"/>
          <w:sz w:val="21"/>
          <w:szCs w:val="21"/>
        </w:rPr>
        <w:t xml:space="preserve">=42 </w:t>
      </w:r>
      <w:r w:rsidRPr="00135187">
        <w:rPr>
          <w:rFonts w:ascii="Helvetica" w:hAnsi="Helvetica" w:cs="Helvetica" w:hint="eastAsia"/>
          <w:b/>
          <w:bCs/>
          <w:color w:val="222222"/>
          <w:sz w:val="21"/>
          <w:szCs w:val="21"/>
        </w:rPr>
        <w:t>и</w:t>
      </w:r>
      <w:r w:rsidRPr="00135187">
        <w:rPr>
          <w:rFonts w:ascii="Helvetica" w:hAnsi="Helvetica" w:cs="Helvetica"/>
          <w:b/>
          <w:bCs/>
          <w:color w:val="222222"/>
          <w:sz w:val="21"/>
          <w:szCs w:val="21"/>
        </w:rPr>
        <w:t xml:space="preserve"> ABEiE2X, 5</w:t>
      </w:r>
      <w:r w:rsidRPr="00135187">
        <w:rPr>
          <w:rFonts w:ascii="Helvetica" w:hAnsi="Helvetica" w:cs="Helvetica" w:hint="eastAsia"/>
          <w:b/>
          <w:bCs/>
          <w:color w:val="222222"/>
          <w:sz w:val="21"/>
          <w:szCs w:val="21"/>
        </w:rPr>
        <w:t>х</w:t>
      </w:r>
      <w:r w:rsidRPr="00135187">
        <w:rPr>
          <w:rFonts w:ascii="Helvetica" w:hAnsi="Helvetica" w:cs="Helvetica"/>
          <w:b/>
          <w:bCs/>
          <w:color w:val="222222"/>
          <w:sz w:val="21"/>
          <w:szCs w:val="21"/>
        </w:rPr>
        <w:t>=35.</w:t>
      </w:r>
    </w:p>
    <w:p w14:paraId="6CF0D33E" w14:textId="77777777" w:rsidR="00135187" w:rsidRPr="00135187" w:rsidRDefault="00135187" w:rsidP="00135187">
      <w:pPr>
        <w:rPr>
          <w:rFonts w:ascii="Helvetica" w:hAnsi="Helvetica" w:cs="Helvetica"/>
          <w:b/>
          <w:bCs/>
          <w:color w:val="222222"/>
          <w:sz w:val="21"/>
          <w:szCs w:val="21"/>
        </w:rPr>
      </w:pPr>
    </w:p>
    <w:p w14:paraId="6DE4DD58"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b/>
          <w:bCs/>
          <w:color w:val="222222"/>
          <w:sz w:val="21"/>
          <w:szCs w:val="21"/>
        </w:rPr>
        <w:t xml:space="preserve">3.4. </w:t>
      </w:r>
      <w:r w:rsidRPr="00135187">
        <w:rPr>
          <w:rFonts w:ascii="Helvetica" w:hAnsi="Helvetica" w:cs="Helvetica" w:hint="eastAsia"/>
          <w:b/>
          <w:bCs/>
          <w:color w:val="222222"/>
          <w:sz w:val="21"/>
          <w:szCs w:val="21"/>
        </w:rPr>
        <w:t>Мейоз</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фертильных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пшенично</w:t>
      </w:r>
      <w:r w:rsidRPr="00135187">
        <w:rPr>
          <w:rFonts w:ascii="Helvetica" w:hAnsi="Helvetica" w:cs="Helvetica"/>
          <w:b/>
          <w:bCs/>
          <w:color w:val="222222"/>
          <w:sz w:val="21"/>
          <w:szCs w:val="21"/>
        </w:rPr>
        <w:t>-</w:t>
      </w:r>
      <w:r w:rsidRPr="00135187">
        <w:rPr>
          <w:rFonts w:ascii="Helvetica" w:hAnsi="Helvetica" w:cs="Helvetica" w:hint="eastAsia"/>
          <w:b/>
          <w:bCs/>
          <w:color w:val="222222"/>
          <w:sz w:val="21"/>
          <w:szCs w:val="21"/>
        </w:rPr>
        <w:t>пырейных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полигаплоидов</w:t>
      </w:r>
      <w:r w:rsidRPr="00135187">
        <w:rPr>
          <w:rFonts w:ascii="Helvetica" w:hAnsi="Helvetica" w:cs="Helvetica"/>
          <w:b/>
          <w:bCs/>
          <w:color w:val="222222"/>
          <w:sz w:val="21"/>
          <w:szCs w:val="21"/>
        </w:rPr>
        <w:t xml:space="preserve"> ABEiE2X, 5</w:t>
      </w:r>
      <w:r w:rsidRPr="00135187">
        <w:rPr>
          <w:rFonts w:ascii="Helvetica" w:hAnsi="Helvetica" w:cs="Helvetica" w:hint="eastAsia"/>
          <w:b/>
          <w:bCs/>
          <w:color w:val="222222"/>
          <w:sz w:val="21"/>
          <w:szCs w:val="21"/>
        </w:rPr>
        <w:t>х</w:t>
      </w:r>
      <w:r w:rsidRPr="00135187">
        <w:rPr>
          <w:rFonts w:ascii="Helvetica" w:hAnsi="Helvetica" w:cs="Helvetica"/>
          <w:b/>
          <w:bCs/>
          <w:color w:val="222222"/>
          <w:sz w:val="21"/>
          <w:szCs w:val="21"/>
        </w:rPr>
        <w:t>=35.</w:t>
      </w:r>
    </w:p>
    <w:p w14:paraId="000C617F" w14:textId="77777777" w:rsidR="00135187" w:rsidRPr="00135187" w:rsidRDefault="00135187" w:rsidP="00135187">
      <w:pPr>
        <w:rPr>
          <w:rFonts w:ascii="Helvetica" w:hAnsi="Helvetica" w:cs="Helvetica"/>
          <w:b/>
          <w:bCs/>
          <w:color w:val="222222"/>
          <w:sz w:val="21"/>
          <w:szCs w:val="21"/>
        </w:rPr>
      </w:pPr>
    </w:p>
    <w:p w14:paraId="76050798"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b/>
          <w:bCs/>
          <w:color w:val="222222"/>
          <w:sz w:val="21"/>
          <w:szCs w:val="21"/>
        </w:rPr>
        <w:t xml:space="preserve">3.5. </w:t>
      </w:r>
      <w:r w:rsidRPr="00135187">
        <w:rPr>
          <w:rFonts w:ascii="Helvetica" w:hAnsi="Helvetica" w:cs="Helvetica" w:hint="eastAsia"/>
          <w:b/>
          <w:bCs/>
          <w:color w:val="222222"/>
          <w:sz w:val="21"/>
          <w:szCs w:val="21"/>
        </w:rPr>
        <w:t>Возможности</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преодоления</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стерильности</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межродовых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гибридов</w:t>
      </w:r>
      <w:r w:rsidRPr="00135187">
        <w:rPr>
          <w:rFonts w:ascii="Helvetica" w:hAnsi="Helvetica" w:cs="Helvetica"/>
          <w:b/>
          <w:bCs/>
          <w:color w:val="222222"/>
          <w:sz w:val="21"/>
          <w:szCs w:val="21"/>
        </w:rPr>
        <w:t>.</w:t>
      </w:r>
    </w:p>
    <w:p w14:paraId="3A0156D8" w14:textId="77777777" w:rsidR="00135187" w:rsidRPr="00135187" w:rsidRDefault="00135187" w:rsidP="00135187">
      <w:pPr>
        <w:rPr>
          <w:rFonts w:ascii="Helvetica" w:hAnsi="Helvetica" w:cs="Helvetica"/>
          <w:b/>
          <w:bCs/>
          <w:color w:val="222222"/>
          <w:sz w:val="21"/>
          <w:szCs w:val="21"/>
        </w:rPr>
      </w:pPr>
    </w:p>
    <w:p w14:paraId="606D7110"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b/>
          <w:bCs/>
          <w:color w:val="222222"/>
          <w:sz w:val="21"/>
          <w:szCs w:val="21"/>
        </w:rPr>
        <w:t xml:space="preserve">3.6. </w:t>
      </w:r>
      <w:r w:rsidRPr="00135187">
        <w:rPr>
          <w:rFonts w:ascii="Helvetica" w:hAnsi="Helvetica" w:cs="Helvetica" w:hint="eastAsia"/>
          <w:b/>
          <w:bCs/>
          <w:color w:val="222222"/>
          <w:sz w:val="21"/>
          <w:szCs w:val="21"/>
        </w:rPr>
        <w:t>Нарушение</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мейотической</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конъюгации</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гомологи</w:t>
      </w:r>
      <w:r w:rsidRPr="00135187">
        <w:rPr>
          <w:rFonts w:ascii="Helvetica" w:hAnsi="Helvetica" w:cs="Helvetica" w:hint="eastAsia"/>
          <w:b/>
          <w:bCs/>
          <w:color w:val="222222"/>
          <w:sz w:val="21"/>
          <w:szCs w:val="21"/>
        </w:rPr>
        <w:lastRenderedPageBreak/>
        <w:t>чных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хромосом</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у</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самоопыленных</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гибридов</w:t>
      </w:r>
      <w:r w:rsidRPr="00135187">
        <w:rPr>
          <w:rFonts w:ascii="Helvetica" w:hAnsi="Helvetica" w:cs="Helvetica"/>
          <w:b/>
          <w:bCs/>
          <w:color w:val="222222"/>
          <w:sz w:val="21"/>
          <w:szCs w:val="21"/>
        </w:rPr>
        <w:t xml:space="preserve"> Triticum durum Desf. </w:t>
      </w:r>
      <w:r w:rsidRPr="00135187">
        <w:rPr>
          <w:rFonts w:ascii="Helvetica" w:hAnsi="Helvetica" w:cs="Helvetica" w:hint="eastAsia"/>
          <w:b/>
          <w:bCs/>
          <w:color w:val="222222"/>
          <w:sz w:val="21"/>
          <w:szCs w:val="21"/>
        </w:rPr>
        <w:t>х</w:t>
      </w:r>
      <w:r w:rsidRPr="00135187">
        <w:rPr>
          <w:rFonts w:ascii="Helvetica" w:hAnsi="Helvetica" w:cs="Helvetica"/>
          <w:b/>
          <w:bCs/>
          <w:color w:val="222222"/>
          <w:sz w:val="21"/>
          <w:szCs w:val="21"/>
        </w:rPr>
        <w:t xml:space="preserve"> Agropyron intermedium (Host) Beauv., 5x=35.</w:t>
      </w:r>
    </w:p>
    <w:p w14:paraId="61974F6C" w14:textId="77777777" w:rsidR="00135187" w:rsidRPr="00135187" w:rsidRDefault="00135187" w:rsidP="00135187">
      <w:pPr>
        <w:rPr>
          <w:rFonts w:ascii="Helvetica" w:hAnsi="Helvetica" w:cs="Helvetica"/>
          <w:b/>
          <w:bCs/>
          <w:color w:val="222222"/>
          <w:sz w:val="21"/>
          <w:szCs w:val="21"/>
        </w:rPr>
      </w:pPr>
    </w:p>
    <w:p w14:paraId="04CECF8F"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b/>
          <w:bCs/>
          <w:color w:val="222222"/>
          <w:sz w:val="21"/>
          <w:szCs w:val="21"/>
        </w:rPr>
        <w:t xml:space="preserve">3.7. </w:t>
      </w:r>
      <w:r w:rsidRPr="00135187">
        <w:rPr>
          <w:rFonts w:ascii="Helvetica" w:hAnsi="Helvetica" w:cs="Helvetica" w:hint="eastAsia"/>
          <w:b/>
          <w:bCs/>
          <w:color w:val="222222"/>
          <w:sz w:val="21"/>
          <w:szCs w:val="21"/>
        </w:rPr>
        <w:t>Особенности</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стабилизации</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кариотипов</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у</w:t>
      </w:r>
      <w:r w:rsidRPr="00135187">
        <w:rPr>
          <w:rFonts w:ascii="Helvetica" w:hAnsi="Helvetica" w:cs="Helvetica"/>
          <w:b/>
          <w:bCs/>
          <w:color w:val="222222"/>
          <w:sz w:val="21"/>
          <w:szCs w:val="21"/>
        </w:rPr>
        <w:t xml:space="preserve"> </w:t>
      </w:r>
      <w:r w:rsidRPr="00135187">
        <w:rPr>
          <w:rFonts w:ascii="Helvetica" w:hAnsi="Helvetica" w:cs="Helvetica" w:hint="eastAsia"/>
          <w:b/>
          <w:bCs/>
          <w:color w:val="222222"/>
          <w:sz w:val="21"/>
          <w:szCs w:val="21"/>
        </w:rPr>
        <w:t>гибридов</w:t>
      </w:r>
      <w:r w:rsidRPr="00135187">
        <w:rPr>
          <w:rFonts w:ascii="Helvetica" w:hAnsi="Helvetica" w:cs="Helvetica"/>
          <w:b/>
          <w:bCs/>
          <w:color w:val="222222"/>
          <w:sz w:val="21"/>
          <w:szCs w:val="21"/>
        </w:rPr>
        <w:t xml:space="preserve"> (Triticum aestivum L. </w:t>
      </w:r>
      <w:r w:rsidRPr="00135187">
        <w:rPr>
          <w:rFonts w:ascii="Helvetica" w:hAnsi="Helvetica" w:cs="Helvetica" w:hint="eastAsia"/>
          <w:b/>
          <w:bCs/>
          <w:color w:val="222222"/>
          <w:sz w:val="21"/>
          <w:szCs w:val="21"/>
        </w:rPr>
        <w:t>х</w:t>
      </w:r>
      <w:r w:rsidRPr="00135187">
        <w:rPr>
          <w:rFonts w:ascii="Helvetica" w:hAnsi="Helvetica" w:cs="Helvetica"/>
          <w:b/>
          <w:bCs/>
          <w:color w:val="222222"/>
          <w:sz w:val="21"/>
          <w:szCs w:val="21"/>
        </w:rPr>
        <w:t xml:space="preserve"> Agropyron intermedium</w:t>
      </w:r>
    </w:p>
    <w:p w14:paraId="0CFD54F4" w14:textId="77777777" w:rsidR="00135187" w:rsidRPr="00135187" w:rsidRDefault="00135187" w:rsidP="00135187">
      <w:pPr>
        <w:rPr>
          <w:rFonts w:ascii="Helvetica" w:hAnsi="Helvetica" w:cs="Helvetica"/>
          <w:b/>
          <w:bCs/>
          <w:color w:val="222222"/>
          <w:sz w:val="21"/>
          <w:szCs w:val="21"/>
        </w:rPr>
      </w:pPr>
    </w:p>
    <w:p w14:paraId="6DB0CA5D" w14:textId="77777777" w:rsidR="00135187" w:rsidRPr="00135187" w:rsidRDefault="00135187" w:rsidP="00135187">
      <w:pPr>
        <w:rPr>
          <w:rFonts w:ascii="Helvetica" w:hAnsi="Helvetica" w:cs="Helvetica"/>
          <w:b/>
          <w:bCs/>
          <w:color w:val="222222"/>
          <w:sz w:val="21"/>
          <w:szCs w:val="21"/>
        </w:rPr>
      </w:pPr>
      <w:r w:rsidRPr="00135187">
        <w:rPr>
          <w:rFonts w:ascii="Helvetica" w:hAnsi="Helvetica" w:cs="Helvetica"/>
          <w:b/>
          <w:bCs/>
          <w:color w:val="222222"/>
          <w:sz w:val="21"/>
          <w:szCs w:val="21"/>
        </w:rPr>
        <w:t>Host) Beauv.) x Triticum aestivum L.</w:t>
      </w:r>
    </w:p>
    <w:p w14:paraId="325034B1" w14:textId="77777777" w:rsidR="00135187" w:rsidRPr="00135187" w:rsidRDefault="00135187" w:rsidP="00135187">
      <w:pPr>
        <w:rPr>
          <w:rFonts w:ascii="Helvetica" w:hAnsi="Helvetica" w:cs="Helvetica"/>
          <w:b/>
          <w:bCs/>
          <w:color w:val="222222"/>
          <w:sz w:val="21"/>
          <w:szCs w:val="21"/>
        </w:rPr>
      </w:pPr>
    </w:p>
    <w:p w14:paraId="109CC004" w14:textId="4A023B26" w:rsidR="00484EB4" w:rsidRPr="00135187" w:rsidRDefault="00135187" w:rsidP="00135187">
      <w:r w:rsidRPr="00135187">
        <w:rPr>
          <w:rFonts w:ascii="Helvetica" w:hAnsi="Helvetica" w:cs="Helvetica"/>
          <w:b/>
          <w:bCs/>
          <w:color w:val="222222"/>
          <w:sz w:val="21"/>
          <w:szCs w:val="21"/>
        </w:rPr>
        <w:t xml:space="preserve">4. </w:t>
      </w:r>
      <w:r w:rsidRPr="00135187">
        <w:rPr>
          <w:rFonts w:ascii="Helvetica" w:hAnsi="Helvetica" w:cs="Helvetica" w:hint="eastAsia"/>
          <w:b/>
          <w:bCs/>
          <w:color w:val="222222"/>
          <w:sz w:val="21"/>
          <w:szCs w:val="21"/>
        </w:rPr>
        <w:t>ОБСУЖДЕНИЕ</w:t>
      </w:r>
      <w:r w:rsidRPr="00135187">
        <w:rPr>
          <w:rFonts w:ascii="Helvetica" w:hAnsi="Helvetica" w:cs="Helvetica"/>
          <w:b/>
          <w:bCs/>
          <w:color w:val="222222"/>
          <w:sz w:val="21"/>
          <w:szCs w:val="21"/>
        </w:rPr>
        <w:t>.</w:t>
      </w:r>
    </w:p>
    <w:sectPr w:rsidR="00484EB4" w:rsidRPr="0013518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E72D7" w14:textId="77777777" w:rsidR="004F1DA6" w:rsidRDefault="004F1DA6">
      <w:pPr>
        <w:spacing w:after="0" w:line="240" w:lineRule="auto"/>
      </w:pPr>
      <w:r>
        <w:separator/>
      </w:r>
    </w:p>
  </w:endnote>
  <w:endnote w:type="continuationSeparator" w:id="0">
    <w:p w14:paraId="371E325E" w14:textId="77777777" w:rsidR="004F1DA6" w:rsidRDefault="004F1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7F0EB" w14:textId="77777777" w:rsidR="004F1DA6" w:rsidRDefault="004F1DA6"/>
    <w:p w14:paraId="28424BDA" w14:textId="77777777" w:rsidR="004F1DA6" w:rsidRDefault="004F1DA6"/>
    <w:p w14:paraId="1264B3EE" w14:textId="77777777" w:rsidR="004F1DA6" w:rsidRDefault="004F1DA6"/>
    <w:p w14:paraId="3C575ABF" w14:textId="77777777" w:rsidR="004F1DA6" w:rsidRDefault="004F1DA6"/>
    <w:p w14:paraId="7E412E72" w14:textId="77777777" w:rsidR="004F1DA6" w:rsidRDefault="004F1DA6"/>
    <w:p w14:paraId="259FBC2F" w14:textId="77777777" w:rsidR="004F1DA6" w:rsidRDefault="004F1DA6"/>
    <w:p w14:paraId="7C0318C8" w14:textId="77777777" w:rsidR="004F1DA6" w:rsidRDefault="004F1D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149B6D" wp14:editId="7A9B7B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25068" w14:textId="77777777" w:rsidR="004F1DA6" w:rsidRDefault="004F1D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149B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825068" w14:textId="77777777" w:rsidR="004F1DA6" w:rsidRDefault="004F1D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DABC53" w14:textId="77777777" w:rsidR="004F1DA6" w:rsidRDefault="004F1DA6"/>
    <w:p w14:paraId="6B7785CE" w14:textId="77777777" w:rsidR="004F1DA6" w:rsidRDefault="004F1DA6"/>
    <w:p w14:paraId="63551EE1" w14:textId="77777777" w:rsidR="004F1DA6" w:rsidRDefault="004F1D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E40525" wp14:editId="7BA634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C99B5" w14:textId="77777777" w:rsidR="004F1DA6" w:rsidRDefault="004F1DA6"/>
                          <w:p w14:paraId="33718B5F" w14:textId="77777777" w:rsidR="004F1DA6" w:rsidRDefault="004F1D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E405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0C99B5" w14:textId="77777777" w:rsidR="004F1DA6" w:rsidRDefault="004F1DA6"/>
                    <w:p w14:paraId="33718B5F" w14:textId="77777777" w:rsidR="004F1DA6" w:rsidRDefault="004F1D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8E7F12" w14:textId="77777777" w:rsidR="004F1DA6" w:rsidRDefault="004F1DA6"/>
    <w:p w14:paraId="1CADAD82" w14:textId="77777777" w:rsidR="004F1DA6" w:rsidRDefault="004F1DA6">
      <w:pPr>
        <w:rPr>
          <w:sz w:val="2"/>
          <w:szCs w:val="2"/>
        </w:rPr>
      </w:pPr>
    </w:p>
    <w:p w14:paraId="4DE61125" w14:textId="77777777" w:rsidR="004F1DA6" w:rsidRDefault="004F1DA6"/>
    <w:p w14:paraId="0E2C85C5" w14:textId="77777777" w:rsidR="004F1DA6" w:rsidRDefault="004F1DA6">
      <w:pPr>
        <w:spacing w:after="0" w:line="240" w:lineRule="auto"/>
      </w:pPr>
    </w:p>
  </w:footnote>
  <w:footnote w:type="continuationSeparator" w:id="0">
    <w:p w14:paraId="482CE15F" w14:textId="77777777" w:rsidR="004F1DA6" w:rsidRDefault="004F1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DA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209044</TotalTime>
  <Pages>3</Pages>
  <Words>343</Words>
  <Characters>1957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1933</cp:revision>
  <cp:lastPrinted>2009-02-06T05:36:00Z</cp:lastPrinted>
  <dcterms:created xsi:type="dcterms:W3CDTF">2024-01-07T13:43:00Z</dcterms:created>
  <dcterms:modified xsi:type="dcterms:W3CDTF">2025-11-18T21:13:00Z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