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7813EE" w:rsidRDefault="007813EE" w:rsidP="007813EE">
      <w:r w:rsidRPr="00D858E0">
        <w:rPr>
          <w:rFonts w:ascii="Times New Roman" w:hAnsi="Times New Roman" w:cs="Times New Roman"/>
          <w:b/>
          <w:sz w:val="24"/>
          <w:szCs w:val="24"/>
        </w:rPr>
        <w:t>Собко Олег Олександрович</w:t>
      </w:r>
      <w:r w:rsidRPr="00D858E0">
        <w:rPr>
          <w:rFonts w:ascii="Times New Roman" w:hAnsi="Times New Roman" w:cs="Times New Roman"/>
          <w:color w:val="000000"/>
          <w:sz w:val="24"/>
          <w:szCs w:val="24"/>
        </w:rPr>
        <w:t>, молодший науковий співробітник відділу хімії олігомерів і сітчастих полімерів</w:t>
      </w:r>
      <w:r w:rsidRPr="00D858E0">
        <w:rPr>
          <w:rFonts w:ascii="Times New Roman" w:hAnsi="Times New Roman" w:cs="Times New Roman"/>
          <w:sz w:val="24"/>
          <w:szCs w:val="24"/>
          <w:shd w:val="clear" w:color="auto" w:fill="FFFFFF"/>
        </w:rPr>
        <w:t>, Інститут хімії високомолекулярних сполук НАН України</w:t>
      </w:r>
      <w:r w:rsidRPr="00D858E0">
        <w:rPr>
          <w:rFonts w:ascii="Times New Roman" w:hAnsi="Times New Roman" w:cs="Times New Roman"/>
          <w:color w:val="000000"/>
          <w:sz w:val="24"/>
          <w:szCs w:val="24"/>
        </w:rPr>
        <w:t xml:space="preserve">. </w:t>
      </w:r>
      <w:r w:rsidRPr="00D858E0">
        <w:rPr>
          <w:rFonts w:ascii="Times New Roman" w:hAnsi="Times New Roman" w:cs="Times New Roman"/>
          <w:iCs/>
          <w:sz w:val="24"/>
          <w:szCs w:val="24"/>
        </w:rPr>
        <w:t xml:space="preserve">Назва дисертації: </w:t>
      </w:r>
      <w:r w:rsidRPr="00D858E0">
        <w:rPr>
          <w:rFonts w:ascii="Times New Roman" w:hAnsi="Times New Roman" w:cs="Times New Roman"/>
          <w:sz w:val="24"/>
          <w:szCs w:val="24"/>
        </w:rPr>
        <w:t xml:space="preserve">«Синтез та властивості олігомерних </w:t>
      </w:r>
      <w:r w:rsidRPr="00D858E0">
        <w:rPr>
          <w:rFonts w:ascii="Times New Roman" w:hAnsi="Times New Roman" w:cs="Times New Roman"/>
          <w:sz w:val="24"/>
          <w:szCs w:val="24"/>
          <w:lang w:val="en-US"/>
        </w:rPr>
        <w:t>i</w:t>
      </w:r>
      <w:r w:rsidRPr="00D858E0">
        <w:rPr>
          <w:rFonts w:ascii="Times New Roman" w:hAnsi="Times New Roman" w:cs="Times New Roman"/>
          <w:sz w:val="24"/>
          <w:szCs w:val="24"/>
        </w:rPr>
        <w:t xml:space="preserve">онних рідин гіперрозгалуженої будови». </w:t>
      </w:r>
      <w:r w:rsidRPr="00D858E0">
        <w:rPr>
          <w:rFonts w:ascii="Times New Roman" w:hAnsi="Times New Roman" w:cs="Times New Roman"/>
          <w:iCs/>
          <w:sz w:val="24"/>
          <w:szCs w:val="24"/>
        </w:rPr>
        <w:t xml:space="preserve">Шифр та назва спеціальності </w:t>
      </w:r>
      <w:r w:rsidRPr="00D858E0">
        <w:rPr>
          <w:rFonts w:ascii="Times New Roman" w:hAnsi="Times New Roman" w:cs="Times New Roman"/>
          <w:sz w:val="24"/>
          <w:szCs w:val="24"/>
        </w:rPr>
        <w:t>– 02.00.06 – хімія високомолекулярних сполук. Спецрада</w:t>
      </w:r>
      <w:r w:rsidRPr="00D858E0">
        <w:rPr>
          <w:rFonts w:ascii="Times New Roman" w:hAnsi="Times New Roman" w:cs="Times New Roman"/>
          <w:iCs/>
          <w:sz w:val="24"/>
          <w:szCs w:val="24"/>
        </w:rPr>
        <w:t xml:space="preserve"> Д 26</w:t>
      </w:r>
      <w:r w:rsidRPr="00D858E0">
        <w:rPr>
          <w:rFonts w:ascii="Times New Roman" w:hAnsi="Times New Roman" w:cs="Times New Roman"/>
          <w:sz w:val="24"/>
          <w:szCs w:val="24"/>
        </w:rPr>
        <w:t>.179.01 Інституту хімії високомолекулярних сполук</w:t>
      </w:r>
    </w:p>
    <w:sectPr w:rsidR="00EF55EE" w:rsidRPr="007813E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7813EE" w:rsidRPr="007813E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BCF73-E364-4EA0-92FA-8EA4383F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2021-07-02T10:49:00Z</dcterms:created>
  <dcterms:modified xsi:type="dcterms:W3CDTF">2021-07-12T12:40:00Z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