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173BF8" w:rsidRDefault="00173BF8" w:rsidP="00173BF8">
      <w:r w:rsidRPr="000361F0">
        <w:rPr>
          <w:rFonts w:ascii="Times New Roman" w:eastAsia="Times New Roman" w:hAnsi="Times New Roman" w:cs="Times New Roman"/>
          <w:b/>
          <w:bCs/>
          <w:color w:val="000000"/>
          <w:sz w:val="24"/>
          <w:szCs w:val="24"/>
          <w:shd w:val="clear" w:color="auto" w:fill="FFFFFF"/>
          <w:lang/>
        </w:rPr>
        <w:t xml:space="preserve">Верлос Наталя Володимирівна, </w:t>
      </w:r>
      <w:r w:rsidRPr="000361F0">
        <w:rPr>
          <w:rFonts w:ascii="Times New Roman" w:eastAsia="Times New Roman" w:hAnsi="Times New Roman" w:cs="Times New Roman"/>
          <w:bCs/>
          <w:color w:val="000000"/>
          <w:sz w:val="24"/>
          <w:szCs w:val="24"/>
          <w:shd w:val="clear" w:color="auto" w:fill="FFFFFF"/>
          <w:lang/>
        </w:rPr>
        <w:t xml:space="preserve">доцент кафедри конституційного та трудового права Запорізького національного університету. </w:t>
      </w:r>
      <w:r w:rsidRPr="000361F0">
        <w:rPr>
          <w:rFonts w:ascii="Times New Roman" w:eastAsia="Times New Roman" w:hAnsi="Times New Roman" w:cs="Times New Roman"/>
          <w:sz w:val="24"/>
          <w:szCs w:val="24"/>
          <w:shd w:val="clear" w:color="auto" w:fill="FFFFFF"/>
          <w:lang w:eastAsia="uk-UA"/>
        </w:rPr>
        <w:t>Назва дисертації: «Рецепція у конституційному праві України». Шифр та назва спеціальності – 12.00.02 – конституційне право; муніципальне право. Спецрада – Д 26.062.16 Національного авіаційного університету</w:t>
      </w:r>
    </w:p>
    <w:sectPr w:rsidR="004111C7" w:rsidRPr="00173BF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D402E6">
    <w:pPr>
      <w:rPr>
        <w:sz w:val="2"/>
        <w:szCs w:val="2"/>
      </w:rPr>
    </w:pPr>
    <w:r w:rsidRPr="00D402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D402E6">
                <w:pPr>
                  <w:spacing w:line="240" w:lineRule="auto"/>
                </w:pPr>
                <w:fldSimple w:instr=" PAGE \* MERGEFORMAT ">
                  <w:r w:rsidR="00463446">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D402E6">
    <w:pPr>
      <w:rPr>
        <w:sz w:val="2"/>
        <w:szCs w:val="2"/>
      </w:rPr>
    </w:pPr>
    <w:r w:rsidRPr="00D402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D402E6">
                <w:pPr>
                  <w:spacing w:line="240" w:lineRule="auto"/>
                </w:pPr>
                <w:fldSimple w:instr=" PAGE \* MERGEFORMAT ">
                  <w:r w:rsidR="00173BF8" w:rsidRPr="00173BF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D402E6">
      <w:pPr>
        <w:rPr>
          <w:sz w:val="2"/>
          <w:szCs w:val="2"/>
        </w:rPr>
      </w:pPr>
      <w:r w:rsidRPr="00D402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D402E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D402E6">
      <w:pPr>
        <w:rPr>
          <w:sz w:val="2"/>
          <w:szCs w:val="2"/>
        </w:rPr>
      </w:pPr>
      <w:r w:rsidRPr="00D402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CFA0E-EE99-441C-8985-221038BA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1</Pages>
  <Words>48</Words>
  <Characters>278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104</cp:revision>
  <cp:lastPrinted>2009-02-06T05:36:00Z</cp:lastPrinted>
  <dcterms:created xsi:type="dcterms:W3CDTF">2021-03-22T21:45:00Z</dcterms:created>
  <dcterms:modified xsi:type="dcterms:W3CDTF">2021-03-30T12:07:00Z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