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4D93" w14:textId="77777777" w:rsidR="005476C1" w:rsidRDefault="005476C1" w:rsidP="005476C1">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Столяров, Николай Николаевич.</w:t>
      </w:r>
      <w:r>
        <w:rPr>
          <w:rFonts w:ascii="Helvetica" w:hAnsi="Helvetica" w:cs="Helvetica"/>
          <w:color w:val="222222"/>
          <w:sz w:val="21"/>
          <w:szCs w:val="21"/>
        </w:rPr>
        <w:br/>
      </w:r>
      <w:r>
        <w:rPr>
          <w:rStyle w:val="js-item-maininfo"/>
          <w:rFonts w:ascii="Helvetica" w:hAnsi="Helvetica" w:cs="Helvetica"/>
          <w:b/>
          <w:bCs/>
          <w:color w:val="222222"/>
          <w:sz w:val="21"/>
          <w:szCs w:val="21"/>
        </w:rPr>
        <w:t>Исследование</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упруго</w:t>
      </w:r>
      <w:r>
        <w:rPr>
          <w:rStyle w:val="js-item-maininfo"/>
          <w:rFonts w:ascii="Helvetica" w:hAnsi="Helvetica" w:cs="Helvetica"/>
          <w:color w:val="222222"/>
          <w:sz w:val="21"/>
          <w:szCs w:val="21"/>
        </w:rPr>
        <w:t>-</w:t>
      </w:r>
      <w:r>
        <w:rPr>
          <w:rStyle w:val="js-item-maininfo"/>
          <w:rFonts w:ascii="Helvetica" w:hAnsi="Helvetica" w:cs="Helvetica"/>
          <w:b/>
          <w:bCs/>
          <w:color w:val="222222"/>
          <w:sz w:val="21"/>
          <w:szCs w:val="21"/>
        </w:rPr>
        <w:t>пластического</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деформирования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оптимизация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гибких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оболочек</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пластин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разностными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методами</w:t>
      </w:r>
      <w:r>
        <w:rPr>
          <w:rStyle w:val="js-item-maininfo"/>
          <w:rFonts w:ascii="Helvetica" w:hAnsi="Helvetica" w:cs="Helvetica"/>
          <w:color w:val="222222"/>
          <w:sz w:val="21"/>
          <w:szCs w:val="21"/>
        </w:rPr>
        <w:t> : диссертация ... доктора физико-математических наук : 01.02.04. - Куйбышев, 1983. - 415 с. : ил.</w:t>
      </w:r>
      <w:r>
        <w:rPr>
          <w:rStyle w:val="search-descr"/>
          <w:rFonts w:ascii="Helvetica" w:hAnsi="Helvetica" w:cs="Helvetica"/>
          <w:color w:val="222222"/>
          <w:sz w:val="21"/>
          <w:szCs w:val="21"/>
        </w:rPr>
        <w:t>больше</w:t>
      </w:r>
    </w:p>
    <w:p w14:paraId="1F81BC7F" w14:textId="77777777" w:rsidR="005476C1" w:rsidRDefault="005476C1" w:rsidP="005476C1">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4F292189" w14:textId="77777777" w:rsidR="005476C1" w:rsidRDefault="005476C1" w:rsidP="000B786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3</w:t>
      </w:r>
    </w:p>
    <w:p w14:paraId="77F876F5" w14:textId="77777777" w:rsidR="005476C1" w:rsidRDefault="005476C1" w:rsidP="005476C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нагружения 144 4.1. Алгоритмы и вычислительный комплекс </w:t>
      </w:r>
      <w:r>
        <w:rPr>
          <w:rFonts w:ascii="Helvetica" w:hAnsi="Helvetica" w:cs="Helvetica"/>
          <w:b/>
          <w:bCs/>
          <w:color w:val="222222"/>
          <w:sz w:val="21"/>
          <w:szCs w:val="21"/>
        </w:rPr>
        <w:t>исследования</w:t>
      </w:r>
      <w:r>
        <w:rPr>
          <w:rFonts w:ascii="Helvetica" w:hAnsi="Helvetica" w:cs="Helvetica"/>
          <w:color w:val="222222"/>
          <w:sz w:val="21"/>
          <w:szCs w:val="21"/>
        </w:rPr>
        <w:t>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пластического</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и </w:t>
      </w:r>
      <w:r>
        <w:rPr>
          <w:rFonts w:ascii="Helvetica" w:hAnsi="Helvetica" w:cs="Helvetica"/>
          <w:b/>
          <w:bCs/>
          <w:color w:val="222222"/>
          <w:sz w:val="21"/>
          <w:szCs w:val="21"/>
        </w:rPr>
        <w:t>пластин</w:t>
      </w:r>
      <w:r>
        <w:rPr>
          <w:rFonts w:ascii="Helvetica" w:hAnsi="Helvetica" w:cs="Helvetica"/>
          <w:color w:val="222222"/>
          <w:sz w:val="21"/>
          <w:szCs w:val="21"/>
        </w:rPr>
        <w:t> . . . . . . . 145 4.2.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пластический</w:t>
      </w:r>
      <w:r>
        <w:rPr>
          <w:rFonts w:ascii="Helvetica" w:hAnsi="Helvetica" w:cs="Helvetica"/>
          <w:color w:val="222222"/>
          <w:sz w:val="21"/>
          <w:szCs w:val="21"/>
        </w:rPr>
        <w:t> изгиб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 . . . 150 4.3. Циклические и знакопеременные нагрукения </w:t>
      </w:r>
      <w:r>
        <w:rPr>
          <w:rFonts w:ascii="Helvetica" w:hAnsi="Helvetica" w:cs="Helvetica"/>
          <w:b/>
          <w:bCs/>
          <w:color w:val="222222"/>
          <w:sz w:val="21"/>
          <w:szCs w:val="21"/>
        </w:rPr>
        <w:t>гибких</w:t>
      </w:r>
      <w:r>
        <w:rPr>
          <w:rFonts w:ascii="Helvetica" w:hAnsi="Helvetica" w:cs="Helvetica"/>
          <w:color w:val="222222"/>
          <w:sz w:val="21"/>
          <w:szCs w:val="21"/>
        </w:rPr>
        <w:t>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пластических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 . 163 4.4. Двухпаршдетрическое нагруЕение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 173 4.5....</w:t>
      </w:r>
    </w:p>
    <w:p w14:paraId="11F88E51" w14:textId="77777777" w:rsidR="005476C1" w:rsidRDefault="005476C1" w:rsidP="000B786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07786FE7" w14:textId="77777777" w:rsidR="005476C1" w:rsidRDefault="005476C1" w:rsidP="005476C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постановках задачи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пластической</w:t>
      </w:r>
      <w:r>
        <w:rPr>
          <w:rFonts w:ascii="Helvetica" w:hAnsi="Helvetica" w:cs="Helvetica"/>
          <w:color w:val="222222"/>
          <w:sz w:val="21"/>
          <w:szCs w:val="21"/>
        </w:rPr>
        <w:t> устой</w:t>
      </w:r>
      <w:r>
        <w:rPr>
          <w:rFonts w:ascii="Helvetica" w:hAnsi="Helvetica" w:cs="Helvetica"/>
          <w:color w:val="222222"/>
          <w:sz w:val="21"/>
          <w:szCs w:val="21"/>
        </w:rPr>
        <w:softHyphen/>
        <w:t xml:space="preserve"> чивости 6.2. Некоторые </w:t>
      </w:r>
      <w:r>
        <w:rPr>
          <w:rFonts w:ascii="Helvetica" w:hAnsi="Helvetica" w:cs="Helvetica"/>
          <w:b/>
          <w:bCs/>
          <w:color w:val="222222"/>
          <w:sz w:val="21"/>
          <w:szCs w:val="21"/>
        </w:rPr>
        <w:t>методы</w:t>
      </w:r>
      <w:r>
        <w:rPr>
          <w:rFonts w:ascii="Helvetica" w:hAnsi="Helvetica" w:cs="Helvetica"/>
          <w:color w:val="222222"/>
          <w:sz w:val="21"/>
          <w:szCs w:val="21"/>
        </w:rPr>
        <w:t> и алгоритмы </w:t>
      </w:r>
      <w:r>
        <w:rPr>
          <w:rFonts w:ascii="Helvetica" w:hAnsi="Helvetica" w:cs="Helvetica"/>
          <w:b/>
          <w:bCs/>
          <w:color w:val="222222"/>
          <w:sz w:val="21"/>
          <w:szCs w:val="21"/>
        </w:rPr>
        <w:t>исследования</w:t>
      </w:r>
      <w:r>
        <w:rPr>
          <w:rFonts w:ascii="Helvetica" w:hAnsi="Helvetica" w:cs="Helvetica"/>
          <w:color w:val="222222"/>
          <w:sz w:val="21"/>
          <w:szCs w:val="21"/>
        </w:rPr>
        <w:t> устойчи</w:t>
      </w:r>
      <w:r>
        <w:rPr>
          <w:rFonts w:ascii="Helvetica" w:hAnsi="Helvetica" w:cs="Helvetica"/>
          <w:color w:val="222222"/>
          <w:sz w:val="21"/>
          <w:szCs w:val="21"/>
        </w:rPr>
        <w:softHyphen/>
        <w:t xml:space="preserve"> вости и закритического поведения </w:t>
      </w:r>
      <w:r>
        <w:rPr>
          <w:rFonts w:ascii="Helvetica" w:hAnsi="Helvetica" w:cs="Helvetica"/>
          <w:b/>
          <w:bCs/>
          <w:color w:val="222222"/>
          <w:sz w:val="21"/>
          <w:szCs w:val="21"/>
        </w:rPr>
        <w:t>гибких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6.3. Устойчивость нелинешо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6.4.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пластическая</w:t>
      </w:r>
      <w:r>
        <w:rPr>
          <w:rFonts w:ascii="Helvetica" w:hAnsi="Helvetica" w:cs="Helvetica"/>
          <w:color w:val="222222"/>
          <w:sz w:val="21"/>
          <w:szCs w:val="21"/>
        </w:rPr>
        <w:t> усторхчивость </w:t>
      </w:r>
      <w:r>
        <w:rPr>
          <w:rFonts w:ascii="Helvetica" w:hAnsi="Helvetica" w:cs="Helvetica"/>
          <w:b/>
          <w:bCs/>
          <w:color w:val="222222"/>
          <w:sz w:val="21"/>
          <w:szCs w:val="21"/>
        </w:rPr>
        <w:t>гибких</w:t>
      </w:r>
      <w:r>
        <w:rPr>
          <w:rFonts w:ascii="Helvetica" w:hAnsi="Helvetica" w:cs="Helvetica"/>
          <w:color w:val="222222"/>
          <w:sz w:val="21"/>
          <w:szCs w:val="21"/>
        </w:rPr>
        <w:t> </w:t>
      </w:r>
      <w:r>
        <w:rPr>
          <w:rFonts w:ascii="Helvetica" w:hAnsi="Helvetica" w:cs="Helvetica"/>
          <w:b/>
          <w:bCs/>
          <w:color w:val="222222"/>
          <w:sz w:val="21"/>
          <w:szCs w:val="21"/>
        </w:rPr>
        <w:t>оболочек</w:t>
      </w:r>
      <w:r>
        <w:rPr>
          <w:rFonts w:ascii="Helvetica" w:hAnsi="Helvetica" w:cs="Helvetica"/>
          <w:color w:val="222222"/>
          <w:sz w:val="21"/>
          <w:szCs w:val="21"/>
        </w:rPr>
        <w:t> при поперечном и продольно-поперечном</w:t>
      </w:r>
    </w:p>
    <w:p w14:paraId="3269A66B" w14:textId="77777777" w:rsidR="005476C1" w:rsidRDefault="005476C1" w:rsidP="000B786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1A2224E0" w14:textId="77777777" w:rsidR="005476C1" w:rsidRDefault="005476C1" w:rsidP="005476C1">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аппарата, позволяющего эффек</w:t>
      </w:r>
      <w:r>
        <w:rPr>
          <w:rFonts w:ascii="Helvetica" w:hAnsi="Helvetica" w:cs="Helvetica"/>
          <w:color w:val="222222"/>
          <w:sz w:val="21"/>
          <w:szCs w:val="21"/>
        </w:rPr>
        <w:softHyphen/>
        <w:t xml:space="preserve"> тивно решать дврлерные краевые зацачи механики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w:t>
      </w:r>
      <w:r>
        <w:rPr>
          <w:rFonts w:ascii="Helvetica" w:hAnsi="Helvetica" w:cs="Helvetica"/>
          <w:b/>
          <w:bCs/>
          <w:color w:val="222222"/>
          <w:sz w:val="21"/>
          <w:szCs w:val="21"/>
        </w:rPr>
        <w:softHyphen/>
        <w:t xml:space="preserve"> кого</w:t>
      </w:r>
      <w:r>
        <w:rPr>
          <w:rFonts w:ascii="Helvetica" w:hAnsi="Helvetica" w:cs="Helvetica"/>
          <w:color w:val="222222"/>
          <w:sz w:val="21"/>
          <w:szCs w:val="21"/>
        </w:rPr>
        <w:t> </w:t>
      </w:r>
      <w:r>
        <w:rPr>
          <w:rFonts w:ascii="Helvetica" w:hAnsi="Helvetica" w:cs="Helvetica"/>
          <w:b/>
          <w:bCs/>
          <w:color w:val="222222"/>
          <w:sz w:val="21"/>
          <w:szCs w:val="21"/>
        </w:rPr>
        <w:t>деформирования</w:t>
      </w:r>
      <w:r>
        <w:rPr>
          <w:rFonts w:ascii="Helvetica" w:hAnsi="Helvetica" w:cs="Helvetica"/>
          <w:color w:val="222222"/>
          <w:sz w:val="21"/>
          <w:szCs w:val="21"/>
        </w:rPr>
        <w:t> и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гибких</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 решение новых задач определения напряженно-деформирован</w:t>
      </w:r>
      <w:r>
        <w:rPr>
          <w:rFonts w:ascii="Helvetica" w:hAnsi="Helvetica" w:cs="Helvetica"/>
          <w:color w:val="222222"/>
          <w:sz w:val="21"/>
          <w:szCs w:val="21"/>
        </w:rPr>
        <w:softHyphen/>
        <w:t xml:space="preserve"> ного состояния, устойчивости и </w:t>
      </w:r>
      <w:r>
        <w:rPr>
          <w:rFonts w:ascii="Helvetica" w:hAnsi="Helvetica" w:cs="Helvetica"/>
          <w:b/>
          <w:bCs/>
          <w:color w:val="222222"/>
          <w:sz w:val="21"/>
          <w:szCs w:val="21"/>
        </w:rPr>
        <w:t>оптимизации</w:t>
      </w:r>
      <w:r>
        <w:rPr>
          <w:rFonts w:ascii="Helvetica" w:hAnsi="Helvetica" w:cs="Helvetica"/>
          <w:color w:val="222222"/>
          <w:sz w:val="21"/>
          <w:szCs w:val="21"/>
        </w:rPr>
        <w:t> </w:t>
      </w:r>
      <w:r>
        <w:rPr>
          <w:rFonts w:ascii="Helvetica" w:hAnsi="Helvetica" w:cs="Helvetica"/>
          <w:b/>
          <w:bCs/>
          <w:color w:val="222222"/>
          <w:sz w:val="21"/>
          <w:szCs w:val="21"/>
        </w:rPr>
        <w:t>пластин</w:t>
      </w:r>
      <w:r>
        <w:rPr>
          <w:rFonts w:ascii="Helvetica" w:hAnsi="Helvetica" w:cs="Helvetica"/>
          <w:color w:val="222222"/>
          <w:sz w:val="21"/>
          <w:szCs w:val="21"/>
        </w:rPr>
        <w:t> и пологих </w:t>
      </w:r>
      <w:r>
        <w:rPr>
          <w:rFonts w:ascii="Helvetica" w:hAnsi="Helvetica" w:cs="Helvetica"/>
          <w:b/>
          <w:bCs/>
          <w:color w:val="222222"/>
          <w:sz w:val="21"/>
          <w:szCs w:val="21"/>
        </w:rPr>
        <w:t>обо</w:t>
      </w:r>
      <w:r>
        <w:rPr>
          <w:rFonts w:ascii="Helvetica" w:hAnsi="Helvetica" w:cs="Helvetica"/>
          <w:b/>
          <w:bCs/>
          <w:color w:val="222222"/>
          <w:sz w:val="21"/>
          <w:szCs w:val="21"/>
        </w:rPr>
        <w:softHyphen/>
        <w:t xml:space="preserve"> лочек</w:t>
      </w:r>
      <w:r>
        <w:rPr>
          <w:rFonts w:ascii="Helvetica" w:hAnsi="Helvetica" w:cs="Helvetica"/>
          <w:color w:val="222222"/>
          <w:sz w:val="21"/>
          <w:szCs w:val="21"/>
        </w:rPr>
        <w:t> ; - анализ особенностей </w:t>
      </w:r>
      <w:r>
        <w:rPr>
          <w:rFonts w:ascii="Helvetica" w:hAnsi="Helvetica" w:cs="Helvetica"/>
          <w:b/>
          <w:bCs/>
          <w:color w:val="222222"/>
          <w:sz w:val="21"/>
          <w:szCs w:val="21"/>
        </w:rPr>
        <w:t>упруго</w:t>
      </w:r>
      <w:r>
        <w:rPr>
          <w:rFonts w:ascii="Helvetica" w:hAnsi="Helvetica" w:cs="Helvetica"/>
          <w:color w:val="222222"/>
          <w:sz w:val="21"/>
          <w:szCs w:val="21"/>
        </w:rPr>
        <w:t>-</w:t>
      </w:r>
      <w:r>
        <w:rPr>
          <w:rFonts w:ascii="Helvetica" w:hAnsi="Helvetica" w:cs="Helvetica"/>
          <w:b/>
          <w:bCs/>
          <w:color w:val="222222"/>
          <w:sz w:val="21"/>
          <w:szCs w:val="21"/>
        </w:rPr>
        <w:t>пластического</w:t>
      </w:r>
      <w:r>
        <w:rPr>
          <w:rFonts w:ascii="Helvetica" w:hAnsi="Helvetica" w:cs="Helvetica"/>
          <w:color w:val="222222"/>
          <w:sz w:val="21"/>
          <w:szCs w:val="21"/>
        </w:rPr>
        <w:t> поведения </w:t>
      </w:r>
      <w:r>
        <w:rPr>
          <w:rFonts w:ascii="Helvetica" w:hAnsi="Helvetica" w:cs="Helvetica"/>
          <w:b/>
          <w:bCs/>
          <w:color w:val="222222"/>
          <w:sz w:val="21"/>
          <w:szCs w:val="21"/>
        </w:rPr>
        <w:t>пластин</w:t>
      </w:r>
      <w:r>
        <w:rPr>
          <w:rFonts w:ascii="Helvetica" w:hAnsi="Helvetica" w:cs="Helvetica"/>
          <w:color w:val="222222"/>
          <w:sz w:val="21"/>
          <w:szCs w:val="21"/>
        </w:rPr>
        <w:t> и </w:t>
      </w:r>
      <w:r>
        <w:rPr>
          <w:rFonts w:ascii="Helvetica" w:hAnsi="Helvetica" w:cs="Helvetica"/>
          <w:b/>
          <w:bCs/>
          <w:color w:val="222222"/>
          <w:sz w:val="21"/>
          <w:szCs w:val="21"/>
        </w:rPr>
        <w:t>оболочек</w:t>
      </w:r>
      <w:r>
        <w:rPr>
          <w:rFonts w:ascii="Helvetica" w:hAnsi="Helvetica" w:cs="Helvetica"/>
          <w:color w:val="222222"/>
          <w:sz w:val="21"/>
          <w:szCs w:val="21"/>
        </w:rPr>
        <w:t> на докритическом, критическом,...</w:t>
      </w:r>
    </w:p>
    <w:p w14:paraId="2AED5C39" w14:textId="77777777" w:rsidR="005476C1" w:rsidRDefault="005476C1" w:rsidP="000B786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6EF7CF0C" w14:textId="77777777" w:rsidR="005476C1" w:rsidRDefault="005476C1" w:rsidP="005476C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Столяров, Николай Николаевич</w:t>
      </w:r>
    </w:p>
    <w:p w14:paraId="33CEDF1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2526122"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Обзор исследований по проблеме</w:t>
      </w:r>
    </w:p>
    <w:p w14:paraId="4D652A05"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Теоретические основы расчета на прочность и устойчивость гибких неоднородных упруго-пластических оболочек и пластин переменной жесткости при простых и сложных программах нагружения.</w:t>
      </w:r>
    </w:p>
    <w:p w14:paraId="3D09E566"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зависшости используемых теорий пластичности</w:t>
      </w:r>
    </w:p>
    <w:p w14:paraId="3FB23CE4"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Основные соотношения и допущения.</w:t>
      </w:r>
    </w:p>
    <w:p w14:paraId="33D6D19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2.3. Вариационное уравнение. Системы нелинейных дифференциальных уравнений в смешанной форме и в перемещениях.</w:t>
      </w:r>
    </w:p>
    <w:p w14:paraId="5332803D"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Граничные условия</w:t>
      </w:r>
    </w:p>
    <w:p w14:paraId="536E98D3"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Выводы по главе.</w:t>
      </w:r>
    </w:p>
    <w:p w14:paraId="54E9A95F"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Алгоритмизация решения краевых задач нелинейной теории пластин и оболочек на основе новых численных методов</w:t>
      </w:r>
    </w:p>
    <w:p w14:paraId="23138FBC"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Методы решения больших систем нелинейных разностных уравнений.</w:t>
      </w:r>
    </w:p>
    <w:p w14:paraId="407DDA3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3.1.1. Двухступенчатый итерационный метод и его модификации.</w:t>
      </w:r>
    </w:p>
    <w:p w14:paraId="37285ACD"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3.1.2. Сочетание метода общей итерации с другими методами.</w:t>
      </w:r>
    </w:p>
    <w:p w14:paraId="22302B83"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3.1.3. Шаговые алгоритмы, основанные на методах приращений и двухступенчатом методе . Ю</w:t>
      </w:r>
    </w:p>
    <w:p w14:paraId="2D020D8B"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З.Х.4. Сравнение эффективности методов</w:t>
      </w:r>
    </w:p>
    <w:p w14:paraId="42CE55E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Методы решения больших систем линейных разностных уравнений</w:t>
      </w:r>
    </w:p>
    <w:p w14:paraId="00C15E0D"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3.2.1. Двухступенчатый метод и его реализация в задачах изгиба пластин со свободной кромкой . Х</w:t>
      </w:r>
    </w:p>
    <w:p w14:paraId="1541CCE0"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3.2.2. Метод переменных направлений, метод Ричардсона с чебышевским ускорением.</w:t>
      </w:r>
    </w:p>
    <w:p w14:paraId="185D710A"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3.2.3. Метод Федоренко</w:t>
      </w:r>
    </w:p>
    <w:p w14:paraId="53C64C6F"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3.2.4. Сравнение эффективности методов</w:t>
      </w:r>
    </w:p>
    <w:p w14:paraId="796F1E9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Анализ точности и достоверности результатов решения краевых задач теории пластин и оболочек, полученных на основе новых алгоритмов</w:t>
      </w:r>
    </w:p>
    <w:p w14:paraId="36F499E9"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Решения на основе системы уравнений в перемещениях</w:t>
      </w:r>
    </w:p>
    <w:p w14:paraId="60C15596"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Решения на основе системы уравнений в смешанном виде.</w:t>
      </w:r>
    </w:p>
    <w:p w14:paraId="73FD427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3.3.3. Решения, полученные на основе метода приращений .'.</w:t>
      </w:r>
    </w:p>
    <w:p w14:paraId="55EAD8EB"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 по главе</w:t>
      </w:r>
    </w:p>
    <w:p w14:paraId="2D90908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 Исследование напряженно-деформированного состояния гибких упруго-пластических пластин и оболочек при простых и сложных программах нагружения.</w:t>
      </w:r>
    </w:p>
    <w:p w14:paraId="1E06619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Алгоритмы и вычислительный комплекс исследования упруго-пластического деформирования оболочек и пластин</w:t>
      </w:r>
    </w:p>
    <w:p w14:paraId="75DBAF8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Упруго-пластический изгиб пластин и оболочек</w:t>
      </w:r>
    </w:p>
    <w:p w14:paraId="07EACD88"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Циклические и знакопеременные нагружения гибких упруго-пластических пластин и оболочек</w:t>
      </w:r>
    </w:p>
    <w:p w14:paraId="55DB8018"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Двухпараметрическое нагружение пластин и оболочек</w:t>
      </w:r>
    </w:p>
    <w:p w14:paraId="60CE009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Гибкие слоистые упруго-пластические пластины и оболочки.</w:t>
      </w:r>
    </w:p>
    <w:p w14:paraId="59F8B170"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4.6. Выводы по главе.</w:t>
      </w:r>
    </w:p>
    <w:p w14:paraId="34BBEBB5"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Реализация метода СН-ЭВМ и теории двухзвенных процессов А.А.Ильюшина в задачах сложного нагружения пластин и оболочек.</w:t>
      </w:r>
    </w:p>
    <w:p w14:paraId="284E4650"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Систематизация и аппроксимация экспериментальных данных деформирования по двухзвенным траекториям</w:t>
      </w:r>
    </w:p>
    <w:p w14:paraId="5DEC3072"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Исследование вычислительных аспектов метода СН-ЭВМ в задачах прочностного расчета пластин и оболочек</w:t>
      </w:r>
    </w:p>
    <w:p w14:paraId="490B66E5"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Алгоритм исследования сложного нагружения пластин и оболочек на основе теории двухзвенных процессов</w:t>
      </w:r>
    </w:p>
    <w:p w14:paraId="55774518"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Анализ двухпараметрического нагружения пластин и оболочек.</w:t>
      </w:r>
    </w:p>
    <w:p w14:paraId="5BA284C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 по главе</w:t>
      </w:r>
    </w:p>
    <w:p w14:paraId="04CBD48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Упруго-пластическая устойчивость пластин и оболочек</w:t>
      </w:r>
    </w:p>
    <w:p w14:paraId="1AA60968"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6.1. О постановках задачи упруго-пластической устойчивости</w:t>
      </w:r>
    </w:p>
    <w:p w14:paraId="6EC388A3"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6.2. Некоторые методы и алгоритмы исследования устойчивости и закритического поведения гибких пластин и оболочек.</w:t>
      </w:r>
    </w:p>
    <w:p w14:paraId="5E5DB559"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6.3. Устойчивость нелинейно упругих оболочек</w:t>
      </w:r>
    </w:p>
    <w:p w14:paraId="4C02F2F8"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6.4. Упруго-пластическая устойчивость гибких оболочек при поперечном и продольно-поперечном нагружении</w:t>
      </w:r>
    </w:p>
    <w:p w14:paraId="282FF38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6.5. Исследование несимметричных форм устойчивости длинной упруго-пластической панели.</w:t>
      </w:r>
    </w:p>
    <w:p w14:paraId="529F51CC"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 Исследование упруго-пластической устойчивости и закритического поведения сжатых пластин</w:t>
      </w:r>
    </w:p>
    <w:p w14:paraId="4511D653"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6.6.1. Численные результаты для упругих пластин</w:t>
      </w:r>
    </w:p>
    <w:p w14:paraId="58581879"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6.6.2. Численные результаты для упруго-пластических пластин.</w:t>
      </w:r>
    </w:p>
    <w:p w14:paraId="46AFD07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6.7. Выводы по главе</w:t>
      </w:r>
    </w:p>
    <w:p w14:paraId="61DE593F"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Реализация, двухступенчатого метода в несимметричных задачах упруго-пластического изгиба гибких пластин и оболочек 296 7.1. Несимметричные задачи изгиба пластин и оболочек со свободно смещающимися кромками.</w:t>
      </w:r>
    </w:p>
    <w:p w14:paraId="2A12C02C"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7.2. Упруго-пластический изгиб гибких пластин и-оболочек переменной толщины с неподвижно закрепленными краями.</w:t>
      </w:r>
    </w:p>
    <w:p w14:paraId="2C631C3F"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7.3. Расчет на прочность труб переменной толщины</w:t>
      </w:r>
    </w:p>
    <w:p w14:paraId="713F629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7.4. Выводы по главе</w:t>
      </w:r>
    </w:p>
    <w:p w14:paraId="27B55208"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Оптимальное проектирование гибких упругих и упруго-пластических пластин и пологих оболочек</w:t>
      </w:r>
    </w:p>
    <w:p w14:paraId="7218D266"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 Постановка задач оптимизации.</w:t>
      </w:r>
    </w:p>
    <w:p w14:paraId="3D4C768F"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 Анализ алгоритмов оптимального проектирования пластин и оболочек.</w:t>
      </w:r>
    </w:p>
    <w:p w14:paraId="396D2E2E"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8.2.1. Об одном подходе к расчету пластин и оболочек близких к равнопрочным</w:t>
      </w:r>
    </w:p>
    <w:p w14:paraId="2C917992"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8.2о2. Алгоритм оптимизации, основанный на использовании интегрального критерия качества и метода штрафных функций.</w:t>
      </w:r>
    </w:p>
    <w:p w14:paraId="63F1AE3A"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8.2*3. Алгоритм оптимизации, основанный на использовании методов планирования экспериментов</w:t>
      </w:r>
    </w:p>
    <w:p w14:paraId="49B5DF41"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8.3. Численные результаты оптимизации упругих пластин и оболочек.</w:t>
      </w:r>
    </w:p>
    <w:p w14:paraId="6142A7F0"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8.4. Численные результаты оптимизации упруго-пластических пластин и оболочек</w:t>
      </w:r>
    </w:p>
    <w:p w14:paraId="55318E88" w14:textId="77777777" w:rsidR="005476C1" w:rsidRDefault="005476C1" w:rsidP="005476C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8.5. Выводы по главе.</w:t>
      </w:r>
    </w:p>
    <w:p w14:paraId="4CCADE6E" w14:textId="77D75C2A" w:rsidR="004F7911" w:rsidRPr="005476C1" w:rsidRDefault="004F7911" w:rsidP="005476C1"/>
    <w:sectPr w:rsidR="004F7911" w:rsidRPr="005476C1"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7144" w14:textId="77777777" w:rsidR="000B7867" w:rsidRDefault="000B7867">
      <w:pPr>
        <w:spacing w:after="0" w:line="240" w:lineRule="auto"/>
      </w:pPr>
      <w:r>
        <w:separator/>
      </w:r>
    </w:p>
  </w:endnote>
  <w:endnote w:type="continuationSeparator" w:id="0">
    <w:p w14:paraId="1A28EBA6" w14:textId="77777777" w:rsidR="000B7867" w:rsidRDefault="000B7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7A932" w14:textId="77777777" w:rsidR="000B7867" w:rsidRDefault="000B7867"/>
    <w:p w14:paraId="4E32C804" w14:textId="77777777" w:rsidR="000B7867" w:rsidRDefault="000B7867"/>
    <w:p w14:paraId="0D302E2D" w14:textId="77777777" w:rsidR="000B7867" w:rsidRDefault="000B7867"/>
    <w:p w14:paraId="0C683D55" w14:textId="77777777" w:rsidR="000B7867" w:rsidRDefault="000B7867"/>
    <w:p w14:paraId="16059636" w14:textId="77777777" w:rsidR="000B7867" w:rsidRDefault="000B7867"/>
    <w:p w14:paraId="6F604F29" w14:textId="77777777" w:rsidR="000B7867" w:rsidRDefault="000B7867"/>
    <w:p w14:paraId="5CC9C4EA" w14:textId="77777777" w:rsidR="000B7867" w:rsidRDefault="000B786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BA4D4" wp14:editId="7E5F1CF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7FC6C" w14:textId="77777777" w:rsidR="000B7867" w:rsidRDefault="000B78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BA4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FB7FC6C" w14:textId="77777777" w:rsidR="000B7867" w:rsidRDefault="000B786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39429F0" w14:textId="77777777" w:rsidR="000B7867" w:rsidRDefault="000B7867"/>
    <w:p w14:paraId="2619A95E" w14:textId="77777777" w:rsidR="000B7867" w:rsidRDefault="000B7867"/>
    <w:p w14:paraId="41833212" w14:textId="77777777" w:rsidR="000B7867" w:rsidRDefault="000B786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1E772FF" wp14:editId="473361E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72AFC" w14:textId="77777777" w:rsidR="000B7867" w:rsidRDefault="000B7867"/>
                          <w:p w14:paraId="1048DC3E" w14:textId="77777777" w:rsidR="000B7867" w:rsidRDefault="000B78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1E772F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472AFC" w14:textId="77777777" w:rsidR="000B7867" w:rsidRDefault="000B7867"/>
                    <w:p w14:paraId="1048DC3E" w14:textId="77777777" w:rsidR="000B7867" w:rsidRDefault="000B786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24BBD9" w14:textId="77777777" w:rsidR="000B7867" w:rsidRDefault="000B7867"/>
    <w:p w14:paraId="59474F78" w14:textId="77777777" w:rsidR="000B7867" w:rsidRDefault="000B7867">
      <w:pPr>
        <w:rPr>
          <w:sz w:val="2"/>
          <w:szCs w:val="2"/>
        </w:rPr>
      </w:pPr>
    </w:p>
    <w:p w14:paraId="1FC08E0E" w14:textId="77777777" w:rsidR="000B7867" w:rsidRDefault="000B7867"/>
    <w:p w14:paraId="3916724C" w14:textId="77777777" w:rsidR="000B7867" w:rsidRDefault="000B7867">
      <w:pPr>
        <w:spacing w:after="0" w:line="240" w:lineRule="auto"/>
      </w:pPr>
    </w:p>
  </w:footnote>
  <w:footnote w:type="continuationSeparator" w:id="0">
    <w:p w14:paraId="377A1C87" w14:textId="77777777" w:rsidR="000B7867" w:rsidRDefault="000B7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B9A26E5"/>
    <w:multiLevelType w:val="multilevel"/>
    <w:tmpl w:val="C3309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67"/>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184139</TotalTime>
  <Pages>5</Pages>
  <Words>868</Words>
  <Characters>4952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5809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232</cp:revision>
  <cp:lastPrinted>2009-02-06T05:36:00Z</cp:lastPrinted>
  <dcterms:created xsi:type="dcterms:W3CDTF">2024-01-07T13:43:00Z</dcterms:created>
  <dcterms:modified xsi:type="dcterms:W3CDTF">2025-10-14T20:53:00Z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