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6CEA3" w14:textId="0EC6407D" w:rsidR="004F0895" w:rsidRDefault="00310CAE" w:rsidP="004F089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Каверина Ксения Сергеевна. Механизм реализации норм административного права</w:t>
      </w:r>
      <w:bookmarkEnd w:id="0"/>
      <w:r>
        <w:rPr>
          <w:rFonts w:ascii="Verdana" w:hAnsi="Verdana"/>
          <w:color w:val="000000"/>
          <w:sz w:val="18"/>
          <w:szCs w:val="18"/>
          <w:shd w:val="clear" w:color="auto" w:fill="FFFFFF"/>
        </w:rPr>
        <w:t>: диссертация ... кандидата юридических наук: 12.00.14 / Каверина Ксения Сергеевна;[Место защиты: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Москва, 2015.- 202 с.</w:t>
      </w:r>
    </w:p>
    <w:p w14:paraId="66A4A6A4" w14:textId="77777777" w:rsidR="00310CAE" w:rsidRDefault="00310CAE" w:rsidP="004F0895">
      <w:pPr>
        <w:rPr>
          <w:rFonts w:ascii="Verdana" w:hAnsi="Verdana"/>
          <w:color w:val="000000"/>
          <w:sz w:val="18"/>
          <w:szCs w:val="18"/>
          <w:shd w:val="clear" w:color="auto" w:fill="FFFFFF"/>
        </w:rPr>
      </w:pPr>
    </w:p>
    <w:p w14:paraId="5599DA5D" w14:textId="77777777" w:rsidR="00310CAE" w:rsidRDefault="00310CAE" w:rsidP="004F0895">
      <w:pPr>
        <w:rPr>
          <w:rFonts w:ascii="Verdana" w:hAnsi="Verdana"/>
          <w:color w:val="000000"/>
          <w:sz w:val="18"/>
          <w:szCs w:val="18"/>
          <w:shd w:val="clear" w:color="auto" w:fill="FFFFFF"/>
        </w:rPr>
      </w:pPr>
    </w:p>
    <w:p w14:paraId="32293A64" w14:textId="77777777" w:rsidR="00310CAE" w:rsidRPr="00310CAE" w:rsidRDefault="00310CAE" w:rsidP="00310CA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10CAE">
        <w:rPr>
          <w:rFonts w:ascii="Verdana" w:eastAsia="Times New Roman" w:hAnsi="Verdana" w:cs="Times New Roman"/>
          <w:b/>
          <w:bCs/>
          <w:color w:val="AC370B"/>
          <w:kern w:val="0"/>
          <w:sz w:val="23"/>
          <w:szCs w:val="23"/>
          <w:lang w:eastAsia="ru-RU"/>
        </w:rPr>
        <w:t>Содержание к диссертации</w:t>
      </w:r>
    </w:p>
    <w:p w14:paraId="72B1CA6B"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0CAE">
        <w:rPr>
          <w:rFonts w:ascii="Verdana" w:eastAsia="Times New Roman" w:hAnsi="Verdana" w:cs="Times New Roman"/>
          <w:color w:val="000000"/>
          <w:kern w:val="0"/>
          <w:sz w:val="18"/>
          <w:szCs w:val="18"/>
          <w:lang w:eastAsia="ru-RU"/>
        </w:rPr>
        <w:t>Введение</w:t>
      </w:r>
    </w:p>
    <w:p w14:paraId="29AF5EA3"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10CAE">
        <w:rPr>
          <w:rFonts w:ascii="Verdana" w:eastAsia="Times New Roman" w:hAnsi="Verdana" w:cs="Times New Roman"/>
          <w:b/>
          <w:bCs/>
          <w:color w:val="000000"/>
          <w:kern w:val="0"/>
          <w:sz w:val="18"/>
          <w:szCs w:val="18"/>
          <w:lang w:eastAsia="ru-RU"/>
        </w:rPr>
        <w:t>Глава I. Общая характеристика механизма реализации норм административного права</w:t>
      </w:r>
    </w:p>
    <w:p w14:paraId="47CE5F1E"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0CAE">
        <w:rPr>
          <w:rFonts w:ascii="Verdana" w:eastAsia="Times New Roman" w:hAnsi="Verdana" w:cs="Times New Roman"/>
          <w:color w:val="000000"/>
          <w:kern w:val="0"/>
          <w:sz w:val="18"/>
          <w:szCs w:val="18"/>
          <w:lang w:eastAsia="ru-RU"/>
        </w:rPr>
        <w:t>1. Понятие механизма реализации норм административного права 21</w:t>
      </w:r>
    </w:p>
    <w:p w14:paraId="5323DBD0"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0CAE">
        <w:rPr>
          <w:rFonts w:ascii="Verdana" w:eastAsia="Times New Roman" w:hAnsi="Verdana" w:cs="Times New Roman"/>
          <w:color w:val="000000"/>
          <w:kern w:val="0"/>
          <w:sz w:val="18"/>
          <w:szCs w:val="18"/>
          <w:lang w:eastAsia="ru-RU"/>
        </w:rPr>
        <w:t>2. Стадии и элементы механизма реализации норм административного права 50</w:t>
      </w:r>
    </w:p>
    <w:p w14:paraId="21B49334"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10CAE">
        <w:rPr>
          <w:rFonts w:ascii="Verdana" w:eastAsia="Times New Roman" w:hAnsi="Verdana" w:cs="Times New Roman"/>
          <w:b/>
          <w:bCs/>
          <w:color w:val="000000"/>
          <w:kern w:val="0"/>
          <w:sz w:val="18"/>
          <w:szCs w:val="18"/>
          <w:lang w:eastAsia="ru-RU"/>
        </w:rPr>
        <w:t>Глава II. Содержание механизма реализации норм административного права</w:t>
      </w:r>
    </w:p>
    <w:p w14:paraId="27800729"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0CAE">
        <w:rPr>
          <w:rFonts w:ascii="Verdana" w:eastAsia="Times New Roman" w:hAnsi="Verdana" w:cs="Times New Roman"/>
          <w:color w:val="000000"/>
          <w:kern w:val="0"/>
          <w:sz w:val="18"/>
          <w:szCs w:val="18"/>
          <w:lang w:eastAsia="ru-RU"/>
        </w:rPr>
        <w:t>1. Нормативно-институциональные основы механизма реализации норм административного права 99</w:t>
      </w:r>
    </w:p>
    <w:p w14:paraId="759F7E7E"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0CAE">
        <w:rPr>
          <w:rFonts w:ascii="Verdana" w:eastAsia="Times New Roman" w:hAnsi="Verdana" w:cs="Times New Roman"/>
          <w:color w:val="000000"/>
          <w:kern w:val="0"/>
          <w:sz w:val="18"/>
          <w:szCs w:val="18"/>
          <w:lang w:eastAsia="ru-RU"/>
        </w:rPr>
        <w:t>2. Процедурно-процессуальный элемент механизма реализации административно-правовых норм 126</w:t>
      </w:r>
    </w:p>
    <w:p w14:paraId="02C4965F"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0CAE">
        <w:rPr>
          <w:rFonts w:ascii="Verdana" w:eastAsia="Times New Roman" w:hAnsi="Verdana" w:cs="Times New Roman"/>
          <w:color w:val="000000"/>
          <w:kern w:val="0"/>
          <w:sz w:val="18"/>
          <w:szCs w:val="18"/>
          <w:lang w:eastAsia="ru-RU"/>
        </w:rPr>
        <w:t>3. Инструментальный компонент механизма административной правореализации 153</w:t>
      </w:r>
    </w:p>
    <w:p w14:paraId="4AC971E2"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0CAE">
        <w:rPr>
          <w:rFonts w:ascii="Verdana" w:eastAsia="Times New Roman" w:hAnsi="Verdana" w:cs="Times New Roman"/>
          <w:color w:val="000000"/>
          <w:kern w:val="0"/>
          <w:sz w:val="18"/>
          <w:szCs w:val="18"/>
          <w:lang w:eastAsia="ru-RU"/>
        </w:rPr>
        <w:t>Заключение 174</w:t>
      </w:r>
    </w:p>
    <w:p w14:paraId="2D22CDDC" w14:textId="77777777" w:rsidR="00310CAE" w:rsidRPr="00310CAE" w:rsidRDefault="00310CAE" w:rsidP="00310C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10CAE">
        <w:rPr>
          <w:rFonts w:ascii="Verdana" w:eastAsia="Times New Roman" w:hAnsi="Verdana" w:cs="Times New Roman"/>
          <w:color w:val="000000"/>
          <w:kern w:val="0"/>
          <w:sz w:val="18"/>
          <w:szCs w:val="18"/>
          <w:lang w:eastAsia="ru-RU"/>
        </w:rPr>
        <w:t>Список литературы</w:t>
      </w:r>
    </w:p>
    <w:p w14:paraId="0A5AF423" w14:textId="77777777" w:rsidR="00310CAE" w:rsidRDefault="00310CAE" w:rsidP="004F0895"/>
    <w:p w14:paraId="2B404AD6" w14:textId="77777777" w:rsidR="00310CAE" w:rsidRDefault="00310CAE" w:rsidP="004F0895"/>
    <w:p w14:paraId="28277094" w14:textId="77777777" w:rsidR="00310CAE" w:rsidRDefault="00310CAE" w:rsidP="00310CA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C16AD31" w14:textId="77777777" w:rsidR="00310CAE" w:rsidRDefault="00310CAE" w:rsidP="00310CA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Глобальное реформирование общественной жизни в нашей стране на рубеже ХХ-ХХІ веков затронуло в первую очередь сферу административного законодательства. В условиях становления рыночных отношений серьезной трансформации подверглась жизнь каждого российского гражданина, резко изменился уровень доходов, занятости населения, материального и духовного благополучия, обострились противоречия в сферах молодежной, пенсионной, профессионально-демографической, семейно-бытовой, культурной политики государства. Особое негативное влияние эпоха «рыночного радикализма» оказала на процессы миграции населения, воспитания несовершеннолетних, трудоустройства и роста преступности. Несогласованность действующего законодательства и потребностей, законных интересов граждан, главным образом в сфере функционирования государственного управления, привела к росту правового нигилизма и массовой деформации правосознания населения, отторжению граждан от участия в процессе функционирования исполнительной власти. В связи с </w:t>
      </w:r>
      <w:r>
        <w:rPr>
          <w:rFonts w:ascii="Verdana" w:hAnsi="Verdana"/>
          <w:color w:val="000000"/>
          <w:sz w:val="18"/>
          <w:szCs w:val="18"/>
        </w:rPr>
        <w:lastRenderedPageBreak/>
        <w:t>необходимостью правового обеспечения проводимых реформ, надежного гарантирования административно-правового статуса граждан, организаций в данных условиях существенно повысилась роль государственного регулирования, контроля и надзора. Это, в свою очередь, выявило новые аспекты традиционной проблемы взаимоотношений государства и личности в процессе осуществления исполнительной власти. После принятия 12 декабря 1993 года Конституции Российской Федерации в утверждаемых программах, концепциях развития законодательства, планах законопроектных работ постепенно акцент стал смещаться с доминирования исключительно государственных интересов в процессе управленческой деятельности в сторону приоритета и защиты прав личности.</w:t>
      </w:r>
    </w:p>
    <w:p w14:paraId="5CFEF8F5"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Президента Российской Федерации В. В. Путина, «Конституция соединила два базовых приоритета - высочайший статус прав, свобод граждан и сильное государство, подчеркнув их взаимную обязанность уважать и защищать друг друга. Убежден: конституционный каркас должен быть стабильным, и прежде всего это касается второй главы Конституции, которая определяет права и свободы человека и гражданина. Эти положения Основного закона незыблемы»</w:t>
      </w:r>
      <w:r>
        <w:rPr>
          <w:rFonts w:ascii="Verdana" w:hAnsi="Verdana"/>
          <w:color w:val="000000"/>
          <w:sz w:val="18"/>
          <w:szCs w:val="18"/>
          <w:vertAlign w:val="superscript"/>
        </w:rPr>
        <w:t>1</w:t>
      </w:r>
      <w:r>
        <w:rPr>
          <w:rFonts w:ascii="Verdana" w:hAnsi="Verdana"/>
          <w:color w:val="000000"/>
          <w:sz w:val="18"/>
          <w:szCs w:val="18"/>
        </w:rPr>
        <w:t>.</w:t>
      </w:r>
    </w:p>
    <w:p w14:paraId="3CA1A5C5"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Острота и злободневность данных проблем актуализировали научный интерес к проблеме существования определенного механизма реализации административно-правовых норм, поскольку от формирования коллективной (государственной) управленческой воли, ее закрепления в нормах административного права до их правильного практического воплощения в жизнь зачастую должно пройти достаточно длительное время. Успешное решение стоящих перед органами исполнительной власти задач в значительной степени зависит от точного определения порядка реализации властных требований в сфере государственного управления. Следует отметить, что властная реализация норм административного права традиционно осуществляется в рамках управленческой деятельности. Однако цели и задачи государственного (публичного) управления эффективно должны и могут достигаться (решаться) на уровне невластной реализации административно-правовых норм гражданами и организациями. Отсюда назрела потребность в доктринальной аргументации взаимодействия теории административной правореализации и теории управления с помощью использования такого важного понятия, как механизм реализации норм административного права.</w:t>
      </w:r>
    </w:p>
    <w:p w14:paraId="20615D72"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Послание Президента Российской Федерации Федеральному Собранию Российской Федерации на 2014 год, посвященное 20-летию принятия Конституции Российской Федерации // Президент России. URL:</w:t>
      </w:r>
    </w:p>
    <w:p w14:paraId="524AA0F3"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указать, что определенный объем научных знаний,</w:t>
      </w:r>
      <w:r>
        <w:rPr>
          <w:rFonts w:ascii="Verdana" w:hAnsi="Verdana"/>
          <w:color w:val="000000"/>
          <w:sz w:val="18"/>
          <w:szCs w:val="18"/>
        </w:rPr>
        <w:br/>
        <w:t>накопленный отечественной и зарубежной наукой административного права,</w:t>
      </w:r>
      <w:r>
        <w:rPr>
          <w:rFonts w:ascii="Verdana" w:hAnsi="Verdana"/>
          <w:color w:val="000000"/>
          <w:sz w:val="18"/>
          <w:szCs w:val="18"/>
        </w:rPr>
        <w:br/>
        <w:t>позволял ученым частично решать данные вопросы в рамках изучения</w:t>
      </w:r>
      <w:r>
        <w:rPr>
          <w:rFonts w:ascii="Verdana" w:hAnsi="Verdana"/>
          <w:color w:val="000000"/>
          <w:sz w:val="18"/>
          <w:szCs w:val="18"/>
        </w:rPr>
        <w:br/>
        <w:t>общего понятия и функций управления, его эффективности, процедур и</w:t>
      </w:r>
      <w:r>
        <w:rPr>
          <w:rFonts w:ascii="Verdana" w:hAnsi="Verdana"/>
          <w:color w:val="000000"/>
          <w:sz w:val="18"/>
          <w:szCs w:val="18"/>
        </w:rPr>
        <w:br/>
        <w:t>стадий осуществления, общих закономерностей возникновения и</w:t>
      </w:r>
      <w:r>
        <w:rPr>
          <w:rFonts w:ascii="Verdana" w:hAnsi="Verdana"/>
          <w:color w:val="000000"/>
          <w:sz w:val="18"/>
          <w:szCs w:val="18"/>
        </w:rPr>
        <w:br/>
        <w:t>функционирования управленческой деятельности, механизма</w:t>
      </w:r>
    </w:p>
    <w:p w14:paraId="140D6F82"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правоприменения, форм управленческой деятельности и т. п. В свою очередь, незнание, неуважение, непонимание или постоянное игнорирование в практической деятельности требований административно-правовых норм объясняются отсутствием четкого представления об алгоритме, порядке или механизме реализации таких юридических требований и в конечном итоге формируют негативную привычку широкого круга российских граждан решать жизненные проблемы вне рамок административно-правового регулирования.</w:t>
      </w:r>
    </w:p>
    <w:p w14:paraId="627B90E9"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механизма реализации норм административного права создает условия для расширения научных представлений о путях и способах совершенствования управленческой деятельности, оптимизации форм и методов организационного и материально-технического обеспечения процесса государственного управления. Такое понятие, как механизм административной правореализации, дает возможность связать в единое целое различные атрибуты бытия административного права: пространство, время, цель, содержание, форму, движение и развитие. В рамки данного понятия эффективно интегрируются и общечеловеческие ценности, ограничивающие усмотрение субъектов административной власти: права и свободы человека и гражданина, социальный прогресс, справедливость, гуманизм, творчество, ответственность, административное правосознание</w:t>
      </w:r>
      <w:r>
        <w:rPr>
          <w:rFonts w:ascii="Verdana" w:hAnsi="Verdana"/>
          <w:color w:val="000000"/>
          <w:sz w:val="18"/>
          <w:szCs w:val="18"/>
          <w:vertAlign w:val="superscript"/>
        </w:rPr>
        <w:t>1</w:t>
      </w:r>
      <w:r>
        <w:rPr>
          <w:rFonts w:ascii="Verdana" w:hAnsi="Verdana"/>
          <w:color w:val="000000"/>
          <w:sz w:val="18"/>
          <w:szCs w:val="18"/>
        </w:rPr>
        <w:t>,</w:t>
      </w:r>
    </w:p>
    <w:p w14:paraId="39732DCF"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Юсупов В. А. Административное право: в 10 т. - Т. 1: Философия и общая теория административного права.- М.: Издательство НП «Евразийская академия административных наук», 2012. - С. 13-81, 184-201.</w:t>
      </w:r>
    </w:p>
    <w:p w14:paraId="12B13F02"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что соответствует целям административной реформы: защите прав личности и укреплению правовых основ функционирования исполнительной власти.</w:t>
      </w:r>
    </w:p>
    <w:p w14:paraId="34CAFD47"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органа исполнительной власти реализация норм административного права выступает как необходимая правовая форма управленческой деятельности и юридическое средство осуществления властных управленческих полномочий. Вместе с тем, учитывая закрепление в нормах административного права прогрессивных целей общественного развития, управленческая деятельность и компетенция соответствующих органов исполнительной власти могут сами служить достаточным универсальным средством претворения в жизнь норм административного права, что подчеркивает двустороннюю связь механизмов реализации административного права и государственного (публичного) управления.</w:t>
      </w:r>
    </w:p>
    <w:p w14:paraId="6A63668E"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 реализации норм административного права- это особая</w:t>
      </w:r>
      <w:r>
        <w:rPr>
          <w:rFonts w:ascii="Verdana" w:hAnsi="Verdana"/>
          <w:color w:val="000000"/>
          <w:sz w:val="18"/>
          <w:szCs w:val="18"/>
        </w:rPr>
        <w:br/>
        <w:t>разновидность отраслевых правовых механизмов. В современных условиях</w:t>
      </w:r>
      <w:r>
        <w:rPr>
          <w:rFonts w:ascii="Verdana" w:hAnsi="Verdana"/>
          <w:color w:val="000000"/>
          <w:sz w:val="18"/>
          <w:szCs w:val="18"/>
        </w:rPr>
        <w:br/>
        <w:t>остро требуется создать нормативную правовую базу, ориентированную на</w:t>
      </w:r>
      <w:r>
        <w:rPr>
          <w:rFonts w:ascii="Verdana" w:hAnsi="Verdana"/>
          <w:color w:val="000000"/>
          <w:sz w:val="18"/>
          <w:szCs w:val="18"/>
        </w:rPr>
        <w:br/>
        <w:t>использование четкого и ясного перечня процедур реализации норм</w:t>
      </w:r>
      <w:r>
        <w:rPr>
          <w:rFonts w:ascii="Verdana" w:hAnsi="Verdana"/>
          <w:color w:val="000000"/>
          <w:sz w:val="18"/>
          <w:szCs w:val="18"/>
        </w:rPr>
        <w:br/>
        <w:t>административного права и управленческой компетенции должностных лиц.</w:t>
      </w:r>
      <w:r>
        <w:rPr>
          <w:rFonts w:ascii="Verdana" w:hAnsi="Verdana"/>
          <w:color w:val="000000"/>
          <w:sz w:val="18"/>
          <w:szCs w:val="18"/>
        </w:rPr>
        <w:br/>
        <w:t>При этом важно преодолеть как пробельность, так и «зарегулированность»</w:t>
      </w:r>
      <w:r>
        <w:rPr>
          <w:rFonts w:ascii="Verdana" w:hAnsi="Verdana"/>
          <w:color w:val="000000"/>
          <w:sz w:val="18"/>
          <w:szCs w:val="18"/>
        </w:rPr>
        <w:br/>
        <w:t>общественных отношений, составляющих предмет административного права.</w:t>
      </w:r>
      <w:r>
        <w:rPr>
          <w:rFonts w:ascii="Verdana" w:hAnsi="Verdana"/>
          <w:color w:val="000000"/>
          <w:sz w:val="18"/>
          <w:szCs w:val="18"/>
        </w:rPr>
        <w:br/>
        <w:t>И от того, какие процедурно-процессуальные формы и основные методы</w:t>
      </w:r>
      <w:r>
        <w:rPr>
          <w:rFonts w:ascii="Verdana" w:hAnsi="Verdana"/>
          <w:color w:val="000000"/>
          <w:sz w:val="18"/>
          <w:szCs w:val="18"/>
        </w:rPr>
        <w:br/>
        <w:t>реализации этих задач выбираются в процессе законодательной</w:t>
      </w:r>
      <w:r>
        <w:rPr>
          <w:rFonts w:ascii="Verdana" w:hAnsi="Verdana"/>
          <w:color w:val="000000"/>
          <w:sz w:val="18"/>
          <w:szCs w:val="18"/>
        </w:rPr>
        <w:br/>
      </w:r>
      <w:r>
        <w:rPr>
          <w:rFonts w:ascii="Verdana" w:hAnsi="Verdana"/>
          <w:color w:val="000000"/>
          <w:sz w:val="18"/>
          <w:szCs w:val="18"/>
        </w:rPr>
        <w:lastRenderedPageBreak/>
        <w:t>деятельности, будет зависеть качество создания и эффективность</w:t>
      </w:r>
      <w:r>
        <w:rPr>
          <w:rFonts w:ascii="Verdana" w:hAnsi="Verdana"/>
          <w:color w:val="000000"/>
          <w:sz w:val="18"/>
          <w:szCs w:val="18"/>
        </w:rPr>
        <w:br/>
        <w:t>функционирования соответствующих административных</w:t>
      </w:r>
    </w:p>
    <w:p w14:paraId="026246A8"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правореализационных механизмов.</w:t>
      </w:r>
    </w:p>
    <w:p w14:paraId="0F3D522F"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Потребность в разработке данного понятия связана также с необходимостью научно-теоретического разграничения механизма реализации административного права и механизма административно-правового регулирования. До настоящего времени в науке административного права часто наблюдается отождествление этих двух понятий. При описании стадий и элементов механизма реализации</w:t>
      </w:r>
    </w:p>
    <w:p w14:paraId="3E867C90"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административного права используется терминология, свойственная анализу механизма административно-правового регулирования в целом: нормы административного права, административные правоотношения, акты применения административного права, акты реализации административного права, то есть без четкого выделения тех особенностей и функциональных характеристик, которые характеризуют именно механизм реализации норм административного права. Важно глубоко познать социальную необходимость, место и роль механизма административной правореализации в максимально точном и правильном достижении целей и задач государственного управления обществом.</w:t>
      </w:r>
    </w:p>
    <w:p w14:paraId="48658697"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построения учения о механизме административной правореализации обнаруживается еще один важнейший аспект научной и практической значимости этой проблемы - это повышение уровня системности имеющихся теоретических знаний в области административного права, позволяющего наиболее тесно совместить имеющуюся палитру точек зрения на то или иное понятие. Результатом всестороннего сопоставления различных взглядов на понятие и особенности бытия административного права является становление в науке административного права комплексных понятий, охватывающих все или несколько стадий административно-правового регулирования общественных отношений, к числу которых принадлежит и механизм реализации норм административного права. Отсюда следует, что данное понятие стремится приобрести самостоятельный категориальный статус в понятийном аппарате науки административного права.</w:t>
      </w:r>
    </w:p>
    <w:p w14:paraId="79E9265E"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комплексное диссертационное исследование механизма реализации норм административного права характеризуется в настоящее время высокой степенью теоретической и практической актуальности.</w:t>
      </w:r>
    </w:p>
    <w:p w14:paraId="0071EA59" w14:textId="77777777" w:rsidR="00310CAE" w:rsidRDefault="00310CAE" w:rsidP="00310CA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ПРОБЛЕМЫ.</w:t>
      </w:r>
      <w:r>
        <w:rPr>
          <w:rStyle w:val="apple-converted-space"/>
          <w:rFonts w:ascii="Verdana" w:hAnsi="Verdana"/>
          <w:color w:val="000000"/>
          <w:sz w:val="18"/>
          <w:szCs w:val="18"/>
        </w:rPr>
        <w:t> </w:t>
      </w:r>
      <w:r>
        <w:rPr>
          <w:rFonts w:ascii="Verdana" w:hAnsi="Verdana"/>
          <w:color w:val="000000"/>
          <w:sz w:val="18"/>
          <w:szCs w:val="18"/>
        </w:rPr>
        <w:t>Общенаучная база учения о механизме реализации норм административного права включает в</w:t>
      </w:r>
    </w:p>
    <w:p w14:paraId="2D381819"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себя систему знаний, накопленных в течение XX века как отечественной, так и зарубежной наукой административного права.</w:t>
      </w:r>
    </w:p>
    <w:p w14:paraId="5C0140A9"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период с начала 50-х годов прошлого столетия до настоящего времени в нашей стране издавались монографии и защищались диссертации, которые образуют три основных уровня разработки данной проблемы: 1) исследование общего механизма правового регулирования </w:t>
      </w:r>
      <w:r>
        <w:rPr>
          <w:rFonts w:ascii="Verdana" w:hAnsi="Verdana"/>
          <w:color w:val="000000"/>
          <w:sz w:val="18"/>
          <w:szCs w:val="18"/>
        </w:rPr>
        <w:lastRenderedPageBreak/>
        <w:t>общественных отношений; 2) анализ общего механизма реализации права; 3) анализ отраслевых механизмов реализации права, в том числе механизма реализации норм административного права. Этим можно объяснить при анализе достаточно самостоятельного понятия механизма административной правореализации известное доминирование общетеоретических концепций механизма правового регулирования (С. С. Алексеев, С. В. Боботов, В. М. Горшенев, В. П. Казимирчук, Л. С. Явич, Ю. А. Тихомиров и другие). При этом следует констатировать, что собственно механизмам реализации права в общей теории права посвящены довольно немногочисленные исследования, в основном, Ю. С. Решетова и В. А. Сапуна.</w:t>
      </w:r>
    </w:p>
    <w:p w14:paraId="371A86F9"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необходимо подчеркнуть, что предшествующими и сопутствующими избранной проблеме исследованиями выступают труды по сходным проблемам других отраслей права: это механизмы реализации отдельных правовых явлений, механизмы их обеспечения или гарантирования, механизмы контроля и осуществления определенных правовых функций, механизмы формирования юридически значимых решений и т. д.</w:t>
      </w:r>
    </w:p>
    <w:p w14:paraId="0FB8CC16"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конституционно-правовой науки по тематике правовых механизмов можно отметить труды М. В. Баглая, А. С. Бурмистрова, Б. Н. Габричидзе, В. В. Гончарова, М. А. Егуповой, О. О. Зацепы, А. Д. Зражевского, О. Е. Калпинской, И. И. Пефтиева, А. С. Плетень, И. А. Стародубцевой, Д. О. Сытникова, А. А. Югова.</w:t>
      </w:r>
    </w:p>
    <w:p w14:paraId="3F7A225D"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Процедурным вопросам и диспозитивным механизмам реализации норм права в гражданском праве и гражданском процессе посвящены работы</w:t>
      </w:r>
    </w:p>
    <w:p w14:paraId="4B85105E"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Е. В. Вавилина, Д. X. Валеева, С. Л. Дегтярева, С. К. Загайновой, Л. А. Новоселовой, М. Ю. Челышева, а охранительную направленность и связь с соответствующими видами юридической ответственности и государственного принуждения имеют механизмы реализации права в рамках уголовного права (А. С. Литвинов), уголовного процесса (В. Ю. Мельников, С. Ф. Шумилин) и уголовно-исполнительного права (Е. Ю. Евстегнеева).</w:t>
      </w:r>
    </w:p>
    <w:p w14:paraId="4AD1C409"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относительно объекта исследования - механизма реализации норм административного права- следует отметить сравнительно интенсивный, чем в других отраслях права, уровень разработки проблемы. К формулированию общего понятия такого механизма ученые подходили через рассмотрение механизма правоприменения и управленческой деятельности (А. П. Коренев, Ю. А. Тихомиров, М. Е. Труфанов, В. А. Юсупов), механизмов реализации конкретных субъективных административных прав граждан (Ю. М. Козлов, Е. В. Матвеева, Л. Л. Сакулина, В. В. Яскевич), механизмов административного правообеспечения, контроля и противодействия негативным явлениям в сфере государственного управления (Д. Н. Бахрах, В. П. Иванов, И. Н. Кошелев, Е. В. Ким, Г. Я. Чухнина), механизмов реализации полномочий, государственной политики и административно-правовых институтов (И. Ш. Килясханов, П. Б. Кокорев, М. В. Коробкин, М. В. Костенников, Б. М. Лазарев, Р. В. Нагорных, В. А. Сафронов), механизмов защиты прав личности в административном праве (Ю. Н. Старилов, Н. Ю. Хаманева).</w:t>
      </w:r>
    </w:p>
    <w:p w14:paraId="6C5A5799"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Зарубежная наука административного права также внесла определенный вклад в дело изучения проблем государственного управления и связанных с ним процессов реализации </w:t>
      </w:r>
      <w:r>
        <w:rPr>
          <w:rFonts w:ascii="Verdana" w:hAnsi="Verdana"/>
          <w:color w:val="000000"/>
          <w:sz w:val="18"/>
          <w:szCs w:val="18"/>
        </w:rPr>
        <w:lastRenderedPageBreak/>
        <w:t>административного права, а труды зарубежных ученых могут использоваться при разработке механизма административной правореализации (Э. Форстхоф, Г. фон Берг, О. Бэр, Ч. -Ж. Боннен, А. Вивьен, Ж. Имберт, О. Майер, Р. фон Моль, О. фон Сарвей, А. Шардон, Л. фон Штейн и т. д.).</w:t>
      </w:r>
    </w:p>
    <w:p w14:paraId="60DF699D"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несмотря на имеющиеся позитивные наработки по данной теме, комплексное монографическое исследование, которое было бы посвящено механизму реализации норм административного права, до настоящего времени в науке административного права отсутствует.</w:t>
      </w:r>
    </w:p>
    <w:p w14:paraId="75E38E90"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недостаточный уровень доктринальной разработки этой проблемы в административном праве, потребности государственной и иной управленческой практики обусловливают необходимость самостоятельного исследования этого понятия в целях повышения эффективности использования научных достижений и результативности практической деятельности в области государственного управления. Отсутствие общего понятия и комплексной отраслевой характеристики этого своеобразного административно-правового явления определяет выбор темы настоящего исследования.</w:t>
      </w:r>
    </w:p>
    <w:p w14:paraId="35E1250C" w14:textId="77777777" w:rsidR="00310CAE" w:rsidRDefault="00310CAE" w:rsidP="00310CA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 ПРЕДМЕТ ИССЛЕДОВАНИЯ.</w:t>
      </w:r>
      <w:r>
        <w:rPr>
          <w:rStyle w:val="apple-converted-space"/>
          <w:rFonts w:ascii="Verdana" w:hAnsi="Verdana"/>
          <w:color w:val="000000"/>
          <w:sz w:val="18"/>
          <w:szCs w:val="18"/>
        </w:rPr>
        <w:t> </w:t>
      </w:r>
      <w:r>
        <w:rPr>
          <w:rFonts w:ascii="Verdana" w:hAnsi="Verdana"/>
          <w:color w:val="000000"/>
          <w:sz w:val="18"/>
          <w:szCs w:val="18"/>
        </w:rPr>
        <w:t>Объектом исследования выступает механизм реализации норм административного права. Предметом исследования являются теоретические проблемы понятия, структуры и содержания данного механизма.</w:t>
      </w:r>
    </w:p>
    <w:p w14:paraId="19570538" w14:textId="77777777" w:rsidR="00310CAE" w:rsidRDefault="00310CAE" w:rsidP="00310CA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 исследования заключается в научно-теоретическом обосновании механизма реализации норм административного права как особой разновидности отраслевых правовых механизмов. Для достижения указанной цели необходимо решить следующие задачи:</w:t>
      </w:r>
    </w:p>
    <w:p w14:paraId="3A6FF03D"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концептуальные подходы к определению понятия механизма реализации норм административного права и критерии его отграничения от механизма административно-правового регулирования общественных отношений;</w:t>
      </w:r>
    </w:p>
    <w:p w14:paraId="73602528"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нормативные, инструментальные, деятельностные, целевые (институциональные) компоненты как факторы интеграции общего понятия этого механизма, которые взятые только вместе в органической совокупности дают возможность наиболее полно раскрыть его сущность;</w:t>
      </w:r>
    </w:p>
    <w:p w14:paraId="4A7E56EF"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и охарактеризовать внутреннюю структуру механизма реализации административного права, описать его стадии и соответствующие им элементы, через функционирование которых раскрывается его практическое назначение;</w:t>
      </w:r>
    </w:p>
    <w:p w14:paraId="6BD9DBC6"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-выделить потребности и законные интересы субъектов административного права как первооснову и конструктивный фактор административной правореализации, позволяющие в рамках уже действующих административно-правовых норм переводить общие юридические дозволения в конкретные субъективные административные права, административные обязанности и акты их реализации в рамках конкретного административного правоотношения;</w:t>
      </w:r>
    </w:p>
    <w:p w14:paraId="1FD129AD"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-раскрыть содержание нормативно-институциональных основ механизма административной правореализации, в рамках которых рассмотреть нормативные акты управления различных институтов административной власти: органов государственного управления, органов местного самоуправления и их должностных лиц;</w:t>
      </w:r>
    </w:p>
    <w:p w14:paraId="3638974F"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охарактеризовать акты административного нормотворчества различных органов публичной власти под углом их взаимосвязи со стратегией и тактикой общероссийской, общефедеративной административно-правовой политики;</w:t>
      </w:r>
    </w:p>
    <w:p w14:paraId="341173C9"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обозначить процедурно-процессуальный блок механизма реализации административно-правовых норм как основной «работающий» компонент этого механизма, наиболее ориентированный на решение основных задач управленческой деятельности, в содержании которого центральное место занимает применение норм административного права;</w:t>
      </w:r>
    </w:p>
    <w:p w14:paraId="1C93C7CE"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-выделить инструментальный компонент механизма</w:t>
      </w:r>
    </w:p>
    <w:p w14:paraId="6C64DEE2"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административной правореализации как систему правовых средств-установлений, с помощью которых, с одной стороны, реализуются функции исполнительной власти в целом, а с другой стороны, осуществляется</w:t>
      </w:r>
    </w:p>
    <w:p w14:paraId="74C77504"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специальное административно-правовое воздействие на отношения, находящиеся в сфере публичного управления;</w:t>
      </w:r>
    </w:p>
    <w:p w14:paraId="22E11078"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предложить принятие новых и совершенствование ряда действующих нормативных актов, направленных на повышение эффективности функционирования механизма реализации норм административного права.</w:t>
      </w:r>
    </w:p>
    <w:p w14:paraId="2F41825E"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МЕТОДОЛОГИЧЕСКИЕ И ТЕОРЕТИЧЕСКИЕ ОСНОВЫ ИССЛЕДОВАНИЯ. С позиций традиционного взгляда на методологию исследования реализации права следует отметить, что понятие механизма реализации норм административного права изучается с помощью диалектического, формально-юридического, сравнительно-правового, социологического, системного, структурно-функционального, логического, моделирования, статистического и иных методов.</w:t>
      </w:r>
    </w:p>
    <w:p w14:paraId="7F332184"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 реализации норм административного права рассматривается:</w:t>
      </w:r>
    </w:p>
    <w:p w14:paraId="6799CF32" w14:textId="77777777" w:rsidR="00310CAE" w:rsidRDefault="00310CAE" w:rsidP="00427C8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единстве его статических и динамических сторон (стадии и элементы);</w:t>
      </w:r>
    </w:p>
    <w:p w14:paraId="12AE8FF4" w14:textId="77777777" w:rsidR="00310CAE" w:rsidRDefault="00310CAE" w:rsidP="00427C8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через призму его содержательных блоков (нормативно-институционального, процедурно-процессуального и инструментального), имеющих законодательную форму закрепления и научное обоснование;</w:t>
      </w:r>
    </w:p>
    <w:p w14:paraId="4DD52E80" w14:textId="77777777" w:rsidR="00310CAE" w:rsidRDefault="00310CAE" w:rsidP="00427C8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как составная часть механизма административно-правового регулирования, имеющая свою функциональную специализацию (часть и целое), что подчеркивает эвристический потенциал диалектических понятий и категорий для настоящего исследования.</w:t>
      </w:r>
    </w:p>
    <w:p w14:paraId="0665BA72"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рассмотрения механизма реализации норм административного права важнейшее значение имеет также принцип историзма. В работе исторический метод предоставляет возможность </w:t>
      </w:r>
      <w:r>
        <w:rPr>
          <w:rFonts w:ascii="Verdana" w:hAnsi="Verdana"/>
          <w:color w:val="000000"/>
          <w:sz w:val="18"/>
          <w:szCs w:val="18"/>
        </w:rPr>
        <w:lastRenderedPageBreak/>
        <w:t>проследить эволюцию различных мнений и взглядов ученых по основным и смежным вопросам формирования этого понятия. Знание о причинах, условиях, предпосылках, формах, методах и результатах реализации норм административного права в комплексе позволит создать прочную теоретическую базу для осмысления понятия и роли механизма административной правореализации в системе</w:t>
      </w:r>
    </w:p>
    <w:p w14:paraId="07AE6802"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научных понятий административного права и области административно-правовой практики.</w:t>
      </w:r>
    </w:p>
    <w:p w14:paraId="48D8B7DE"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Эмпирическим подтверждением теоретических выводов и положений, полученных в ходе данного исследования, является использование в работе материалов решений и определений Конституционного Суда Российской Федерации, анализ действующего федерального законодательства и нормативных правовых актов некоторых субъектов Российской Федерации.</w:t>
      </w:r>
    </w:p>
    <w:p w14:paraId="3D12A0C2"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ИССЛЕДОВАНИЯ определяется самой постановкой проблемы механизма реализации норм административного права и определением возможных путей и способов ее решения в административном праве и законодательстве современной России:</w:t>
      </w:r>
    </w:p>
    <w:p w14:paraId="0EADF58A"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доказано, что построение учения о механизме административной правореализации в современный период не представляется возможным без отграничения этого понятия от категории механизма административно-правового регулирования, которые соотносятся между собой как часть и целое;</w:t>
      </w:r>
    </w:p>
    <w:p w14:paraId="42B1786A"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определены четыре основных подхода к формулированию понятия механизма реализации норм административного права: нормативный, институциональный (целевой), инструментальный и деятельностный;</w:t>
      </w:r>
    </w:p>
    <w:p w14:paraId="2D6546B6"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автором выделены потребности и законные интересы граждан, организаций как мощный детерминирующий фактор реализации действующих норм административного права, благодаря чему достигается более точное и четкое понятийное оформление механизма реализации норм административного права, актуализируется его отличие от механизма административно-правового регулирования;</w:t>
      </w:r>
    </w:p>
    <w:p w14:paraId="2156838B"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-диссертантом творчески переработано содержание учения о механизме административно-правового регулирования в части объединения стадий возникновения и осуществления прав и обязанностей субъектов административного права, поскольку данные стадии лишь в единстве</w:t>
      </w:r>
    </w:p>
    <w:p w14:paraId="0F0133A8"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характеризуют реализацию норм административного права как процесс (возникновение) и результат (осуществление);</w:t>
      </w:r>
    </w:p>
    <w:p w14:paraId="3C27646F"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-учение о механизме реализации норм административного права существенно дополняет теорию механизма административно-правового регулирования стадией контроля и надзора за реализацией норм административного права, отражающей специфику управленческой деятельности органов публичной власти, логику функционирования управленческого цикла;</w:t>
      </w:r>
    </w:p>
    <w:p w14:paraId="4E44DD33"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определенной степенью новизны характеризуется взгляд автора на соотношение нормативно-институциональных основ механизма административной правореализации и административно-правовой политики Российской Федерации, в рамках которого каждому нормативному акту органа публичного управления соответствует тот или иной стратегический или тактической уровень общефедеральной административно-правовой политики;</w:t>
      </w:r>
    </w:p>
    <w:p w14:paraId="42E6D66D"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 обосновал необходимость выделения процедурно-процессуального блока механизма реализации норм административного права, так как представляется наиболее эффективным объединить в содержании этого блока функционально близкие идеи об организационно-правовых формах управленческой деятельности и процедурно-процессуальных формах реализации права;</w:t>
      </w:r>
    </w:p>
    <w:p w14:paraId="2CBCF8D4"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в науке административного права диссертант систематизировал инструментальную часть процесса реализации административного права в две группы: всеобщих и частных методов управления, а также специальных методов административно-правового регулирования, что отражает качественное своеобразие механизма административной правореализации и способствует совершенствованию научно-практических знаний об этом феномене.</w:t>
      </w:r>
    </w:p>
    <w:p w14:paraId="68A29FB3" w14:textId="77777777" w:rsidR="00310CAE" w:rsidRDefault="00310CAE" w:rsidP="00310CA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основные выводы и положения.</w:t>
      </w:r>
    </w:p>
    <w:p w14:paraId="41D58931" w14:textId="77777777" w:rsidR="00310CAE" w:rsidRDefault="00310CAE" w:rsidP="00427C8C">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Механизм реализации норм административного права - это система взаимосвязанных и взаимодействующих между собой нормативно-институциональных, процедурно-процессуальных и инструментальных элементов, с помощью которых осуществляется и обеспечивается многообразная управленческая деятельность органов и должностных лиц государственной (муниципальной) публичной власти, организаций, граждан в целях решения конкретных управленческих задач, с помощью возложенных на них функций, полномочий, предоставленных им прав и обязанностей.</w:t>
      </w:r>
    </w:p>
    <w:p w14:paraId="37FCFD9C" w14:textId="77777777" w:rsidR="00310CAE" w:rsidRDefault="00310CAE" w:rsidP="00427C8C">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Механизм реализации административно-правовых норм - это составная часть общего механизма административно-правового регулирования общественных отношений (МАПР), функционально направленная на сопровождение и (или) обеспечение практического осуществления данных норм в общественной жизни и управленческой практике. В этом состоит одновременно его основная цель и специфика.</w:t>
      </w:r>
    </w:p>
    <w:p w14:paraId="7F9A1738" w14:textId="77777777" w:rsidR="00310CAE" w:rsidRDefault="00310CAE" w:rsidP="00427C8C">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Особенности механизма административной правореализации определяют необходимость выделения иных стадий и элементов по сравнению с МАПР: а) стадия формирования потребностей и законных интересов субъектов административного права, которой соответствуют такие элементы, как потребности и законные интересы; б) стадия возникновения и осуществления субъективных прав и юридических обязанностей граждан, организаций, должностных лиц и органов публичной власти в сфере исполнительно-распорядительной деятельности, которой соответствуют такие элементы, как административное правоотношение и акты реализации прав и обязанностей его участников; в) стадия контроля и надзора за реализацией норм административного права, которой соответствуют такие элементы, как парламентский контроль, президентский контроль, контроль органов исполнительной власти (общий, внутриведомственный и надведомственный), институт специально уполномоченных на осуществление контрольных функций должностных лиц (уполномоченный по правам человека, омбудсмен, контрактный управляющий, арбитражный</w:t>
      </w:r>
    </w:p>
    <w:p w14:paraId="5579BF78"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управляющий и т. д.), правосудие (административная юстиция) и прокурорский надзор.</w:t>
      </w:r>
    </w:p>
    <w:p w14:paraId="3AB34FD0" w14:textId="77777777" w:rsidR="00310CAE" w:rsidRDefault="00310CAE" w:rsidP="00427C8C">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Нормативно-институциональные основы механизма административной правореализации выражаются в совокупности нормативных актов, издаваемых в пределах своей компетенции публичными институтами исполнительной власти и создающих базовые условия для </w:t>
      </w:r>
      <w:r>
        <w:rPr>
          <w:rFonts w:ascii="Verdana" w:hAnsi="Verdana"/>
          <w:color w:val="000000"/>
          <w:sz w:val="18"/>
          <w:szCs w:val="18"/>
        </w:rPr>
        <w:lastRenderedPageBreak/>
        <w:t>полноценной реализации норм административного права. В зависимости от места в системе государственного аппарата издающих их органов нормативные акты управления выражают качественно различный уровень административно-правовой политики (стратегию или тактику).</w:t>
      </w:r>
    </w:p>
    <w:p w14:paraId="0C09A3A6" w14:textId="77777777" w:rsidR="00310CAE" w:rsidRDefault="00310CAE" w:rsidP="00427C8C">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Административно-правовую стратегию в административном нормотворчестве реализуют в основном Президент Российской Федерации и Правительство Российской Федерации, обладающие наиболее высоким конституционно-правовым статусом и определяющие основные направления общегосударственной политики. Федеральные министерства, федеральные службы и федеральные агентства выполняют своеобразный «перевод» административно-правовой стратегии в административно-правовую тактику, осуществляют конкретизацию исходных административно-правовых норм (законодательных, президентских и правительственных) в более детальные правила поведения, приближенные к реальной жизни и потребностям административной практики. Органы исполнительной власти субъектов Российской Федерации и органы местного самоуправления закрепляют в своих нормативных актах тактику общефедеральной административно-правовой политики: определяют конкретные процедуры и применяют отдельные методы решения управленческих задач.</w:t>
      </w:r>
    </w:p>
    <w:p w14:paraId="68D7DCE9" w14:textId="77777777" w:rsidR="00310CAE" w:rsidRDefault="00310CAE" w:rsidP="00427C8C">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Процедурно-процессуальный блок механизма реализации административно-правовых норм представляет собой основной конструктивный элемент данного механизма, отвечающий за правильное претворение в жизнь требований административно-правовой нормы и эффективное достижение в конкретной ситуации закрепленных в этой норме</w:t>
      </w:r>
    </w:p>
    <w:p w14:paraId="3C42CD08"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социально-экономических, политических и иных общегосударственных целей.</w:t>
      </w:r>
    </w:p>
    <w:p w14:paraId="69C08571" w14:textId="77777777" w:rsidR="00310CAE" w:rsidRDefault="00310CAE" w:rsidP="00427C8C">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Разграничение форм государственного управления и форм реализации права проводится по разным основаниям. Однако именно в рамках процедурно-процессуального блока данного механизма можно оптимально совместить два концептуальных представления: об организационно-правовых формах управленческой деятельности и процедурно-процессуальных формах реализации права, поскольку реализация норм административного права осуществляется всеми его субъектами, в то время как управленческой деятельностью занимаются только органы исполнительной власти.</w:t>
      </w:r>
    </w:p>
    <w:p w14:paraId="19CC4294" w14:textId="77777777" w:rsidR="00310CAE" w:rsidRDefault="00310CAE" w:rsidP="00427C8C">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В процедурно-процессуальном элементе механизма административной правореализации наблюдается следующая комплексная внутренняя структура: а) совершение актов автономной административной правореализации (соблюдения, исполнения и использования); б) издание индивидуальных актов управления и совершение иных юридических властных действий (актов применения норм административного права); в) заключение административных договоров; г) организационные действия; д) материально-технические операции.</w:t>
      </w:r>
    </w:p>
    <w:p w14:paraId="4C22EB47" w14:textId="77777777" w:rsidR="00310CAE" w:rsidRDefault="00310CAE" w:rsidP="00427C8C">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Главная особенность инструментального блока механизма административной правореализации выражается в том, что он представляет собой известное, органическое сочетание двух групп методов: 1) всеобщих и частных методов управленческой деятельности, обусловливающих реализацию функций исполнительной власти в целом (убеждение, принуждение, экономические, административные методы и т. д.); 2) различных методов, устанавливающих административно-правовой статус граждан, организаций, органов исполнительной власти и их должностных лиц, направленных на обеспечение реализации этого статуса на практике (разрешительная система, административный надзор, административно-</w:t>
      </w:r>
    </w:p>
    <w:p w14:paraId="72A8CF84"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правовые режимы, льготы, поощрение и наказание, принципы административного права и т. п.).</w:t>
      </w:r>
    </w:p>
    <w:p w14:paraId="512DFB28" w14:textId="77777777" w:rsidR="00310CAE" w:rsidRDefault="00310CAE" w:rsidP="00310CA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тем, что достигнутые в ходе его проведения результаты вносят определенный вклад в развитие науки административного права. Они создают научную базу для интеграции достижений теории механизма административно-правового регулирования и теории механизма управления, для формирования на этой основе учения о механизме реализации норм административного права как относительно новом понятии науки административного права, которое со временем должно приобрести категориальный статус.</w:t>
      </w:r>
    </w:p>
    <w:p w14:paraId="6C08FF47"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Сформулированное понятие и проанализированное содержание</w:t>
      </w:r>
      <w:r>
        <w:rPr>
          <w:rFonts w:ascii="Verdana" w:hAnsi="Verdana"/>
          <w:color w:val="000000"/>
          <w:sz w:val="18"/>
          <w:szCs w:val="18"/>
        </w:rPr>
        <w:br/>
        <w:t>механизма реализации норм административного права могут быть</w:t>
      </w:r>
      <w:r>
        <w:rPr>
          <w:rFonts w:ascii="Verdana" w:hAnsi="Verdana"/>
          <w:color w:val="000000"/>
          <w:sz w:val="18"/>
          <w:szCs w:val="18"/>
        </w:rPr>
        <w:br/>
        <w:t>использованы в процессе преподавания, разработки и обновления таких</w:t>
      </w:r>
      <w:r>
        <w:rPr>
          <w:rFonts w:ascii="Verdana" w:hAnsi="Verdana"/>
          <w:color w:val="000000"/>
          <w:sz w:val="18"/>
          <w:szCs w:val="18"/>
        </w:rPr>
        <w:br/>
        <w:t>разделов административного права и административного процесса, как</w:t>
      </w:r>
      <w:r>
        <w:rPr>
          <w:rFonts w:ascii="Verdana" w:hAnsi="Verdana"/>
          <w:color w:val="000000"/>
          <w:sz w:val="18"/>
          <w:szCs w:val="18"/>
        </w:rPr>
        <w:br/>
        <w:t>общая теория управления, формы реализации административного права,</w:t>
      </w:r>
      <w:r>
        <w:rPr>
          <w:rFonts w:ascii="Verdana" w:hAnsi="Verdana"/>
          <w:color w:val="000000"/>
          <w:sz w:val="18"/>
          <w:szCs w:val="18"/>
        </w:rPr>
        <w:br/>
        <w:t>организационно-правовые формы реализации управленческой компетенции,</w:t>
      </w:r>
      <w:r>
        <w:rPr>
          <w:rFonts w:ascii="Verdana" w:hAnsi="Verdana"/>
          <w:color w:val="000000"/>
          <w:sz w:val="18"/>
          <w:szCs w:val="18"/>
        </w:rPr>
        <w:br/>
        <w:t>административно-правовая политика, методы осуществления</w:t>
      </w:r>
    </w:p>
    <w:p w14:paraId="30362727"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исполнительной власти, административно-договорное регулирование, понятие и виды административного процесса, административная юстиция. Отдельно следует выделить значение данной концепции для непосредственного обеспечения законности и эффективности реализации административно-правовых норм в процессе их применения.</w:t>
      </w:r>
    </w:p>
    <w:p w14:paraId="2888CD6C"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Огромную роль будет играть концепция механизма административной правореализации для углубления правовых знаний и повышения квалификации, общекультурного уровня, усиления антикоррупционной работы государственных служащих органов исполнительной власти, для соблюдения профессиональной этики должностных лиц, занимающихся применением норм административного права.</w:t>
      </w:r>
    </w:p>
    <w:p w14:paraId="233D824D" w14:textId="77777777" w:rsidR="00310CAE" w:rsidRDefault="00310CAE" w:rsidP="00310CA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системные научные представления о механизме реализации норм</w:t>
      </w:r>
    </w:p>
    <w:p w14:paraId="09BC8431"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административного права будут способствовать формированию позитивных ценностных ориентации и поведенческих установок субъектов российского административного права, гармонизации взаимоотношений личности, гражданского общества в целом с органами исполнительной власти, в том числе с теми из них, которые осуществляют административную юрисдикцию. Знание о механизме реализации административного права формирует у гражданина навыки цивилизованной защиты своих прав и законных интересов в процессе исполнения публичных управленческих функций и осуществления административного судопроизводства.</w:t>
      </w:r>
    </w:p>
    <w:p w14:paraId="2027F277"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Наличие в структуре механизма реализации административного права административно-договорных инструментов, стимулирующих инициативу и самостоятельность участников рыночных отношений, создает предпосылки для сокращения в законодательстве общего количества юридических норм, основанных на широкой дискреции для должностных лиц исполнительной власти. Законодательные нормы должны быть рассчитаны на установление наиболее важных, принципиальных основ административно-правового регулирования, а вместе с тем на осуществление эффективного контроля и надзора за деятельностью саморегулируемых организаций.</w:t>
      </w:r>
    </w:p>
    <w:p w14:paraId="378D8E95"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Весьма велика роль механизма реализации норм административного права для осуществления организационной деятельности и материально-технического обеспечения исполнительно-распорядительных функций государства. При повышении практической значимости того или иного неправового средства управления, закреплении возможностей и пределов его использования в нормативном акте оно включается в механизм реализации норм административного </w:t>
      </w:r>
      <w:r>
        <w:rPr>
          <w:rFonts w:ascii="Verdana" w:hAnsi="Verdana"/>
          <w:color w:val="000000"/>
          <w:sz w:val="18"/>
          <w:szCs w:val="18"/>
        </w:rPr>
        <w:lastRenderedPageBreak/>
        <w:t>права в качестве его неотъемлемого юридического элемента. Напротив, утрата правового значения конкретным элементом соответствующего механизма влечет перевод его в группу неправовых средств управления, однако ситуация может в любое время измениться. В связи с этим механизм реализации норм административного права выполняет</w:t>
      </w:r>
    </w:p>
    <w:p w14:paraId="4CA3AB51"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функцию инструмента диагностики социально-управленческих процессов на предмет административно-правовой их регламентации.</w:t>
      </w:r>
    </w:p>
    <w:p w14:paraId="3DF01D50" w14:textId="77777777" w:rsidR="00310CAE" w:rsidRDefault="00310CAE" w:rsidP="00310CA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и апробации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По</w:t>
      </w:r>
    </w:p>
    <w:p w14:paraId="3FA16C91"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проблеме механизма реализации норм административного права автором опубликовано пять научных трудов и публикаций, в том числе одна монография общим объемом 9, 7 п. л. Результаты диссертационного исследования используются в учебном процессе на кафедре конституционного, административного и финансового права НОУ ВПО «Волгоградский институт экономики, социологии и права» при чтении лекций и проведении семинарских занятий по дисциплине административное право.</w:t>
      </w:r>
    </w:p>
    <w:p w14:paraId="2ECEBCBC"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Теория механизма реализации норм административного права разрабатывается и обсуждается автором в процессе проводимых конференций, круглых столов и т. д. В рамках анализа данной научной проблемы при непосредственном участии автора проведено два круглых стола, в ходе которых автор в своих докладах излагал основные положения диссертационного исследования.</w:t>
      </w:r>
    </w:p>
    <w:p w14:paraId="4C2B4BC4"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По теме диссертационного исследования автором опубликовано четыре статьи в ведущих научных журналах, рекомендуемых ВАК России для опубликования основных результатов научных исследований на соискание ученой степени кандидата юридических наук.</w:t>
      </w:r>
    </w:p>
    <w:p w14:paraId="34068561" w14:textId="77777777" w:rsidR="00310CAE" w:rsidRDefault="00310CAE" w:rsidP="00310CA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двух глав, состоящих из пяти параграфов, заключения и списка литературы.</w:t>
      </w:r>
    </w:p>
    <w:p w14:paraId="7937B8A5" w14:textId="77777777" w:rsidR="00310CAE" w:rsidRDefault="00310CAE" w:rsidP="00310CA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механизма реализации норм административного права</w:t>
      </w:r>
    </w:p>
    <w:p w14:paraId="69B38D0C"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Обращение исследователей к вопросу о механизме реализации норм административного права в современных условиях можно объяснить несколькими факторами.</w:t>
      </w:r>
    </w:p>
    <w:p w14:paraId="2836EFFC"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российской науке административного права зачастую наблюдаются две противоположные тенденции: систематизация прогрессивных идей, взглядов и теорий не всегда сопровождается углублением содержательных характеристик накопленных знаний о государственном управлении и исполнительной власти, а расширение спектра изучения предмета административного права часто не приводит к повышению ожидаемого уровня системности имеющихся знаний. Так, в частности, в одних работах за фундаментальное понятие принимается «механизм административно-правового регулирования» , а в других трудах предлагается более целесообразным говорить о «системе административно-правового регулирования»4. Между тем рассмотрение любой системы предполагает в качестве исходного пункта описание внутренней связи элементов, структуры или определенного механизма их взаимодействия. Понятие же «механизма правового регулирования», </w:t>
      </w:r>
      <w:r>
        <w:rPr>
          <w:rFonts w:ascii="Verdana" w:hAnsi="Verdana"/>
          <w:color w:val="000000"/>
          <w:sz w:val="18"/>
          <w:szCs w:val="18"/>
        </w:rPr>
        <w:lastRenderedPageBreak/>
        <w:t>предложенного С. С. Алексеевым выделялось последним именно в качестве одной из базовых категорий, призванных представить в наиболее обобщенном, то есть системном виде логику</w:t>
      </w:r>
    </w:p>
    <w:p w14:paraId="5EA15C3B"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Отсюда следует, что анализ процесса реализации административно-правовых норм с точки зрения конкретного механизма такой реализации продиктован соображениями обеспечения взаимной согласованности, сближения различных точек зрения на принципиальные вопросы места и роли административного права в жизни современного российского общества.</w:t>
      </w:r>
    </w:p>
    <w:p w14:paraId="6F5C1A6C"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Мы считаем, что проблема механизма реализации норм административного права связана с общей тенденцией усиления системной направленности административно-правовых исследований. Данное понятие, еще претендующее на то, чтобы стать научной категорией, имеет существенную научно-практическую ценность. Это выражается в том, что понятие механизма в управленческой деятельности предполагает анализ не только властных требований административно-правовых предписаний публичной власти, но и последовательно осуществляемых действий и операций по реализации юридических возможностей (дозволений) личности в сфере исполнительной власти. Следовательно, реализация норм административного права- это процесс двусторонний и взаимно направленный. Он состоит из процедур воплощения в жизнь норм административного права, властно закрепляющих в общей форме наиболее значимые потребности общества, его типичные и «массовидные» интересы, а также включает в себя совокупность действий по удовлетворению специфических потребностей граждан, организаций, их законных интересов в сфере публичного управления путем адаптации к существующей системе нормативного правового регулирования и ее оптимального использования. Можно с уверенностью говорить, что в современный период времени нужно учитывать такой социально-управленческий консенсус власти и гражданина, без которого будет затруднительным осуществление административной, судебной, правовой и иных реформ в Российском государстве6.</w:t>
      </w:r>
    </w:p>
    <w:p w14:paraId="3B6E9D04"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На данном этапе развития науки административного права потребности и законные интересы субъектов административного права объективно необходимо рассматривать в качестве первоосновы цивилизованной административно-правовой политики, соответствующей требованиям новых экономических, социально-культурных и административно-политических отношений в Российской Федерации XXI века, нацеленной на максимальную судебную защиту прав и свобод граждан, организаций от необоснованного применения закона и произвола административных органов и должностных лиц (создание специализированных административных судов), направленной на формирование аппарата власти и управления, отвечающего современным международным и европейским стандартам, на реализацию принципов правового государства в практике государственной управленческой деятельности, обеспечение законности административных процедур.</w:t>
      </w:r>
    </w:p>
    <w:p w14:paraId="1D8A7EFE"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включении в правовую сферу потребности субъектов административного права приобретают сначала форму законных интересов (вспомним «разрешено все, что не запрещено»), постепенно трансформирующихся в субъективные права на совершение юридических действий и принятие соответствующих актов в сфере управления, что закрепляется в действующем законодательстве. Следовательно, субъективные права граждан и организаций в данной сфере </w:t>
      </w:r>
      <w:r>
        <w:rPr>
          <w:rFonts w:ascii="Verdana" w:hAnsi="Verdana"/>
          <w:color w:val="000000"/>
          <w:sz w:val="18"/>
          <w:szCs w:val="18"/>
        </w:rPr>
        <w:lastRenderedPageBreak/>
        <w:t>государственно-властных отношений нуждаются со временем не только в эпизодической, но и постоянной защите со стороны государства путем обращения к юридически обязанному лицу с требованием совершить активное правомерное действие или воздержаться от совершения действия, запрещенного нормами административного права. В то же время следует констатировать, что вопрос</w:t>
      </w:r>
    </w:p>
    <w:p w14:paraId="65369643"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действующее законодательство Российской Федерации признает право гражданина на обращение в органы государственной власти или органы местного самоуправления, право на объединение в мирные союзы и ассоциации, на государственную защиту его прав и свобод, на судебную защиту (п. 1 ст. 30, ст. 33, п. 1 ст. 45, п. 1 ст. 46 Конституции Российской Федерации) . Однако каким образом возникает, в каком порядкеи какие содержательные компоненты каждого из этих прав должны воплощаться в практическом поведении, возможны ли нормативные ограничения при их осуществлении, как именно подлежит защите соответствующее право в случае нарушения или реальной угрозы его нарушения - ответить на эти вопросы достаточно сложно, если не прибегать к помощи некоторых узловых понятий, к числу которых можно отнести механизм реализации норм административного права.</w:t>
      </w:r>
    </w:p>
    <w:p w14:paraId="7A2F66D2" w14:textId="77777777" w:rsidR="00310CAE" w:rsidRDefault="00310CAE" w:rsidP="00310CA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Стадии и элементы механизма реализации норм административного права</w:t>
      </w:r>
    </w:p>
    <w:p w14:paraId="0788885E"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 реализации норм административного права складывается из определенных стадий, которым соответствуют основные, наиболее типичные для каждой стадии элементы, а также в структуру данного механизма могут включаться дополнительные элементы, обеспечивающие наиболее полный эффект и результативность его функционирования. Выделение стадий механизма реализации норм административного права необходимо для раскрытия внутренней логики этого процесса, позволяющей представить максимально точно и конкретно процесс такой реализации и его базовые, узловые моменты, объективные предпосылки и роль различных субъектов административного права в его фактическом осуществлении.</w:t>
      </w:r>
    </w:p>
    <w:p w14:paraId="1BE43E37"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Здесь следует оговорить, что любое разделение сложного и многоступенчатого процесса реализации требований административного права на стадии является достаточно условным в целом. Стадийная характеристика управленческого фактора и явления является объективным инструментом его исследования и понимания, но все-таки в плане научно обоснованной политики построения и использования на практике соответствующего механизма его рассмотрение в разрезе стадий весьма актуально. Каждая стадия предполагает, как минимум, несколько базовых параметров описания, которые можно одновременно обозначать и как элементы одноименного механизма.</w:t>
      </w:r>
    </w:p>
    <w:p w14:paraId="1E338313"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в первую очередь представляется, что стадия процесса, процедуры, механизма, производства и т. п. юридического явления не мыслима без таких элементов, как субъекты, участвующие на этой стадии и с деятельностью которых данная стадия олицетворяется. Иначе говоря, конкретный субъект административного права есть особая «визитная карточка» данной стадии. Например, в соответствии с п. 3 и 3.2 ст. 18 Федерального закона от 6 октября 1999 года № 184-ФЗ «Об общих принципах организации законодательных (представительных) и исполнительных </w:t>
      </w:r>
      <w:r>
        <w:rPr>
          <w:rFonts w:ascii="Verdana" w:hAnsi="Verdana"/>
          <w:color w:val="000000"/>
          <w:sz w:val="18"/>
          <w:szCs w:val="18"/>
        </w:rPr>
        <w:lastRenderedPageBreak/>
        <w:t>органов государственной власти субъектов Российской Федерации» (далее - федеральный закон) стадия наделения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характеризуется участием граждан Российской Федерации, проживающих натерритории данного субъекта Российской Федерации и обладающих в соответствии с федеральным законом активным избирательным правом, а если Конституцией (уставом), законом субъекта Российской Федерации предусмотрено, что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депутатами законодательного (представительного) органа государственной власти субъекта Российской Федерации, то на этой стадии участвует региональный парламент.</w:t>
      </w:r>
    </w:p>
    <w:p w14:paraId="39382122"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Напротив, согласно пп. «б», «в», «г» п. 1 ст. 19 Федерального закона в случаях его отрешения от должности Президентом Российской Федерации в связи с выражением недоверия законодательным (представительным) органом государственной власти субъекта Российской Федерации, отставки по собственному желанию, а равно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стадия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предполагает активное участие Президента Российской Федерации, исключительно принимающего названные решения44.</w:t>
      </w:r>
    </w:p>
    <w:p w14:paraId="395BD5CA"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Собрание законодательства Российской Федерации. - 1999. - № 42. -Ст. 5005. Во-вторых, стадия механизма правореализации выделяется также потому, что она направлена на достижение определенных целей и решение конкретных задач, стоящих в данный момент времени перед органом государственного управления в той или иной сфере. Например, в соответствии с преамбулой Указа Президента Российской Федерации от 19 августа 2013 года № 686 «Об особенностях применения усиленных мер безопасности в период проведения XXII Олимпийских зимних игр и XI Паралимпийских зимних игр 2014 года в г. Сочи» и в целях обеспечения общественного порядка, безопасности, охраны собственности, прав и законных интересов участников Олимпийских зимних игр, гостей и проживающих в г. Сочи граждан утверждены: а) перечень контролируемых зон для решения задачи организации санкционированного доступа в них физических лиц и транспортных средств после проведения сотрудниками полиции досмотра физических лиц и находящихся при них вещей, транспортных средств и провозимых на них вещей (в том числе с применением технических средств); б) описание границ запретной зоны для решения задачи исключения доступа в нее граждан и транспортных средств без служебной или производственной необходимости. При этом границы контролируемых зон и запретной зоны обозначаются на местности (на территории, зданиях, сооружениях, объектах) хорошо видимыми знаками, надписями, а также оборудуются инженерными и (или) техническимисредствами охраны. Согласование принимаемых ограничений и запретов осуществляется территориальными органами внутренних дел и безопасности45.</w:t>
      </w:r>
    </w:p>
    <w:p w14:paraId="13258851"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В-третьих, определенную стадию всегда характеризует относительно самостоятельный, обособленный или завершенный набор однородных юридических действий, операций субъектов административного права, а отмеченные действия, операции облекаются в установленную законом</w:t>
      </w:r>
    </w:p>
    <w:p w14:paraId="21EB4E6A"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Практически всегда властные субъекты административного права издают индивидуальные правовые акты управления, необходимые для решения задач той или иной стадии и возлагающие на участвующих субъектов индивидуальные права и обязанности. Так, в соответствии с взятыми в единстве нормативными положениями ст. 32.2 Кодекса Российской Федерации об административных правонарушениях от 30 декабря 2001 года № 195-ФЗ (далее- Кодекс)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При отсутствии документа, свидетельствующего об уплате административного штрафа по истечении указанного срока, судья, орган, должностное лицо, вынесшие постановление, направляют в течение 10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 1 ст. 20.25 Кодекса, в отношении лица, не уплатившего административный штраф46.</w:t>
      </w:r>
    </w:p>
    <w:p w14:paraId="5B2BFAD1" w14:textId="77777777" w:rsidR="00310CAE" w:rsidRDefault="00310CAE" w:rsidP="00310CA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Процедурно-процессуальный элемент механизма реализации административно-правовых норм</w:t>
      </w:r>
    </w:p>
    <w:p w14:paraId="41421A9D"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Стадия возникновения и осуществления субъективных прав и юридических обязанностейграждан, организаций, должностных лиц и органов публичной власти в сфере исполнительно-распорядительной деятельности. Это основная стадия, на которой происходит реализация норм административного права в собственном смысле этого термина. Во многих случаях существует необходимость специально обеспечить реализацию этих норм в порядке правоприменительной управленческой деятельности. Как указано в широко известных научных источниках, потребность в правоприменении возникает в целом в двух типовых ситуациях: 1) при наличии «препятствия» на пути добровольной правореализации, выражающегося в конфликте, споре либо деле о правонарушении; 2) в случаях невозможности или затруднительности возникновения прав и обязанностей субъектов права иначе, чем путем издания конкретного правоприменительного акта68, например, постановления местной администрации о выделении земельного участка для индивидуального жилищного строительства (ст. 29,30 Земельного кодекса Российской Федерации).</w:t>
      </w:r>
    </w:p>
    <w:p w14:paraId="2003C816"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Специфика выделения данной стадии в том, что в контексте административной правореализации она фактически объединяет две традиционные ступени - возникновение прав и обязанностей субъектов административного права и их осуществление. И такой подход нам представляется правильным. Механизм реализации административно-правовых норм - это составная </w:t>
      </w:r>
      <w:r>
        <w:rPr>
          <w:rFonts w:ascii="Verdana" w:hAnsi="Verdana"/>
          <w:color w:val="000000"/>
          <w:sz w:val="18"/>
          <w:szCs w:val="18"/>
        </w:rPr>
        <w:lastRenderedPageBreak/>
        <w:t>часть общего механизма административно-правового регулирования общественных отношений (МАПР), функционально направленная на сопровождение и (или) обеспечение практического осуществления данных норм в общественной жизни и управленческой практике. Следовательно, практическая необходимость разграничения этих стадий, свойственного МАПР, отсутствует. Особенность же реализации нормативных предписаний в административном праве наиболее точно проявляется тогда, когда возникновение и осуществление предусмотренных ими прав и обязанностей взаимно согласованы друг с другом, составляют вместе единый процесс, который принято называть «реализацией права».</w:t>
      </w:r>
    </w:p>
    <w:p w14:paraId="4C1FBFAB"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действия тех или иных конкретных юридических фактов, с которыми административно-правовая норма связывает наступление правовых последствий, формируется определенная модель управленческой ситуации, нуждающейся в процедурно-процессуальном урегулировании и разрешении по существу. Решение данного управленческого (юрисдикционного) дела состоит во властном наделении его сторон индивидуальными, персональными правами и обязанностями (их изменении,</w:t>
      </w:r>
    </w:p>
    <w:p w14:paraId="7908EE7D"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Правоприменение в Советском государстве. - М. - 1985. - С. 18-23. прекращении)69, а соответствующей процессуальной формой жизни этих прав и обязанностей выступает конкретное административное правоотношение. Вместе с тем совершенное управленческое действие необходимо исполнять до достижения его конечной цели, а принятое управленческое решение должно быть исполнено в точном соответствии с требованиями материальных и процессуальных административно-правовых норм. Отсюда следует, что фактическое содержание и общую цель административного правоотношения образуют акты поведения субъектов данных правоотношений (акты использования субъективных административных прав, акты исполнения административных обязанностей, акты соблюдения административных запретов). В свете такого взгляда представляется необходимым выделить и основные, типичные для данной стадии элементы механизма реализации норм административного права: административное правоотношение и акты реализации прав и обязанностей его участников. Особую роль в функционировании административного правоотношения играют и дополнительные элементы такого механизма: правосубъектность участников, юридические факты и т. п.</w:t>
      </w:r>
    </w:p>
    <w:p w14:paraId="66B23CC6"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Давая характеристику этому элементу механизма административной правореализации, следует напомнить структуру административного правоотношения, которая состоит из взаимосвязанных между собой элементов: субъектов, объектов, содержания (фактического и юридического), юридических фактов.</w:t>
      </w:r>
    </w:p>
    <w:p w14:paraId="5ED27270"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Под субъектом административного права обычно понимают государственный орган исполнительной власти, орган местного самоуправления, государственные и негосударственные организации, должностных лиц и граждан, которые могут быть носителями прав и обязанностей, вытекающих из содержания административно-правовых норм</w:t>
      </w:r>
    </w:p>
    <w:p w14:paraId="4A7D0BDA"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3десь и далее на данной стадии и в тексте работы под возникновением прав и обязанностей будет пониматься в более широком смысле не только само их возникновение, но и изменение и </w:t>
      </w:r>
      <w:r>
        <w:rPr>
          <w:rFonts w:ascii="Verdana" w:hAnsi="Verdana"/>
          <w:color w:val="000000"/>
          <w:sz w:val="18"/>
          <w:szCs w:val="18"/>
        </w:rPr>
        <w:lastRenderedPageBreak/>
        <w:t>прекращение этих прав и обязанностей. и вступающих в организационно-управленческие связи и отношения в целях наиболее правильной и точной реализации указанных норм. Для вступления в конкретные правоотношения таким субъектам необходимо обладать административной правоспособностью и дееспособностью, содержание которых аналогично смыслу соответствующих общетеоретических категорий.</w:t>
      </w:r>
    </w:p>
    <w:p w14:paraId="3A3C89E1"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Принято также считать, что одним из обязательных субъектов административно-правовых отношений, без которого оно возникнуть не может, не в состоянии, является орган исполнительной власти (орган государственного управления). Даже в отдельных случаях, приводимых в учебной литературе, когда некоторые социальные функции могут выполняться уполномоченными общественными объединениями и иными негосударственными организациями, например, ДОСААФ или ДПО (в части организации патриотического воспитания граждан или обеспечения соблюдения пожарной безопасности), это не свидетельствует однозначно о возможности возникновения административных правоотношений между гражданами и организациями вне сферы компетенции органов исполнительной власти. В действующем законодательстве такие правоотношения с участием «негосударственного» элемента развиваются в рамках общественного контроля и общественного обсуждения проектов управленческих решений. Поэтому орган исполнительной власти отличается от иных субъектов административных правоотношений тем, что всегда действует от имени государства на основании того или иного учредительного документа, находится на финансовом обеспечении за счет бюджетных средств и специально наделен определенной управленческой компетенцией (властью) для реализации конкретных функций государства. Негосударственным субъектам административного права все эти правовые свойства не присущи одновременно, хотя они могут обладать отдельными правовыми признаками из числа перечисленных юридических качеств70.</w:t>
      </w:r>
    </w:p>
    <w:p w14:paraId="3F8254DB"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несмотря на основную функциональную роль, которую играют в административном праве отношения «власти и подчинения», построенные на юридическом неравенстве сторон, особое значение в современный период развития рыночных отношений имеют так называемые «горизонтальные» отношения равноправия, складывающиеся между органами исполнительной власти (местной администрации) одинакового уровня для координации совместной деятельности или на основе заключенных административных договоров органов публичной власти между собой и с институтами гражданского общества для оказания взаимной помощи в решении сложных и значимых вопросов управления общественными отношениями.</w:t>
      </w:r>
    </w:p>
    <w:p w14:paraId="05FE206A" w14:textId="77777777" w:rsidR="00310CAE" w:rsidRDefault="00310CAE" w:rsidP="00310CA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Инструментальный компонент механизма административной правореализации</w:t>
      </w:r>
    </w:p>
    <w:p w14:paraId="012E4799"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указать, что в современном законодательстве полномочия органов исполнительной власти субъектов Российской Федерации в области государственного управления обозначены в качестве составной части их компетенции или возложенных на них функций, что в порядке научного предвидения уже давно высказывалось в административном праве. «Поскольку функции управления не являются юридическими явлениями, постольку компетенция органа и означает его право и обязанность осуществлять конкретные управленческие функции в определенной сфере» . </w:t>
      </w:r>
      <w:r>
        <w:rPr>
          <w:rFonts w:ascii="Verdana" w:hAnsi="Verdana"/>
          <w:color w:val="000000"/>
          <w:sz w:val="18"/>
          <w:szCs w:val="18"/>
        </w:rPr>
        <w:lastRenderedPageBreak/>
        <w:t>Однако компетенция субъекта Российской Федерации в части обеспечения реализации федеральных административно-правовых норм на своей территории в любом случае имеет (должна иметь) такой объем, который одновременно и необходим, и возможен для конструирования системы полноценного административно-правового регулирования конкретных государственных вопросов. В противном случае допускаются пробелы, коллизии, разночтения в интерпретации одних и тех же норм административного права органами власти федерального и регионального уровней, что создает дополнительные препятствия для эффективного действия механизма административной правореализации.</w:t>
      </w:r>
    </w:p>
    <w:p w14:paraId="677D57D3"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еще один специфический тактический уровень реализации административно-правовых норм и соответственно общефедеральной административно-правовой политики составляют правовые акты муниципальных образований (органов местного самоуправления). Согласно ряду статей Конституции Российской Федерации (ст. 12, 18, 68, 72, 130 и др.) органы местного самоуправления не входят в систему органов государственной власти и в пределах своих полномочий, то есть по вопросам местного значения, самостоятельны. Тем не менее это не означает, что государственный и муниципальный уровни публичного управления функционируют обособленно друг от друга.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 Органам местного самоуправления гарантируется компенсация дополнительных расходов, возникших в связи с принятием решений органов государственной власти, и защита иных прав в судебном порядке.</w:t>
      </w:r>
    </w:p>
    <w:p w14:paraId="4E9F300A"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В Определении Конституционного Суда Российской Федерации от 27 мая 2004 года № 180-О по делу А. М. Кушнарева подчеркивается, что круг лиц, участвующих в местном самоуправлении, должен определяться с учетом природы местного самоуправления как особого вида публичной власти, смысл которого заключается в защите прав и интересов жителей конкретной территории .Это означает, что местное самоуправление должно обеспечивать права и законные интересы именно тех граждан, чье постоянное или преимущественное проживание на территории соответствующего муниципального образования дает основание для отнесения их к населению данного муниципального образования. Именно постоянное или преимущественное проживание гражданина на территории муниципального образования предполагает его причастность как члена муниципального сообщества к вопросам местного значения.</w:t>
      </w:r>
    </w:p>
    <w:p w14:paraId="4C02D4A3"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в практике государственного управления, правосознании и менталитете чиновников, отдельных руководителей и даже ученых еще не изжиты представления о местном самоуправлении как территориальной ячейке государственной власти. Частично данное представление продолжает существовать потому, что местная власть при всей ее политической специфике и организационной самостоятельности не может существовать в правовом вакууме, вне рамок «единого конституционного правового пространства», о котором писал И. Н. Барциц131. Муниципально-правовая политика тесно связана с рассматриваемой нами административно-правовой политикой, а обе они входят в систему государственной деятельности по организационному обеспечению функционирования местного самоуправления как особого политике-правового института современного российского общества. Исходя из того, что </w:t>
      </w:r>
      <w:r>
        <w:rPr>
          <w:rFonts w:ascii="Verdana" w:hAnsi="Verdana"/>
          <w:color w:val="000000"/>
          <w:sz w:val="18"/>
          <w:szCs w:val="18"/>
        </w:rPr>
        <w:lastRenderedPageBreak/>
        <w:t>осуществление функций местного самоуправления имеет публичный характер и требует административно-правового воздействия в этой сфере, мы убеждены, что издание правовых актов местного самоуправления выступает наиболее последовательным завершением, «финализацией» процедур и процессов реализации административно-правовых норм, то есть максимально приближено к удовлетворению потребностей и законных интересов всех субъектов административного права, к числу которых относятся и проживающие на соответствующих территориях граждане - члены местных сообществ.</w:t>
      </w:r>
    </w:p>
    <w:p w14:paraId="23A4455D" w14:textId="77777777" w:rsidR="00310CAE" w:rsidRDefault="00310CAE" w:rsidP="00310CA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Федеральному закону от 6 октября 2003 года № 131-ФЗ «Об общих принципах организации местного самоуправления в Российской Федерации», в группу нормативных актов муниципальных образований (муниципальных правовых актов нормативного характера) входят: устав муниципального образования, решения местных референдумов (сходов граждан), решения представительного органа муниципального образования, постановления главы муниципального образования и (или) главы местной администрации - в зависимости от совмещения и (или) разграничения данных функций (ст. 43) .</w:t>
      </w:r>
    </w:p>
    <w:p w14:paraId="5C83CC62" w14:textId="77777777" w:rsidR="00310CAE" w:rsidRPr="004F0895" w:rsidRDefault="00310CAE" w:rsidP="004F0895"/>
    <w:sectPr w:rsidR="00310CAE" w:rsidRPr="004F089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25AA8" w14:textId="77777777" w:rsidR="00427C8C" w:rsidRDefault="00427C8C">
      <w:pPr>
        <w:spacing w:after="0" w:line="240" w:lineRule="auto"/>
      </w:pPr>
      <w:r>
        <w:separator/>
      </w:r>
    </w:p>
  </w:endnote>
  <w:endnote w:type="continuationSeparator" w:id="0">
    <w:p w14:paraId="54D1B64F" w14:textId="77777777" w:rsidR="00427C8C" w:rsidRDefault="0042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1D280" w14:textId="77777777" w:rsidR="00427C8C" w:rsidRDefault="00427C8C">
      <w:pPr>
        <w:spacing w:after="0" w:line="240" w:lineRule="auto"/>
      </w:pPr>
      <w:r>
        <w:separator/>
      </w:r>
    </w:p>
  </w:footnote>
  <w:footnote w:type="continuationSeparator" w:id="0">
    <w:p w14:paraId="28659E09" w14:textId="77777777" w:rsidR="00427C8C" w:rsidRDefault="00427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FF303DC"/>
    <w:multiLevelType w:val="multilevel"/>
    <w:tmpl w:val="A20883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B65062"/>
    <w:multiLevelType w:val="multilevel"/>
    <w:tmpl w:val="21E8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6653AB8"/>
    <w:multiLevelType w:val="multilevel"/>
    <w:tmpl w:val="B076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6BB0081D"/>
    <w:multiLevelType w:val="multilevel"/>
    <w:tmpl w:val="D8864D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22"/>
  </w:num>
  <w:num w:numId="8">
    <w:abstractNumId w:val="28"/>
  </w:num>
  <w:num w:numId="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27C8C"/>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24535</TotalTime>
  <Pages>20</Pages>
  <Words>8675</Words>
  <Characters>49450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4965</cp:revision>
  <cp:lastPrinted>2009-02-06T05:36:00Z</cp:lastPrinted>
  <dcterms:created xsi:type="dcterms:W3CDTF">2016-09-19T15:12:00Z</dcterms:created>
  <dcterms:modified xsi:type="dcterms:W3CDTF">2017-02-03T09:34:00Z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