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8E59"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proofErr w:type="spellStart"/>
      <w:r w:rsidRPr="001F1D09">
        <w:rPr>
          <w:rFonts w:ascii="Times New Roman" w:eastAsia="Times New Roman" w:hAnsi="Times New Roman" w:cs="Times New Roman" w:hint="eastAsia"/>
          <w:color w:val="000000"/>
          <w:kern w:val="0"/>
          <w:sz w:val="26"/>
          <w:szCs w:val="26"/>
          <w:lang w:eastAsia="ru-RU" w:bidi="ru-RU"/>
        </w:rPr>
        <w:t>Мухамедова</w:t>
      </w:r>
      <w:proofErr w:type="spell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Гульназ</w:t>
      </w:r>
      <w:r w:rsidRPr="001F1D09">
        <w:rPr>
          <w:rFonts w:ascii="Times New Roman" w:eastAsia="Times New Roman" w:hAnsi="Times New Roman" w:cs="Times New Roman"/>
          <w:color w:val="000000"/>
          <w:kern w:val="0"/>
          <w:sz w:val="26"/>
          <w:szCs w:val="26"/>
          <w:lang w:eastAsia="ru-RU" w:bidi="ru-RU"/>
        </w:rPr>
        <w:t xml:space="preserve"> </w:t>
      </w:r>
      <w:proofErr w:type="spellStart"/>
      <w:r w:rsidRPr="001F1D09">
        <w:rPr>
          <w:rFonts w:ascii="Times New Roman" w:eastAsia="Times New Roman" w:hAnsi="Times New Roman" w:cs="Times New Roman" w:hint="eastAsia"/>
          <w:color w:val="000000"/>
          <w:kern w:val="0"/>
          <w:sz w:val="26"/>
          <w:szCs w:val="26"/>
          <w:lang w:eastAsia="ru-RU" w:bidi="ru-RU"/>
        </w:rPr>
        <w:t>Хафизовна</w:t>
      </w:r>
      <w:proofErr w:type="spell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условия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военном</w:t>
      </w:r>
      <w:r w:rsidRPr="001F1D09">
        <w:rPr>
          <w:rFonts w:ascii="Times New Roman" w:eastAsia="Times New Roman" w:hAnsi="Times New Roman" w:cs="Times New Roman"/>
          <w:color w:val="000000"/>
          <w:kern w:val="0"/>
          <w:sz w:val="26"/>
          <w:szCs w:val="26"/>
          <w:lang w:eastAsia="ru-RU" w:bidi="ru-RU"/>
        </w:rPr>
        <w:t xml:space="preserve"> </w:t>
      </w:r>
      <w:proofErr w:type="gramStart"/>
      <w:r w:rsidRPr="001F1D09">
        <w:rPr>
          <w:rFonts w:ascii="Times New Roman" w:eastAsia="Times New Roman" w:hAnsi="Times New Roman" w:cs="Times New Roman" w:hint="eastAsia"/>
          <w:color w:val="000000"/>
          <w:kern w:val="0"/>
          <w:sz w:val="26"/>
          <w:szCs w:val="26"/>
          <w:lang w:eastAsia="ru-RU" w:bidi="ru-RU"/>
        </w:rPr>
        <w:t>вузе</w:t>
      </w:r>
      <w:r w:rsidRPr="001F1D09">
        <w:rPr>
          <w:rFonts w:ascii="Times New Roman" w:eastAsia="Times New Roman" w:hAnsi="Times New Roman" w:cs="Times New Roman"/>
          <w:color w:val="000000"/>
          <w:kern w:val="0"/>
          <w:sz w:val="26"/>
          <w:szCs w:val="26"/>
          <w:lang w:eastAsia="ru-RU" w:bidi="ru-RU"/>
        </w:rPr>
        <w:t xml:space="preserve"> :</w:t>
      </w:r>
      <w:proofErr w:type="gram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диссертация</w:t>
      </w:r>
      <w:r w:rsidRPr="001F1D09">
        <w:rPr>
          <w:rFonts w:ascii="Times New Roman" w:eastAsia="Times New Roman" w:hAnsi="Times New Roman" w:cs="Times New Roman"/>
          <w:color w:val="000000"/>
          <w:kern w:val="0"/>
          <w:sz w:val="26"/>
          <w:szCs w:val="26"/>
          <w:lang w:eastAsia="ru-RU" w:bidi="ru-RU"/>
        </w:rPr>
        <w:t xml:space="preserve"> ... </w:t>
      </w:r>
      <w:r w:rsidRPr="001F1D09">
        <w:rPr>
          <w:rFonts w:ascii="Times New Roman" w:eastAsia="Times New Roman" w:hAnsi="Times New Roman" w:cs="Times New Roman" w:hint="eastAsia"/>
          <w:color w:val="000000"/>
          <w:kern w:val="0"/>
          <w:sz w:val="26"/>
          <w:szCs w:val="26"/>
          <w:lang w:eastAsia="ru-RU" w:bidi="ru-RU"/>
        </w:rPr>
        <w:t>кандидата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наук</w:t>
      </w:r>
      <w:r w:rsidRPr="001F1D09">
        <w:rPr>
          <w:rFonts w:ascii="Times New Roman" w:eastAsia="Times New Roman" w:hAnsi="Times New Roman" w:cs="Times New Roman"/>
          <w:color w:val="000000"/>
          <w:kern w:val="0"/>
          <w:sz w:val="26"/>
          <w:szCs w:val="26"/>
          <w:lang w:eastAsia="ru-RU" w:bidi="ru-RU"/>
        </w:rPr>
        <w:t xml:space="preserve"> : 13.00.01 / </w:t>
      </w:r>
      <w:proofErr w:type="spellStart"/>
      <w:r w:rsidRPr="001F1D09">
        <w:rPr>
          <w:rFonts w:ascii="Times New Roman" w:eastAsia="Times New Roman" w:hAnsi="Times New Roman" w:cs="Times New Roman" w:hint="eastAsia"/>
          <w:color w:val="000000"/>
          <w:kern w:val="0"/>
          <w:sz w:val="26"/>
          <w:szCs w:val="26"/>
          <w:lang w:eastAsia="ru-RU" w:bidi="ru-RU"/>
        </w:rPr>
        <w:t>Мухамедова</w:t>
      </w:r>
      <w:proofErr w:type="spell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Гульназ</w:t>
      </w:r>
      <w:r w:rsidRPr="001F1D09">
        <w:rPr>
          <w:rFonts w:ascii="Times New Roman" w:eastAsia="Times New Roman" w:hAnsi="Times New Roman" w:cs="Times New Roman"/>
          <w:color w:val="000000"/>
          <w:kern w:val="0"/>
          <w:sz w:val="26"/>
          <w:szCs w:val="26"/>
          <w:lang w:eastAsia="ru-RU" w:bidi="ru-RU"/>
        </w:rPr>
        <w:t xml:space="preserve"> </w:t>
      </w:r>
      <w:proofErr w:type="spellStart"/>
      <w:r w:rsidRPr="001F1D09">
        <w:rPr>
          <w:rFonts w:ascii="Times New Roman" w:eastAsia="Times New Roman" w:hAnsi="Times New Roman" w:cs="Times New Roman" w:hint="eastAsia"/>
          <w:color w:val="000000"/>
          <w:kern w:val="0"/>
          <w:sz w:val="26"/>
          <w:szCs w:val="26"/>
          <w:lang w:eastAsia="ru-RU" w:bidi="ru-RU"/>
        </w:rPr>
        <w:t>Хафизовна</w:t>
      </w:r>
      <w:proofErr w:type="spellEnd"/>
      <w:r w:rsidRPr="001F1D09">
        <w:rPr>
          <w:rFonts w:ascii="Times New Roman" w:eastAsia="Times New Roman" w:hAnsi="Times New Roman" w:cs="Times New Roman"/>
          <w:color w:val="000000"/>
          <w:kern w:val="0"/>
          <w:sz w:val="26"/>
          <w:szCs w:val="26"/>
          <w:lang w:eastAsia="ru-RU" w:bidi="ru-RU"/>
        </w:rPr>
        <w:t>; [</w:t>
      </w:r>
      <w:r w:rsidRPr="001F1D09">
        <w:rPr>
          <w:rFonts w:ascii="Times New Roman" w:eastAsia="Times New Roman" w:hAnsi="Times New Roman" w:cs="Times New Roman" w:hint="eastAsia"/>
          <w:color w:val="000000"/>
          <w:kern w:val="0"/>
          <w:sz w:val="26"/>
          <w:szCs w:val="26"/>
          <w:lang w:eastAsia="ru-RU" w:bidi="ru-RU"/>
        </w:rPr>
        <w:t>Место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защиты</w:t>
      </w:r>
      <w:r w:rsidRPr="001F1D09">
        <w:rPr>
          <w:rFonts w:ascii="Times New Roman" w:eastAsia="Times New Roman" w:hAnsi="Times New Roman" w:cs="Times New Roman"/>
          <w:color w:val="000000"/>
          <w:kern w:val="0"/>
          <w:sz w:val="26"/>
          <w:szCs w:val="26"/>
          <w:lang w:eastAsia="ru-RU" w:bidi="ru-RU"/>
        </w:rPr>
        <w:t xml:space="preserve">: </w:t>
      </w:r>
      <w:proofErr w:type="spellStart"/>
      <w:r w:rsidRPr="001F1D09">
        <w:rPr>
          <w:rFonts w:ascii="Times New Roman" w:eastAsia="Times New Roman" w:hAnsi="Times New Roman" w:cs="Times New Roman" w:hint="eastAsia"/>
          <w:color w:val="000000"/>
          <w:kern w:val="0"/>
          <w:sz w:val="26"/>
          <w:szCs w:val="26"/>
          <w:lang w:eastAsia="ru-RU" w:bidi="ru-RU"/>
        </w:rPr>
        <w:t>Марийс</w:t>
      </w:r>
      <w:proofErr w:type="spell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гос</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ун</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т</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Йошкар</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Ола</w:t>
      </w:r>
      <w:r w:rsidRPr="001F1D09">
        <w:rPr>
          <w:rFonts w:ascii="Times New Roman" w:eastAsia="Times New Roman" w:hAnsi="Times New Roman" w:cs="Times New Roman"/>
          <w:color w:val="000000"/>
          <w:kern w:val="0"/>
          <w:sz w:val="26"/>
          <w:szCs w:val="26"/>
          <w:lang w:eastAsia="ru-RU" w:bidi="ru-RU"/>
        </w:rPr>
        <w:t xml:space="preserve">, 2011.- 214 </w:t>
      </w:r>
      <w:r w:rsidRPr="001F1D09">
        <w:rPr>
          <w:rFonts w:ascii="Times New Roman" w:eastAsia="Times New Roman" w:hAnsi="Times New Roman" w:cs="Times New Roman" w:hint="eastAsia"/>
          <w:color w:val="000000"/>
          <w:kern w:val="0"/>
          <w:sz w:val="26"/>
          <w:szCs w:val="26"/>
          <w:lang w:eastAsia="ru-RU" w:bidi="ru-RU"/>
        </w:rPr>
        <w:t>с</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ил</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РГБ</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ОД</w:t>
      </w:r>
      <w:r w:rsidRPr="001F1D09">
        <w:rPr>
          <w:rFonts w:ascii="Times New Roman" w:eastAsia="Times New Roman" w:hAnsi="Times New Roman" w:cs="Times New Roman"/>
          <w:color w:val="000000"/>
          <w:kern w:val="0"/>
          <w:sz w:val="26"/>
          <w:szCs w:val="26"/>
          <w:lang w:eastAsia="ru-RU" w:bidi="ru-RU"/>
        </w:rPr>
        <w:t>, 61 11-13/839</w:t>
      </w:r>
    </w:p>
    <w:p w14:paraId="12E6BEFB"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p>
    <w:p w14:paraId="39396412"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p>
    <w:p w14:paraId="69C0EBEA"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На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правах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рукописи</w:t>
      </w:r>
    </w:p>
    <w:p w14:paraId="292766FF"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 xml:space="preserve"> </w:t>
      </w:r>
    </w:p>
    <w:p w14:paraId="67A70932"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proofErr w:type="spellStart"/>
      <w:r w:rsidRPr="001F1D09">
        <w:rPr>
          <w:rFonts w:ascii="Times New Roman" w:eastAsia="Times New Roman" w:hAnsi="Times New Roman" w:cs="Times New Roman" w:hint="eastAsia"/>
          <w:color w:val="000000"/>
          <w:kern w:val="0"/>
          <w:sz w:val="26"/>
          <w:szCs w:val="26"/>
          <w:lang w:eastAsia="ru-RU" w:bidi="ru-RU"/>
        </w:rPr>
        <w:t>Мухамедова</w:t>
      </w:r>
      <w:proofErr w:type="spellEnd"/>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Гульназ</w:t>
      </w:r>
      <w:r w:rsidRPr="001F1D09">
        <w:rPr>
          <w:rFonts w:ascii="Times New Roman" w:eastAsia="Times New Roman" w:hAnsi="Times New Roman" w:cs="Times New Roman"/>
          <w:color w:val="000000"/>
          <w:kern w:val="0"/>
          <w:sz w:val="26"/>
          <w:szCs w:val="26"/>
          <w:lang w:eastAsia="ru-RU" w:bidi="ru-RU"/>
        </w:rPr>
        <w:t xml:space="preserve"> </w:t>
      </w:r>
      <w:proofErr w:type="spellStart"/>
      <w:r w:rsidRPr="001F1D09">
        <w:rPr>
          <w:rFonts w:ascii="Times New Roman" w:eastAsia="Times New Roman" w:hAnsi="Times New Roman" w:cs="Times New Roman" w:hint="eastAsia"/>
          <w:color w:val="000000"/>
          <w:kern w:val="0"/>
          <w:sz w:val="26"/>
          <w:szCs w:val="26"/>
          <w:lang w:eastAsia="ru-RU" w:bidi="ru-RU"/>
        </w:rPr>
        <w:t>Хафизовна</w:t>
      </w:r>
      <w:proofErr w:type="spellEnd"/>
    </w:p>
    <w:p w14:paraId="0E18A4B9"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w:t>
      </w:r>
    </w:p>
    <w:p w14:paraId="627413B6"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Педагогические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условия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p>
    <w:p w14:paraId="1A252A66"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военном</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вузе</w:t>
      </w:r>
    </w:p>
    <w:p w14:paraId="1ED85982"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 xml:space="preserve">13.00.01 - </w:t>
      </w:r>
      <w:r w:rsidRPr="001F1D09">
        <w:rPr>
          <w:rFonts w:ascii="Times New Roman" w:eastAsia="Times New Roman" w:hAnsi="Times New Roman" w:cs="Times New Roman" w:hint="eastAsia"/>
          <w:color w:val="000000"/>
          <w:kern w:val="0"/>
          <w:sz w:val="26"/>
          <w:szCs w:val="26"/>
          <w:lang w:eastAsia="ru-RU" w:bidi="ru-RU"/>
        </w:rPr>
        <w:t>общая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педагогика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история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педагогики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образования</w:t>
      </w:r>
    </w:p>
    <w:p w14:paraId="6CEE8A85"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Диссертация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на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соискание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ученой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степени</w:t>
      </w:r>
    </w:p>
    <w:p w14:paraId="1644F64C"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кандидата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наук</w:t>
      </w:r>
    </w:p>
    <w:p w14:paraId="6EA97D53"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Научный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руководитель</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кандидат</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наук</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доцент</w:t>
      </w:r>
    </w:p>
    <w:p w14:paraId="7739D06F"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Крылов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Дмитрий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Александрович</w:t>
      </w:r>
    </w:p>
    <w:p w14:paraId="7FFE391E"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і</w:t>
      </w:r>
    </w:p>
    <w:p w14:paraId="56E22B68"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Йошкар</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Ола</w:t>
      </w:r>
      <w:r w:rsidRPr="001F1D09">
        <w:rPr>
          <w:rFonts w:ascii="Times New Roman" w:eastAsia="Times New Roman" w:hAnsi="Times New Roman" w:cs="Times New Roman"/>
          <w:color w:val="000000"/>
          <w:kern w:val="0"/>
          <w:sz w:val="26"/>
          <w:szCs w:val="26"/>
          <w:lang w:eastAsia="ru-RU" w:bidi="ru-RU"/>
        </w:rPr>
        <w:t xml:space="preserve"> -2011</w:t>
      </w:r>
    </w:p>
    <w:p w14:paraId="3DA82A32"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 xml:space="preserve"> </w:t>
      </w:r>
    </w:p>
    <w:p w14:paraId="77678BD7"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w:t>
      </w:r>
    </w:p>
    <w:p w14:paraId="5A6CA27A"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Оглавление</w:t>
      </w:r>
    </w:p>
    <w:p w14:paraId="14A20767"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Введение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color w:val="000000"/>
          <w:kern w:val="0"/>
          <w:sz w:val="26"/>
          <w:szCs w:val="26"/>
          <w:lang w:eastAsia="ru-RU" w:bidi="ru-RU"/>
        </w:rPr>
        <w:tab/>
        <w:t xml:space="preserve"> 3</w:t>
      </w:r>
    </w:p>
    <w:p w14:paraId="2702AF2B"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Глава</w:t>
      </w:r>
      <w:r w:rsidRPr="001F1D09">
        <w:rPr>
          <w:rFonts w:ascii="Times New Roman" w:eastAsia="Times New Roman" w:hAnsi="Times New Roman" w:cs="Times New Roman"/>
          <w:color w:val="000000"/>
          <w:kern w:val="0"/>
          <w:sz w:val="26"/>
          <w:szCs w:val="26"/>
          <w:lang w:eastAsia="ru-RU" w:bidi="ru-RU"/>
        </w:rPr>
        <w:t xml:space="preserve"> I. </w:t>
      </w:r>
      <w:r w:rsidRPr="001F1D09">
        <w:rPr>
          <w:rFonts w:ascii="Times New Roman" w:eastAsia="Times New Roman" w:hAnsi="Times New Roman" w:cs="Times New Roman" w:hint="eastAsia"/>
          <w:color w:val="000000"/>
          <w:kern w:val="0"/>
          <w:sz w:val="26"/>
          <w:szCs w:val="26"/>
          <w:lang w:eastAsia="ru-RU" w:bidi="ru-RU"/>
        </w:rPr>
        <w:t>Историко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теоретические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аспекты</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процессе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воспитательной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работы</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военном</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вузе</w:t>
      </w:r>
    </w:p>
    <w:p w14:paraId="2D06D9AB"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1.1.</w:t>
      </w:r>
      <w:r w:rsidRPr="001F1D09">
        <w:rPr>
          <w:rFonts w:ascii="Times New Roman" w:eastAsia="Times New Roman" w:hAnsi="Times New Roman" w:cs="Times New Roman"/>
          <w:color w:val="000000"/>
          <w:kern w:val="0"/>
          <w:sz w:val="26"/>
          <w:szCs w:val="26"/>
          <w:lang w:eastAsia="ru-RU" w:bidi="ru-RU"/>
        </w:rPr>
        <w:tab/>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педагогические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традиции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как</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средство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формирования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патриотизма</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истории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отечественной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мысли</w:t>
      </w:r>
    </w:p>
    <w:p w14:paraId="7AD92ED0"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w:t>
      </w:r>
      <w:proofErr w:type="spellStart"/>
      <w:r w:rsidRPr="001F1D09">
        <w:rPr>
          <w:rFonts w:ascii="Times New Roman" w:eastAsia="Times New Roman" w:hAnsi="Times New Roman" w:cs="Times New Roman" w:hint="eastAsia"/>
          <w:color w:val="000000"/>
          <w:kern w:val="0"/>
          <w:sz w:val="26"/>
          <w:szCs w:val="26"/>
          <w:lang w:eastAsia="ru-RU" w:bidi="ru-RU"/>
        </w:rPr>
        <w:t>донач</w:t>
      </w:r>
      <w:proofErr w:type="spellEnd"/>
      <w:r w:rsidRPr="001F1D09">
        <w:rPr>
          <w:rFonts w:ascii="Times New Roman" w:eastAsia="Times New Roman" w:hAnsi="Times New Roman" w:cs="Times New Roman"/>
          <w:color w:val="000000"/>
          <w:kern w:val="0"/>
          <w:sz w:val="26"/>
          <w:szCs w:val="26"/>
          <w:lang w:eastAsia="ru-RU" w:bidi="ru-RU"/>
        </w:rPr>
        <w:t xml:space="preserve">. XX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color w:val="000000"/>
          <w:kern w:val="0"/>
          <w:sz w:val="26"/>
          <w:szCs w:val="26"/>
          <w:lang w:eastAsia="ru-RU" w:bidi="ru-RU"/>
        </w:rPr>
        <w:tab/>
        <w:t xml:space="preserve"> 19</w:t>
      </w:r>
    </w:p>
    <w:p w14:paraId="78E5DC84"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1.2.</w:t>
      </w:r>
      <w:r w:rsidRPr="001F1D09">
        <w:rPr>
          <w:rFonts w:ascii="Times New Roman" w:eastAsia="Times New Roman" w:hAnsi="Times New Roman" w:cs="Times New Roman"/>
          <w:color w:val="000000"/>
          <w:kern w:val="0"/>
          <w:sz w:val="26"/>
          <w:szCs w:val="26"/>
          <w:lang w:eastAsia="ru-RU" w:bidi="ru-RU"/>
        </w:rPr>
        <w:tab/>
      </w:r>
      <w:r w:rsidRPr="001F1D09">
        <w:rPr>
          <w:rFonts w:ascii="Times New Roman" w:eastAsia="Times New Roman" w:hAnsi="Times New Roman" w:cs="Times New Roman" w:hint="eastAsia"/>
          <w:color w:val="000000"/>
          <w:kern w:val="0"/>
          <w:sz w:val="26"/>
          <w:szCs w:val="26"/>
          <w:lang w:eastAsia="ru-RU" w:bidi="ru-RU"/>
        </w:rPr>
        <w:t>Сущность</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содержание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p>
    <w:p w14:paraId="2549B701"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вуза</w:t>
      </w:r>
      <w:r w:rsidRPr="001F1D09">
        <w:rPr>
          <w:rFonts w:ascii="Times New Roman" w:eastAsia="Times New Roman" w:hAnsi="Times New Roman" w:cs="Times New Roman"/>
          <w:color w:val="000000"/>
          <w:kern w:val="0"/>
          <w:sz w:val="26"/>
          <w:szCs w:val="26"/>
          <w:lang w:eastAsia="ru-RU" w:bidi="ru-RU"/>
        </w:rPr>
        <w:tab/>
        <w:t>59</w:t>
      </w:r>
    </w:p>
    <w:p w14:paraId="17FE6F5E"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1.3.</w:t>
      </w:r>
      <w:r w:rsidRPr="001F1D09">
        <w:rPr>
          <w:rFonts w:ascii="Times New Roman" w:eastAsia="Times New Roman" w:hAnsi="Times New Roman" w:cs="Times New Roman"/>
          <w:color w:val="000000"/>
          <w:kern w:val="0"/>
          <w:sz w:val="26"/>
          <w:szCs w:val="26"/>
          <w:lang w:eastAsia="ru-RU" w:bidi="ru-RU"/>
        </w:rPr>
        <w:tab/>
      </w:r>
      <w:r w:rsidRPr="001F1D09">
        <w:rPr>
          <w:rFonts w:ascii="Times New Roman" w:eastAsia="Times New Roman" w:hAnsi="Times New Roman" w:cs="Times New Roman" w:hint="eastAsia"/>
          <w:color w:val="000000"/>
          <w:kern w:val="0"/>
          <w:sz w:val="26"/>
          <w:szCs w:val="26"/>
          <w:lang w:eastAsia="ru-RU" w:bidi="ru-RU"/>
        </w:rPr>
        <w:t>Особенности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организации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p>
    <w:p w14:paraId="17032000"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вуза</w:t>
      </w:r>
      <w:r w:rsidRPr="001F1D09">
        <w:rPr>
          <w:rFonts w:ascii="Times New Roman" w:eastAsia="Times New Roman" w:hAnsi="Times New Roman" w:cs="Times New Roman"/>
          <w:color w:val="000000"/>
          <w:kern w:val="0"/>
          <w:sz w:val="26"/>
          <w:szCs w:val="26"/>
          <w:lang w:eastAsia="ru-RU" w:bidi="ru-RU"/>
        </w:rPr>
        <w:tab/>
        <w:t xml:space="preserve"> 84</w:t>
      </w:r>
    </w:p>
    <w:p w14:paraId="6DEF51FA"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Глава</w:t>
      </w:r>
      <w:r w:rsidRPr="001F1D09">
        <w:rPr>
          <w:rFonts w:ascii="Times New Roman" w:eastAsia="Times New Roman" w:hAnsi="Times New Roman" w:cs="Times New Roman"/>
          <w:color w:val="000000"/>
          <w:kern w:val="0"/>
          <w:sz w:val="26"/>
          <w:szCs w:val="26"/>
          <w:lang w:eastAsia="ru-RU" w:bidi="ru-RU"/>
        </w:rPr>
        <w:t xml:space="preserve"> II. </w:t>
      </w:r>
      <w:r w:rsidRPr="001F1D09">
        <w:rPr>
          <w:rFonts w:ascii="Times New Roman" w:eastAsia="Times New Roman" w:hAnsi="Times New Roman" w:cs="Times New Roman" w:hint="eastAsia"/>
          <w:color w:val="000000"/>
          <w:kern w:val="0"/>
          <w:sz w:val="26"/>
          <w:szCs w:val="26"/>
          <w:lang w:eastAsia="ru-RU" w:bidi="ru-RU"/>
        </w:rPr>
        <w:t>Организация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работы</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патриотическому</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воспитанию</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процессе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воспитательной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работы</w:t>
      </w:r>
    </w:p>
    <w:p w14:paraId="1128C395"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2.1.</w:t>
      </w:r>
      <w:r w:rsidRPr="001F1D09">
        <w:rPr>
          <w:rFonts w:ascii="Times New Roman" w:eastAsia="Times New Roman" w:hAnsi="Times New Roman" w:cs="Times New Roman"/>
          <w:color w:val="000000"/>
          <w:kern w:val="0"/>
          <w:sz w:val="26"/>
          <w:szCs w:val="26"/>
          <w:lang w:eastAsia="ru-RU" w:bidi="ru-RU"/>
        </w:rPr>
        <w:tab/>
      </w:r>
      <w:r w:rsidRPr="001F1D09">
        <w:rPr>
          <w:rFonts w:ascii="Times New Roman" w:eastAsia="Times New Roman" w:hAnsi="Times New Roman" w:cs="Times New Roman" w:hint="eastAsia"/>
          <w:color w:val="000000"/>
          <w:kern w:val="0"/>
          <w:sz w:val="26"/>
          <w:szCs w:val="26"/>
          <w:lang w:eastAsia="ru-RU" w:bidi="ru-RU"/>
        </w:rPr>
        <w:t>Реализация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педагогических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условий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патриотического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lastRenderedPageBreak/>
        <w:t>процессе</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воспитательной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работы</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военном</w:t>
      </w:r>
      <w:r w:rsidRPr="001F1D09">
        <w:rPr>
          <w:rFonts w:ascii="Times New Roman" w:eastAsia="Times New Roman" w:hAnsi="Times New Roman" w:cs="Times New Roman"/>
          <w:color w:val="000000"/>
          <w:kern w:val="0"/>
          <w:sz w:val="26"/>
          <w:szCs w:val="26"/>
          <w:lang w:eastAsia="ru-RU" w:bidi="ru-RU"/>
        </w:rPr>
        <w:t xml:space="preserve"> </w:t>
      </w:r>
      <w:proofErr w:type="gramStart"/>
      <w:r w:rsidRPr="001F1D09">
        <w:rPr>
          <w:rFonts w:ascii="Times New Roman" w:eastAsia="Times New Roman" w:hAnsi="Times New Roman" w:cs="Times New Roman" w:hint="eastAsia"/>
          <w:color w:val="000000"/>
          <w:kern w:val="0"/>
          <w:sz w:val="26"/>
          <w:szCs w:val="26"/>
          <w:lang w:eastAsia="ru-RU" w:bidi="ru-RU"/>
        </w:rPr>
        <w:t>вузе</w:t>
      </w:r>
      <w:r w:rsidRPr="001F1D09">
        <w:rPr>
          <w:rFonts w:ascii="Times New Roman" w:eastAsia="Times New Roman" w:hAnsi="Times New Roman" w:cs="Times New Roman"/>
          <w:color w:val="000000"/>
          <w:kern w:val="0"/>
          <w:sz w:val="26"/>
          <w:szCs w:val="26"/>
          <w:lang w:eastAsia="ru-RU" w:bidi="ru-RU"/>
        </w:rPr>
        <w:t>..</w:t>
      </w:r>
      <w:proofErr w:type="gramEnd"/>
      <w:r w:rsidRPr="001F1D09">
        <w:rPr>
          <w:rFonts w:ascii="Times New Roman" w:eastAsia="Times New Roman" w:hAnsi="Times New Roman" w:cs="Times New Roman"/>
          <w:color w:val="000000"/>
          <w:kern w:val="0"/>
          <w:sz w:val="26"/>
          <w:szCs w:val="26"/>
          <w:lang w:eastAsia="ru-RU" w:bidi="ru-RU"/>
        </w:rPr>
        <w:t xml:space="preserve"> 109</w:t>
      </w:r>
    </w:p>
    <w:p w14:paraId="63E3E3FF"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color w:val="000000"/>
          <w:kern w:val="0"/>
          <w:sz w:val="26"/>
          <w:szCs w:val="26"/>
          <w:lang w:eastAsia="ru-RU" w:bidi="ru-RU"/>
        </w:rPr>
        <w:t>2.2.</w:t>
      </w:r>
      <w:r w:rsidRPr="001F1D09">
        <w:rPr>
          <w:rFonts w:ascii="Times New Roman" w:eastAsia="Times New Roman" w:hAnsi="Times New Roman" w:cs="Times New Roman"/>
          <w:color w:val="000000"/>
          <w:kern w:val="0"/>
          <w:sz w:val="26"/>
          <w:szCs w:val="26"/>
          <w:lang w:eastAsia="ru-RU" w:bidi="ru-RU"/>
        </w:rPr>
        <w:tab/>
      </w:r>
      <w:r w:rsidRPr="001F1D09">
        <w:rPr>
          <w:rFonts w:ascii="Times New Roman" w:eastAsia="Times New Roman" w:hAnsi="Times New Roman" w:cs="Times New Roman" w:hint="eastAsia"/>
          <w:color w:val="000000"/>
          <w:kern w:val="0"/>
          <w:sz w:val="26"/>
          <w:szCs w:val="26"/>
          <w:lang w:eastAsia="ru-RU" w:bidi="ru-RU"/>
        </w:rPr>
        <w:t>Анализ</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результатов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опытно</w:t>
      </w:r>
      <w:r w:rsidRPr="001F1D09">
        <w:rPr>
          <w:rFonts w:ascii="Times New Roman" w:eastAsia="Times New Roman" w:hAnsi="Times New Roman" w:cs="Times New Roman"/>
          <w:color w:val="000000"/>
          <w:kern w:val="0"/>
          <w:sz w:val="26"/>
          <w:szCs w:val="26"/>
          <w:lang w:eastAsia="ru-RU" w:bidi="ru-RU"/>
        </w:rPr>
        <w:t>-</w:t>
      </w:r>
      <w:r w:rsidRPr="001F1D09">
        <w:rPr>
          <w:rFonts w:ascii="Times New Roman" w:eastAsia="Times New Roman" w:hAnsi="Times New Roman" w:cs="Times New Roman" w:hint="eastAsia"/>
          <w:color w:val="000000"/>
          <w:kern w:val="0"/>
          <w:sz w:val="26"/>
          <w:szCs w:val="26"/>
          <w:lang w:eastAsia="ru-RU" w:bidi="ru-RU"/>
        </w:rPr>
        <w:t>экспериментальной</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работы</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по</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военно</w:t>
      </w:r>
      <w:r w:rsidRPr="001F1D09">
        <w:rPr>
          <w:rFonts w:ascii="Times New Roman" w:eastAsia="Times New Roman" w:hAnsi="Times New Roman" w:cs="Times New Roman"/>
          <w:color w:val="000000"/>
          <w:kern w:val="0"/>
          <w:sz w:val="26"/>
          <w:szCs w:val="26"/>
          <w:lang w:eastAsia="ru-RU" w:bidi="ru-RU"/>
        </w:rPr>
        <w:t>-</w:t>
      </w:r>
    </w:p>
    <w:p w14:paraId="38AEA8AB"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патриотическому</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воспитанию</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курсантов</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их</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hint="eastAsia"/>
          <w:color w:val="000000"/>
          <w:kern w:val="0"/>
          <w:sz w:val="26"/>
          <w:szCs w:val="26"/>
          <w:lang w:eastAsia="ru-RU" w:bidi="ru-RU"/>
        </w:rPr>
        <w:t>интерпретация</w:t>
      </w:r>
      <w:r w:rsidRPr="001F1D09">
        <w:rPr>
          <w:rFonts w:ascii="Times New Roman" w:eastAsia="Times New Roman" w:hAnsi="Times New Roman" w:cs="Times New Roman"/>
          <w:color w:val="000000"/>
          <w:kern w:val="0"/>
          <w:sz w:val="26"/>
          <w:szCs w:val="26"/>
          <w:lang w:eastAsia="ru-RU" w:bidi="ru-RU"/>
        </w:rPr>
        <w:tab/>
        <w:t xml:space="preserve"> 153</w:t>
      </w:r>
    </w:p>
    <w:p w14:paraId="1F898BB4"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Заключение</w:t>
      </w:r>
      <w:r w:rsidRPr="001F1D09">
        <w:rPr>
          <w:rFonts w:ascii="Times New Roman" w:eastAsia="Times New Roman" w:hAnsi="Times New Roman" w:cs="Times New Roman"/>
          <w:color w:val="000000"/>
          <w:kern w:val="0"/>
          <w:sz w:val="26"/>
          <w:szCs w:val="26"/>
          <w:lang w:eastAsia="ru-RU" w:bidi="ru-RU"/>
        </w:rPr>
        <w:tab/>
        <w:t>175</w:t>
      </w:r>
    </w:p>
    <w:p w14:paraId="7AC13B39"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Библиография</w:t>
      </w:r>
      <w:r w:rsidRPr="001F1D09">
        <w:rPr>
          <w:rFonts w:ascii="Times New Roman" w:eastAsia="Times New Roman" w:hAnsi="Times New Roman" w:cs="Times New Roman"/>
          <w:color w:val="000000"/>
          <w:kern w:val="0"/>
          <w:sz w:val="26"/>
          <w:szCs w:val="26"/>
          <w:lang w:eastAsia="ru-RU" w:bidi="ru-RU"/>
        </w:rPr>
        <w:tab/>
        <w:t>178</w:t>
      </w:r>
    </w:p>
    <w:p w14:paraId="6209FACF" w14:textId="77777777" w:rsidR="001F1D09" w:rsidRPr="001F1D09" w:rsidRDefault="001F1D09" w:rsidP="001F1D09">
      <w:pPr>
        <w:rPr>
          <w:rFonts w:ascii="Times New Roman" w:eastAsia="Times New Roman" w:hAnsi="Times New Roman" w:cs="Times New Roman"/>
          <w:color w:val="000000"/>
          <w:kern w:val="0"/>
          <w:sz w:val="26"/>
          <w:szCs w:val="26"/>
          <w:lang w:eastAsia="ru-RU" w:bidi="ru-RU"/>
        </w:rPr>
      </w:pPr>
      <w:r w:rsidRPr="001F1D09">
        <w:rPr>
          <w:rFonts w:ascii="Times New Roman" w:eastAsia="Times New Roman" w:hAnsi="Times New Roman" w:cs="Times New Roman" w:hint="eastAsia"/>
          <w:color w:val="000000"/>
          <w:kern w:val="0"/>
          <w:sz w:val="26"/>
          <w:szCs w:val="26"/>
          <w:lang w:eastAsia="ru-RU" w:bidi="ru-RU"/>
        </w:rPr>
        <w:t>Приложения</w:t>
      </w:r>
      <w:r w:rsidRPr="001F1D09">
        <w:rPr>
          <w:rFonts w:ascii="Times New Roman" w:eastAsia="Times New Roman" w:hAnsi="Times New Roman" w:cs="Times New Roman"/>
          <w:color w:val="000000"/>
          <w:kern w:val="0"/>
          <w:sz w:val="26"/>
          <w:szCs w:val="26"/>
          <w:lang w:eastAsia="ru-RU" w:bidi="ru-RU"/>
        </w:rPr>
        <w:t xml:space="preserve"> </w:t>
      </w:r>
      <w:r w:rsidRPr="001F1D09">
        <w:rPr>
          <w:rFonts w:ascii="Times New Roman" w:eastAsia="Times New Roman" w:hAnsi="Times New Roman" w:cs="Times New Roman"/>
          <w:color w:val="000000"/>
          <w:kern w:val="0"/>
          <w:sz w:val="26"/>
          <w:szCs w:val="26"/>
          <w:lang w:eastAsia="ru-RU" w:bidi="ru-RU"/>
        </w:rPr>
        <w:tab/>
        <w:t>205</w:t>
      </w:r>
    </w:p>
    <w:p w14:paraId="72B4AA64" w14:textId="58664382" w:rsidR="006345AC" w:rsidRDefault="006345AC" w:rsidP="001F1D09"/>
    <w:p w14:paraId="6638B4C1" w14:textId="384D3774" w:rsidR="001F1D09" w:rsidRDefault="001F1D09" w:rsidP="001F1D09"/>
    <w:p w14:paraId="05553662" w14:textId="31140DE4" w:rsidR="001F1D09" w:rsidRDefault="001F1D09" w:rsidP="001F1D09"/>
    <w:p w14:paraId="48CA2DBD" w14:textId="77777777" w:rsidR="001F1D09" w:rsidRPr="001F1D09" w:rsidRDefault="001F1D09" w:rsidP="001F1D09">
      <w:pPr>
        <w:framePr w:w="10440" w:h="14275" w:hRule="exact" w:wrap="none" w:vAnchor="page" w:hAnchor="page" w:x="1220" w:y="1193"/>
        <w:tabs>
          <w:tab w:val="clear" w:pos="709"/>
        </w:tabs>
        <w:suppressAutoHyphens w:val="0"/>
        <w:spacing w:after="457" w:line="280" w:lineRule="exact"/>
        <w:ind w:left="4160" w:firstLine="0"/>
        <w:jc w:val="left"/>
        <w:outlineLvl w:val="3"/>
        <w:rPr>
          <w:rFonts w:ascii="Times New Roman" w:eastAsia="Times New Roman" w:hAnsi="Times New Roman" w:cs="Times New Roman"/>
          <w:b/>
          <w:bCs/>
          <w:kern w:val="0"/>
          <w:sz w:val="28"/>
          <w:szCs w:val="28"/>
          <w:lang w:eastAsia="ru-RU" w:bidi="ru-RU"/>
        </w:rPr>
      </w:pPr>
      <w:bookmarkStart w:id="0" w:name="bookmark18"/>
      <w:r w:rsidRPr="001F1D09">
        <w:rPr>
          <w:rFonts w:ascii="Times New Roman" w:eastAsia="Times New Roman" w:hAnsi="Times New Roman" w:cs="Times New Roman"/>
          <w:b/>
          <w:bCs/>
          <w:color w:val="000000"/>
          <w:kern w:val="0"/>
          <w:sz w:val="28"/>
          <w:szCs w:val="28"/>
          <w:lang w:eastAsia="ru-RU" w:bidi="ru-RU"/>
        </w:rPr>
        <w:t>Заключение</w:t>
      </w:r>
      <w:bookmarkEnd w:id="0"/>
    </w:p>
    <w:p w14:paraId="0F498474" w14:textId="77777777" w:rsidR="001F1D09" w:rsidRPr="001F1D09" w:rsidRDefault="001F1D09" w:rsidP="001F1D09">
      <w:pPr>
        <w:framePr w:w="10440" w:h="14275" w:hRule="exact" w:wrap="none" w:vAnchor="page" w:hAnchor="page" w:x="1220" w:y="1193"/>
        <w:tabs>
          <w:tab w:val="clear" w:pos="709"/>
        </w:tabs>
        <w:suppressAutoHyphens w:val="0"/>
        <w:spacing w:after="297" w:line="280" w:lineRule="exact"/>
        <w:ind w:left="160" w:firstLine="68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Проведенное исследование позволило сделать следующие выводы.</w:t>
      </w:r>
    </w:p>
    <w:p w14:paraId="126B12FC" w14:textId="77777777" w:rsidR="001F1D09" w:rsidRPr="001F1D09" w:rsidRDefault="001F1D09" w:rsidP="001F1D09">
      <w:pPr>
        <w:framePr w:w="10440" w:h="14275" w:hRule="exact" w:wrap="none" w:vAnchor="page" w:hAnchor="page" w:x="1220" w:y="1193"/>
        <w:tabs>
          <w:tab w:val="clear" w:pos="709"/>
        </w:tabs>
        <w:suppressAutoHyphens w:val="0"/>
        <w:spacing w:after="236" w:line="480" w:lineRule="exact"/>
        <w:ind w:left="160" w:right="680" w:firstLine="68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 xml:space="preserve">Анализ историко-педагогической теории и практики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показал, что в зависимости от конкретных задач оно рассматривается как стройная система, как целенаправленный процесс и как воспитательная деятельность. Повысить эффективность процесса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курсантов в военном вузе возможно на основе исторически сформировавшихся традиций (опора на национальные традиции, обычаи; единство воинского нравственно-религиозного воспитания; любовь, уважение к героическому прошлому; опора на положительные качества личности; отеческое отношение к подчиненным; сознательное отношение к воинской дисциплине) и посредством систематического использования традиционных и инновационных форм организации и проведения воспитательных мероприятий. Освоение этих традиций обеспечивает преемственность в работе по формированию у будущих офицеров высоких морально-боевых качеств, а как же способствует повышению педагогического мастерства у преподавателей и офицеров- воспитателей военных вузов. Важным элементом содержания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курсантов в процессе воспитательной работы в военном вузе является его информационное, психологическое, правовое, социологическое, кадровое, культурно-досуговое обеспечение, а также обеспечение взаимодействия управленческих командно-воспитательных структур и преподавательского состава военного вуза. Современный подход к осмыслению сущности военно-патриотического воспитания курсантов военного вуза обусловлен социально-политическими и экономическими преобразованиями в России.</w:t>
      </w:r>
    </w:p>
    <w:p w14:paraId="30C413E8" w14:textId="77777777" w:rsidR="001F1D09" w:rsidRPr="001F1D09" w:rsidRDefault="001F1D09" w:rsidP="001F1D09">
      <w:pPr>
        <w:framePr w:w="10440" w:h="14275" w:hRule="exact" w:wrap="none" w:vAnchor="page" w:hAnchor="page" w:x="1220" w:y="1193"/>
        <w:tabs>
          <w:tab w:val="clear" w:pos="709"/>
        </w:tabs>
        <w:suppressAutoHyphens w:val="0"/>
        <w:spacing w:after="0" w:line="485" w:lineRule="exact"/>
        <w:ind w:left="160" w:right="680" w:firstLine="0"/>
        <w:jc w:val="left"/>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Военно-патриотическое воспитание курсантов в военном вузе — многоплановая, систематическая, целенаправленная воспитательная и</w:t>
      </w:r>
    </w:p>
    <w:p w14:paraId="6D3C7442" w14:textId="77777777" w:rsidR="001F1D09" w:rsidRPr="001F1D09" w:rsidRDefault="001F1D09" w:rsidP="001F1D0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1F1D09" w:rsidRPr="001F1D09" w:rsidSect="001F1D09">
          <w:type w:val="continuous"/>
          <w:pgSz w:w="11900" w:h="16840"/>
          <w:pgMar w:top="360" w:right="360" w:bottom="360" w:left="360" w:header="0" w:footer="3" w:gutter="0"/>
          <w:cols w:space="720"/>
          <w:noEndnote/>
          <w:docGrid w:linePitch="360"/>
        </w:sectPr>
      </w:pPr>
    </w:p>
    <w:p w14:paraId="43450508" w14:textId="77777777" w:rsidR="001F1D09" w:rsidRPr="001F1D09" w:rsidRDefault="001F1D09" w:rsidP="001F1D09">
      <w:pPr>
        <w:framePr w:w="9763" w:h="269" w:hRule="exact" w:wrap="none" w:vAnchor="page" w:hAnchor="page" w:x="1326" w:y="750"/>
        <w:tabs>
          <w:tab w:val="clear" w:pos="709"/>
        </w:tabs>
        <w:suppressAutoHyphens w:val="0"/>
        <w:spacing w:after="0" w:line="240" w:lineRule="exact"/>
        <w:ind w:left="60" w:firstLine="0"/>
        <w:jc w:val="center"/>
        <w:rPr>
          <w:rFonts w:ascii="Times New Roman" w:eastAsia="Times New Roman" w:hAnsi="Times New Roman" w:cs="Times New Roman"/>
          <w:kern w:val="0"/>
          <w:sz w:val="24"/>
          <w:szCs w:val="24"/>
          <w:lang w:eastAsia="ru-RU" w:bidi="ru-RU"/>
        </w:rPr>
      </w:pPr>
      <w:r w:rsidRPr="001F1D09">
        <w:rPr>
          <w:rFonts w:ascii="Times New Roman" w:eastAsia="Times New Roman" w:hAnsi="Times New Roman" w:cs="Times New Roman"/>
          <w:color w:val="000000"/>
          <w:kern w:val="0"/>
          <w:sz w:val="24"/>
          <w:szCs w:val="24"/>
          <w:lang w:eastAsia="ru-RU" w:bidi="ru-RU"/>
        </w:rPr>
        <w:lastRenderedPageBreak/>
        <w:t>176</w:t>
      </w:r>
    </w:p>
    <w:p w14:paraId="49DEE3E4" w14:textId="77777777" w:rsidR="001F1D09" w:rsidRPr="001F1D09" w:rsidRDefault="001F1D09" w:rsidP="001F1D09">
      <w:pPr>
        <w:framePr w:w="10440" w:h="14596" w:hRule="exact" w:wrap="none" w:vAnchor="page" w:hAnchor="page" w:x="1220" w:y="1063"/>
        <w:tabs>
          <w:tab w:val="clear" w:pos="709"/>
        </w:tabs>
        <w:suppressAutoHyphens w:val="0"/>
        <w:spacing w:after="240" w:line="480" w:lineRule="exact"/>
        <w:ind w:left="140" w:right="660" w:firstLine="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скоординированная деятельность государственных органов, общественных объединений и организаций по формированию у курсантов высокого чувства патриотизма как важнейшего личностного качества, патриотического сознания, чувства верности к своему Отечеству, готовности к выполнению гражданского долга по защите интересов Родины. Оно имеет своеобразную систему, сущность которой следует понимать как «совокупность взаимосвязанных и взаимообусловленных компонентов, образующих единый, целостный, непрерывный процесс формирования у военнослужащих и воинских коллективов морально-боевых и профессиональных качеств, необходимых будущему офицеру для успешного выполнения служебных обязанностей в мирных и боевых условиях» [109].</w:t>
      </w:r>
    </w:p>
    <w:p w14:paraId="06D96F75" w14:textId="77777777" w:rsidR="001F1D09" w:rsidRPr="001F1D09" w:rsidRDefault="001F1D09" w:rsidP="001F1D09">
      <w:pPr>
        <w:framePr w:w="10440" w:h="14596" w:hRule="exact" w:wrap="none" w:vAnchor="page" w:hAnchor="page" w:x="1220" w:y="1063"/>
        <w:tabs>
          <w:tab w:val="clear" w:pos="709"/>
        </w:tabs>
        <w:suppressAutoHyphens w:val="0"/>
        <w:spacing w:after="240" w:line="480" w:lineRule="exact"/>
        <w:ind w:left="140" w:right="660" w:firstLine="80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Основной задачей военно-патриотического воспитания курсантов* является развитие духовно-нравственных и социальных ценностей, формирование у них военно-профессионально значимых качеств, реализуемых в общественно-государственных интересах Родины, формирование моральной и психологической готовности к защите Отечества, верности конституционному долгу в условиях мирного и военного времени, высокой ответственности и дисциплинированности.</w:t>
      </w:r>
    </w:p>
    <w:p w14:paraId="5E9595DF" w14:textId="77777777" w:rsidR="001F1D09" w:rsidRPr="001F1D09" w:rsidRDefault="001F1D09" w:rsidP="001F1D09">
      <w:pPr>
        <w:framePr w:w="10440" w:h="14596" w:hRule="exact" w:wrap="none" w:vAnchor="page" w:hAnchor="page" w:x="1220" w:y="1063"/>
        <w:tabs>
          <w:tab w:val="clear" w:pos="709"/>
        </w:tabs>
        <w:suppressAutoHyphens w:val="0"/>
        <w:spacing w:after="0" w:line="480" w:lineRule="exact"/>
        <w:ind w:left="140" w:right="660" w:firstLine="64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 xml:space="preserve">Успешное формирование и развитие у курсантов высоких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профессиональных</w:t>
      </w:r>
      <w:proofErr w:type="spellEnd"/>
      <w:r w:rsidRPr="001F1D09">
        <w:rPr>
          <w:rFonts w:ascii="Times New Roman" w:eastAsia="Times New Roman" w:hAnsi="Times New Roman" w:cs="Times New Roman"/>
          <w:color w:val="000000"/>
          <w:kern w:val="0"/>
          <w:sz w:val="28"/>
          <w:szCs w:val="28"/>
          <w:lang w:eastAsia="ru-RU" w:bidi="ru-RU"/>
        </w:rPr>
        <w:t xml:space="preserve">, морально-боевых и патриотических качеств требует постоянного совершенствования всей воспитательной системы военного вуза. Наиболее важными путями повышения эффективности работы по военно-патриотическому воспитанию курсантов являются: качественное выполнение комплексного (перспективного) плана воспитательной работы; обеспечение органического единства профессионального и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активное участие всех командиров и начальников, офицеров воспитательных структур в воспитательном процессе. Эффективность процесса военно-патриотического воспитания курсантов в ходе воспитательной работы военного вуза обеспечивается при</w:t>
      </w:r>
    </w:p>
    <w:p w14:paraId="2BA378F6" w14:textId="77777777" w:rsidR="001F1D09" w:rsidRPr="001F1D09" w:rsidRDefault="001F1D09" w:rsidP="001F1D09">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1F1D09" w:rsidRPr="001F1D09">
          <w:pgSz w:w="11900" w:h="16840"/>
          <w:pgMar w:top="360" w:right="360" w:bottom="360" w:left="360" w:header="0" w:footer="3" w:gutter="0"/>
          <w:cols w:space="720"/>
          <w:noEndnote/>
          <w:docGrid w:linePitch="360"/>
        </w:sectPr>
      </w:pPr>
    </w:p>
    <w:p w14:paraId="39642CE4" w14:textId="77777777" w:rsidR="001F1D09" w:rsidRPr="001F1D09" w:rsidRDefault="001F1D09" w:rsidP="001F1D09">
      <w:pPr>
        <w:framePr w:wrap="none" w:vAnchor="page" w:hAnchor="page" w:x="5996" w:y="751"/>
        <w:tabs>
          <w:tab w:val="clear" w:pos="709"/>
        </w:tabs>
        <w:suppressAutoHyphens w:val="0"/>
        <w:spacing w:after="0" w:line="240" w:lineRule="exact"/>
        <w:ind w:firstLine="0"/>
        <w:jc w:val="left"/>
        <w:rPr>
          <w:rFonts w:ascii="Times New Roman" w:eastAsia="Times New Roman" w:hAnsi="Times New Roman" w:cs="Times New Roman"/>
          <w:kern w:val="0"/>
          <w:sz w:val="24"/>
          <w:szCs w:val="24"/>
          <w:lang w:eastAsia="ru-RU" w:bidi="ru-RU"/>
        </w:rPr>
      </w:pPr>
      <w:r w:rsidRPr="001F1D09">
        <w:rPr>
          <w:rFonts w:ascii="Times New Roman" w:eastAsia="Times New Roman" w:hAnsi="Times New Roman" w:cs="Times New Roman"/>
          <w:color w:val="000000"/>
          <w:kern w:val="0"/>
          <w:sz w:val="24"/>
          <w:szCs w:val="24"/>
          <w:lang w:eastAsia="ru-RU" w:bidi="ru-RU"/>
        </w:rPr>
        <w:lastRenderedPageBreak/>
        <w:t>177</w:t>
      </w:r>
    </w:p>
    <w:p w14:paraId="531AF128" w14:textId="77777777" w:rsidR="001F1D09" w:rsidRPr="001F1D09" w:rsidRDefault="001F1D09" w:rsidP="001F1D09">
      <w:pPr>
        <w:framePr w:w="10440" w:h="13940" w:hRule="exact" w:wrap="none" w:vAnchor="page" w:hAnchor="page" w:x="1220" w:y="1028"/>
        <w:tabs>
          <w:tab w:val="clear" w:pos="709"/>
          <w:tab w:val="left" w:pos="5747"/>
        </w:tabs>
        <w:suppressAutoHyphens w:val="0"/>
        <w:spacing w:after="0" w:line="480" w:lineRule="exact"/>
        <w:ind w:left="160" w:right="620" w:firstLine="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соблюдении следующих теоретически обоснованных и экспериментально проверенных педагогических условий:</w:t>
      </w:r>
      <w:r w:rsidRPr="001F1D09">
        <w:rPr>
          <w:rFonts w:ascii="Times New Roman" w:eastAsia="Times New Roman" w:hAnsi="Times New Roman" w:cs="Times New Roman"/>
          <w:color w:val="000000"/>
          <w:kern w:val="0"/>
          <w:sz w:val="28"/>
          <w:szCs w:val="28"/>
          <w:lang w:eastAsia="ru-RU" w:bidi="ru-RU"/>
        </w:rPr>
        <w:tab/>
        <w:t>планировании и организации</w:t>
      </w:r>
    </w:p>
    <w:p w14:paraId="4BA26C90" w14:textId="77777777" w:rsidR="001F1D09" w:rsidRPr="001F1D09" w:rsidRDefault="001F1D09" w:rsidP="001F1D09">
      <w:pPr>
        <w:framePr w:w="10440" w:h="13940" w:hRule="exact" w:wrap="none" w:vAnchor="page" w:hAnchor="page" w:x="1220" w:y="1028"/>
        <w:tabs>
          <w:tab w:val="clear" w:pos="709"/>
        </w:tabs>
        <w:suppressAutoHyphens w:val="0"/>
        <w:spacing w:after="240" w:line="480" w:lineRule="exact"/>
        <w:ind w:left="160" w:right="620" w:firstLine="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 xml:space="preserve">воспитательной работы военного вуза на основе разработанной модели процесса военно-патриотического воспитания курсантов, включающей в себя цель, задачи, принципы, содержание, формы и методы, средства запланированного результата; осуществлении воспитательной работы на боевых традициях российской армии, отечественной военной педагогики; использовании традиционных и инновационных форм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w:t>
      </w:r>
      <w:proofErr w:type="spellStart"/>
      <w:r w:rsidRPr="001F1D09">
        <w:rPr>
          <w:rFonts w:ascii="Times New Roman" w:eastAsia="Times New Roman" w:hAnsi="Times New Roman" w:cs="Times New Roman"/>
          <w:color w:val="000000"/>
          <w:kern w:val="0"/>
          <w:sz w:val="28"/>
          <w:szCs w:val="28"/>
          <w:lang w:eastAsia="ru-RU" w:bidi="ru-RU"/>
        </w:rPr>
        <w:t>гуманитаризации</w:t>
      </w:r>
      <w:proofErr w:type="spellEnd"/>
      <w:r w:rsidRPr="001F1D09">
        <w:rPr>
          <w:rFonts w:ascii="Times New Roman" w:eastAsia="Times New Roman" w:hAnsi="Times New Roman" w:cs="Times New Roman"/>
          <w:color w:val="000000"/>
          <w:kern w:val="0"/>
          <w:sz w:val="28"/>
          <w:szCs w:val="28"/>
          <w:lang w:eastAsia="ru-RU" w:bidi="ru-RU"/>
        </w:rPr>
        <w:t xml:space="preserve"> содержания и обеспечении органического единства учебно-воспитательной работы и </w:t>
      </w:r>
      <w:proofErr w:type="spellStart"/>
      <w:r w:rsidRPr="001F1D09">
        <w:rPr>
          <w:rFonts w:ascii="Times New Roman" w:eastAsia="Times New Roman" w:hAnsi="Times New Roman" w:cs="Times New Roman"/>
          <w:color w:val="000000"/>
          <w:kern w:val="0"/>
          <w:sz w:val="28"/>
          <w:szCs w:val="28"/>
          <w:lang w:eastAsia="ru-RU" w:bidi="ru-RU"/>
        </w:rPr>
        <w:t>военно</w:t>
      </w:r>
      <w:r w:rsidRPr="001F1D09">
        <w:rPr>
          <w:rFonts w:ascii="Times New Roman" w:eastAsia="Times New Roman" w:hAnsi="Times New Roman" w:cs="Times New Roman"/>
          <w:color w:val="000000"/>
          <w:kern w:val="0"/>
          <w:sz w:val="28"/>
          <w:szCs w:val="28"/>
          <w:lang w:eastAsia="ru-RU" w:bidi="ru-RU"/>
        </w:rPr>
        <w:softHyphen/>
        <w:t>патриотического</w:t>
      </w:r>
      <w:proofErr w:type="spellEnd"/>
      <w:r w:rsidRPr="001F1D09">
        <w:rPr>
          <w:rFonts w:ascii="Times New Roman" w:eastAsia="Times New Roman" w:hAnsi="Times New Roman" w:cs="Times New Roman"/>
          <w:color w:val="000000"/>
          <w:kern w:val="0"/>
          <w:sz w:val="28"/>
          <w:szCs w:val="28"/>
          <w:lang w:eastAsia="ru-RU" w:bidi="ru-RU"/>
        </w:rPr>
        <w:t xml:space="preserve"> воспитания курсантов; активизации участия </w:t>
      </w:r>
      <w:proofErr w:type="spellStart"/>
      <w:r w:rsidRPr="001F1D09">
        <w:rPr>
          <w:rFonts w:ascii="Times New Roman" w:eastAsia="Times New Roman" w:hAnsi="Times New Roman" w:cs="Times New Roman"/>
          <w:color w:val="000000"/>
          <w:kern w:val="0"/>
          <w:sz w:val="28"/>
          <w:szCs w:val="28"/>
          <w:lang w:eastAsia="ru-RU" w:bidi="ru-RU"/>
        </w:rPr>
        <w:t>профессорско</w:t>
      </w:r>
      <w:r w:rsidRPr="001F1D09">
        <w:rPr>
          <w:rFonts w:ascii="Times New Roman" w:eastAsia="Times New Roman" w:hAnsi="Times New Roman" w:cs="Times New Roman"/>
          <w:color w:val="000000"/>
          <w:kern w:val="0"/>
          <w:sz w:val="28"/>
          <w:szCs w:val="28"/>
          <w:lang w:eastAsia="ru-RU" w:bidi="ru-RU"/>
        </w:rPr>
        <w:softHyphen/>
        <w:t>преподавательского</w:t>
      </w:r>
      <w:proofErr w:type="spellEnd"/>
      <w:r w:rsidRPr="001F1D09">
        <w:rPr>
          <w:rFonts w:ascii="Times New Roman" w:eastAsia="Times New Roman" w:hAnsi="Times New Roman" w:cs="Times New Roman"/>
          <w:color w:val="000000"/>
          <w:kern w:val="0"/>
          <w:sz w:val="28"/>
          <w:szCs w:val="28"/>
          <w:lang w:eastAsia="ru-RU" w:bidi="ru-RU"/>
        </w:rPr>
        <w:t xml:space="preserve"> состава в воспитательном процессе и осуществлении индивидуального подхода в военно-патриотическом воспитании курсантов.</w:t>
      </w:r>
    </w:p>
    <w:p w14:paraId="312BB2C5" w14:textId="77777777" w:rsidR="001F1D09" w:rsidRPr="001F1D09" w:rsidRDefault="001F1D09" w:rsidP="001F1D09">
      <w:pPr>
        <w:framePr w:w="10440" w:h="13940" w:hRule="exact" w:wrap="none" w:vAnchor="page" w:hAnchor="page" w:x="1220" w:y="1028"/>
        <w:tabs>
          <w:tab w:val="clear" w:pos="709"/>
        </w:tabs>
        <w:suppressAutoHyphens w:val="0"/>
        <w:spacing w:after="240" w:line="480" w:lineRule="exact"/>
        <w:ind w:left="160" w:right="620" w:firstLine="52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 xml:space="preserve">Реализация модели военно-патриотического воспитания требует также применения комплекса организационно-педагогических и </w:t>
      </w:r>
      <w:proofErr w:type="spellStart"/>
      <w:r w:rsidRPr="001F1D09">
        <w:rPr>
          <w:rFonts w:ascii="Times New Roman" w:eastAsia="Times New Roman" w:hAnsi="Times New Roman" w:cs="Times New Roman"/>
          <w:color w:val="000000"/>
          <w:kern w:val="0"/>
          <w:sz w:val="28"/>
          <w:szCs w:val="28"/>
          <w:lang w:eastAsia="ru-RU" w:bidi="ru-RU"/>
        </w:rPr>
        <w:t>психолого</w:t>
      </w:r>
      <w:r w:rsidRPr="001F1D09">
        <w:rPr>
          <w:rFonts w:ascii="Times New Roman" w:eastAsia="Times New Roman" w:hAnsi="Times New Roman" w:cs="Times New Roman"/>
          <w:color w:val="000000"/>
          <w:kern w:val="0"/>
          <w:sz w:val="28"/>
          <w:szCs w:val="28"/>
          <w:lang w:eastAsia="ru-RU" w:bidi="ru-RU"/>
        </w:rPr>
        <w:softHyphen/>
        <w:t>педагогических</w:t>
      </w:r>
      <w:proofErr w:type="spellEnd"/>
      <w:r w:rsidRPr="001F1D09">
        <w:rPr>
          <w:rFonts w:ascii="Times New Roman" w:eastAsia="Times New Roman" w:hAnsi="Times New Roman" w:cs="Times New Roman"/>
          <w:color w:val="000000"/>
          <w:kern w:val="0"/>
          <w:sz w:val="28"/>
          <w:szCs w:val="28"/>
          <w:lang w:eastAsia="ru-RU" w:bidi="ru-RU"/>
        </w:rPr>
        <w:t xml:space="preserve"> мер, среди которых структурообразующую роль играет идея о необходимости сочетания командно-административных мер с </w:t>
      </w:r>
      <w:proofErr w:type="spellStart"/>
      <w:r w:rsidRPr="001F1D09">
        <w:rPr>
          <w:rFonts w:ascii="Times New Roman" w:eastAsia="Times New Roman" w:hAnsi="Times New Roman" w:cs="Times New Roman"/>
          <w:color w:val="000000"/>
          <w:kern w:val="0"/>
          <w:sz w:val="28"/>
          <w:szCs w:val="28"/>
          <w:lang w:eastAsia="ru-RU" w:bidi="ru-RU"/>
        </w:rPr>
        <w:t>морально</w:t>
      </w:r>
      <w:r w:rsidRPr="001F1D09">
        <w:rPr>
          <w:rFonts w:ascii="Times New Roman" w:eastAsia="Times New Roman" w:hAnsi="Times New Roman" w:cs="Times New Roman"/>
          <w:color w:val="000000"/>
          <w:kern w:val="0"/>
          <w:sz w:val="28"/>
          <w:szCs w:val="28"/>
          <w:lang w:eastAsia="ru-RU" w:bidi="ru-RU"/>
        </w:rPr>
        <w:softHyphen/>
        <w:t>психологическими</w:t>
      </w:r>
      <w:proofErr w:type="spellEnd"/>
      <w:r w:rsidRPr="001F1D09">
        <w:rPr>
          <w:rFonts w:ascii="Times New Roman" w:eastAsia="Times New Roman" w:hAnsi="Times New Roman" w:cs="Times New Roman"/>
          <w:color w:val="000000"/>
          <w:kern w:val="0"/>
          <w:sz w:val="28"/>
          <w:szCs w:val="28"/>
          <w:lang w:eastAsia="ru-RU" w:bidi="ru-RU"/>
        </w:rPr>
        <w:t xml:space="preserve"> и педагогическими.</w:t>
      </w:r>
    </w:p>
    <w:p w14:paraId="7475FCF7" w14:textId="77777777" w:rsidR="001F1D09" w:rsidRPr="001F1D09" w:rsidRDefault="001F1D09" w:rsidP="001F1D09">
      <w:pPr>
        <w:framePr w:w="10440" w:h="13940" w:hRule="exact" w:wrap="none" w:vAnchor="page" w:hAnchor="page" w:x="1220" w:y="1028"/>
        <w:tabs>
          <w:tab w:val="clear" w:pos="709"/>
        </w:tabs>
        <w:suppressAutoHyphens w:val="0"/>
        <w:spacing w:after="240" w:line="480" w:lineRule="exact"/>
        <w:ind w:left="160" w:right="620" w:firstLine="52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Проведенное исследование и полученные результаты подтверждают первоначально выдвинутую гипотезу и позволяют сделать вывод о достижении цели исследования.</w:t>
      </w:r>
    </w:p>
    <w:p w14:paraId="6D7681EB" w14:textId="77777777" w:rsidR="001F1D09" w:rsidRPr="001F1D09" w:rsidRDefault="001F1D09" w:rsidP="001F1D09">
      <w:pPr>
        <w:framePr w:w="10440" w:h="13940" w:hRule="exact" w:wrap="none" w:vAnchor="page" w:hAnchor="page" w:x="1220" w:y="1028"/>
        <w:tabs>
          <w:tab w:val="clear" w:pos="709"/>
        </w:tabs>
        <w:suppressAutoHyphens w:val="0"/>
        <w:spacing w:after="0" w:line="480" w:lineRule="exact"/>
        <w:ind w:left="160" w:right="620" w:firstLine="520"/>
        <w:rPr>
          <w:rFonts w:ascii="Times New Roman" w:eastAsia="Times New Roman" w:hAnsi="Times New Roman" w:cs="Times New Roman"/>
          <w:kern w:val="0"/>
          <w:sz w:val="28"/>
          <w:szCs w:val="28"/>
          <w:lang w:eastAsia="ru-RU" w:bidi="ru-RU"/>
        </w:rPr>
      </w:pPr>
      <w:r w:rsidRPr="001F1D09">
        <w:rPr>
          <w:rFonts w:ascii="Times New Roman" w:eastAsia="Times New Roman" w:hAnsi="Times New Roman" w:cs="Times New Roman"/>
          <w:color w:val="000000"/>
          <w:kern w:val="0"/>
          <w:sz w:val="28"/>
          <w:szCs w:val="28"/>
          <w:lang w:eastAsia="ru-RU" w:bidi="ru-RU"/>
        </w:rPr>
        <w:t>Диссертационное исследование не исчерпывает всех аспектов совершенствования военно-патриотического воспитания курсантов военных вузов. Дальнейшего исследования требуют проблемы, связанные с поиском оптимальных условий междисциплинарных связей в процессе профессиональной подготовки и межвузовского взаимодействия по приоритетным направлениям военно-патриотического воспитания курсантов.</w:t>
      </w:r>
    </w:p>
    <w:p w14:paraId="6965B7D2" w14:textId="77777777" w:rsidR="001F1D09" w:rsidRPr="001F1D09" w:rsidRDefault="001F1D09" w:rsidP="001F1D09"/>
    <w:sectPr w:rsidR="001F1D09" w:rsidRPr="001F1D09"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D7487" w14:textId="77777777" w:rsidR="00F76B94" w:rsidRDefault="00F76B94">
      <w:pPr>
        <w:spacing w:after="0" w:line="240" w:lineRule="auto"/>
      </w:pPr>
      <w:r>
        <w:separator/>
      </w:r>
    </w:p>
  </w:endnote>
  <w:endnote w:type="continuationSeparator" w:id="0">
    <w:p w14:paraId="17FBEBEB" w14:textId="77777777" w:rsidR="00F76B94" w:rsidRDefault="00F7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4026" w14:textId="77777777" w:rsidR="00F76B94" w:rsidRDefault="00F76B94"/>
    <w:p w14:paraId="2580E56C" w14:textId="77777777" w:rsidR="00F76B94" w:rsidRDefault="00F76B94"/>
    <w:p w14:paraId="5CEE1E20" w14:textId="77777777" w:rsidR="00F76B94" w:rsidRDefault="00F76B94"/>
    <w:p w14:paraId="36068CD0" w14:textId="77777777" w:rsidR="00F76B94" w:rsidRDefault="00F76B94"/>
    <w:p w14:paraId="3454E393" w14:textId="77777777" w:rsidR="00F76B94" w:rsidRDefault="00F76B94"/>
    <w:p w14:paraId="37AB5A57" w14:textId="77777777" w:rsidR="00F76B94" w:rsidRDefault="00F76B94"/>
    <w:p w14:paraId="43B59093" w14:textId="77777777" w:rsidR="00F76B94" w:rsidRDefault="00F76B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619843" wp14:editId="571B12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28F08" w14:textId="77777777" w:rsidR="00F76B94" w:rsidRDefault="00F7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6198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128F08" w14:textId="77777777" w:rsidR="00F76B94" w:rsidRDefault="00F7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78307E" w14:textId="77777777" w:rsidR="00F76B94" w:rsidRDefault="00F76B94"/>
    <w:p w14:paraId="48E92A7D" w14:textId="77777777" w:rsidR="00F76B94" w:rsidRDefault="00F76B94"/>
    <w:p w14:paraId="340FD9A6" w14:textId="77777777" w:rsidR="00F76B94" w:rsidRDefault="00F76B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9F3332" wp14:editId="2A7BDD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709B6" w14:textId="77777777" w:rsidR="00F76B94" w:rsidRDefault="00F76B94"/>
                          <w:p w14:paraId="10DC7418" w14:textId="77777777" w:rsidR="00F76B94" w:rsidRDefault="00F7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9F33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1709B6" w14:textId="77777777" w:rsidR="00F76B94" w:rsidRDefault="00F76B94"/>
                    <w:p w14:paraId="10DC7418" w14:textId="77777777" w:rsidR="00F76B94" w:rsidRDefault="00F7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1D7FC8" w14:textId="77777777" w:rsidR="00F76B94" w:rsidRDefault="00F76B94"/>
    <w:p w14:paraId="09BC0AA1" w14:textId="77777777" w:rsidR="00F76B94" w:rsidRDefault="00F76B94">
      <w:pPr>
        <w:rPr>
          <w:sz w:val="2"/>
          <w:szCs w:val="2"/>
        </w:rPr>
      </w:pPr>
    </w:p>
    <w:p w14:paraId="0DF07658" w14:textId="77777777" w:rsidR="00F76B94" w:rsidRDefault="00F76B94"/>
    <w:p w14:paraId="5CF8B5C1" w14:textId="77777777" w:rsidR="00F76B94" w:rsidRDefault="00F76B94">
      <w:pPr>
        <w:spacing w:after="0" w:line="240" w:lineRule="auto"/>
      </w:pPr>
    </w:p>
  </w:footnote>
  <w:footnote w:type="continuationSeparator" w:id="0">
    <w:p w14:paraId="34DF7449" w14:textId="77777777" w:rsidR="00F76B94" w:rsidRDefault="00F7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94"/>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174910</TotalTime>
  <Pages>4</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5650</cp:revision>
  <cp:lastPrinted>2009-02-06T05:36:00Z</cp:lastPrinted>
  <dcterms:created xsi:type="dcterms:W3CDTF">2024-01-07T13:43:00Z</dcterms:created>
  <dcterms:modified xsi:type="dcterms:W3CDTF">2025-10-01T15:55:00Z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