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0CA7F" w14:textId="77777777" w:rsidR="008F4311" w:rsidRDefault="008F4311" w:rsidP="008F4311">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Букатый, Алексей Станиславович.</w:t>
      </w:r>
      <w:r>
        <w:rPr>
          <w:rFonts w:ascii="Helvetica" w:hAnsi="Helvetica" w:cs="Helvetica"/>
          <w:color w:val="222222"/>
          <w:sz w:val="21"/>
          <w:szCs w:val="21"/>
        </w:rPr>
        <w:br/>
      </w:r>
      <w:r>
        <w:rPr>
          <w:rStyle w:val="js-item-maininfo"/>
          <w:rFonts w:ascii="Helvetica" w:hAnsi="Helvetica" w:cs="Helvetica"/>
          <w:b/>
          <w:bCs/>
          <w:color w:val="222222"/>
          <w:sz w:val="21"/>
          <w:szCs w:val="21"/>
        </w:rPr>
        <w:t>Методология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оптимизации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конструкции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технологии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поверхностного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упрочнения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авиационных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деталей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основе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критерия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жёсткости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напряжённо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деформированного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состояния</w:t>
      </w:r>
      <w:r>
        <w:rPr>
          <w:rStyle w:val="js-item-maininfo"/>
          <w:rFonts w:ascii="Helvetica" w:hAnsi="Helvetica" w:cs="Helvetica"/>
          <w:color w:val="222222"/>
          <w:sz w:val="21"/>
          <w:szCs w:val="21"/>
        </w:rPr>
        <w:t> : диссертация ... доктора технических наук : 01.02.06 / </w:t>
      </w:r>
      <w:r>
        <w:rPr>
          <w:rStyle w:val="js-item-maininfo"/>
          <w:rFonts w:ascii="Helvetica" w:hAnsi="Helvetica" w:cs="Helvetica"/>
          <w:b/>
          <w:bCs/>
          <w:color w:val="222222"/>
          <w:sz w:val="21"/>
          <w:szCs w:val="21"/>
        </w:rPr>
        <w:t>Букатый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Алексей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Станиславович</w:t>
      </w:r>
      <w:r>
        <w:rPr>
          <w:rStyle w:val="js-item-maininfo"/>
          <w:rFonts w:ascii="Helvetica" w:hAnsi="Helvetica" w:cs="Helvetica"/>
          <w:color w:val="222222"/>
          <w:sz w:val="21"/>
          <w:szCs w:val="21"/>
        </w:rPr>
        <w:t>; [Место защиты: Самарский национальный исследовательский университет имени академика С.П. Королева]. - Самара, 2019. - 312 с. : ил.</w:t>
      </w:r>
      <w:r>
        <w:rPr>
          <w:rStyle w:val="search-descr"/>
          <w:rFonts w:ascii="Helvetica" w:hAnsi="Helvetica" w:cs="Helvetica"/>
          <w:color w:val="222222"/>
          <w:sz w:val="21"/>
          <w:szCs w:val="21"/>
        </w:rPr>
        <w:t>больше</w:t>
      </w:r>
    </w:p>
    <w:p w14:paraId="7B352FF7" w14:textId="77777777" w:rsidR="008F4311" w:rsidRDefault="008F4311" w:rsidP="008F4311">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27E2206" w14:textId="77777777" w:rsidR="008F4311" w:rsidRDefault="008F4311" w:rsidP="008F4311">
      <w:pPr>
        <w:widowControl/>
        <w:numPr>
          <w:ilvl w:val="0"/>
          <w:numId w:val="7"/>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7BEC0D6D" w14:textId="77777777" w:rsidR="008F4311" w:rsidRDefault="008F4311" w:rsidP="008F431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«САМАРСКИЙ НАЦИОНАЛЬНЫЙ ИССЛЕДОВАТЕЛЬСКИЙ УНИВЕРСИТЕТ ИМЕНИ АКАДЕМИКА С.П. КОРОЛЕВА» (САМАРСКИЙ УНИВЕРСИТЕТ) На правах рукописи </w:t>
      </w:r>
      <w:r>
        <w:rPr>
          <w:rFonts w:ascii="Helvetica" w:hAnsi="Helvetica" w:cs="Helvetica"/>
          <w:b/>
          <w:bCs/>
          <w:color w:val="222222"/>
          <w:sz w:val="21"/>
          <w:szCs w:val="21"/>
        </w:rPr>
        <w:t>Букатый</w:t>
      </w:r>
      <w:r>
        <w:rPr>
          <w:rFonts w:ascii="Helvetica" w:hAnsi="Helvetica" w:cs="Helvetica"/>
          <w:color w:val="222222"/>
          <w:sz w:val="21"/>
          <w:szCs w:val="21"/>
        </w:rPr>
        <w:t> </w:t>
      </w:r>
      <w:r>
        <w:rPr>
          <w:rFonts w:ascii="Helvetica" w:hAnsi="Helvetica" w:cs="Helvetica"/>
          <w:b/>
          <w:bCs/>
          <w:color w:val="222222"/>
          <w:sz w:val="21"/>
          <w:szCs w:val="21"/>
        </w:rPr>
        <w:t>Алексей</w:t>
      </w:r>
      <w:r>
        <w:rPr>
          <w:rFonts w:ascii="Helvetica" w:hAnsi="Helvetica" w:cs="Helvetica"/>
          <w:color w:val="222222"/>
          <w:sz w:val="21"/>
          <w:szCs w:val="21"/>
        </w:rPr>
        <w:t> </w:t>
      </w:r>
      <w:r>
        <w:rPr>
          <w:rFonts w:ascii="Helvetica" w:hAnsi="Helvetica" w:cs="Helvetica"/>
          <w:b/>
          <w:bCs/>
          <w:color w:val="222222"/>
          <w:sz w:val="21"/>
          <w:szCs w:val="21"/>
        </w:rPr>
        <w:t>Станиславович</w:t>
      </w:r>
      <w:r>
        <w:rPr>
          <w:rFonts w:ascii="Helvetica" w:hAnsi="Helvetica" w:cs="Helvetica"/>
          <w:color w:val="222222"/>
          <w:sz w:val="21"/>
          <w:szCs w:val="21"/>
        </w:rPr>
        <w:t> </w:t>
      </w:r>
      <w:r>
        <w:rPr>
          <w:rFonts w:ascii="Helvetica" w:hAnsi="Helvetica" w:cs="Helvetica"/>
          <w:b/>
          <w:bCs/>
          <w:color w:val="222222"/>
          <w:sz w:val="21"/>
          <w:szCs w:val="21"/>
        </w:rPr>
        <w:t>МЕТОДОЛОГИЯ</w:t>
      </w:r>
      <w:r>
        <w:rPr>
          <w:rFonts w:ascii="Helvetica" w:hAnsi="Helvetica" w:cs="Helvetica"/>
          <w:color w:val="222222"/>
          <w:sz w:val="21"/>
          <w:szCs w:val="21"/>
        </w:rPr>
        <w:t> </w:t>
      </w:r>
      <w:r>
        <w:rPr>
          <w:rFonts w:ascii="Helvetica" w:hAnsi="Helvetica" w:cs="Helvetica"/>
          <w:b/>
          <w:bCs/>
          <w:color w:val="222222"/>
          <w:sz w:val="21"/>
          <w:szCs w:val="21"/>
        </w:rPr>
        <w:t>ОПТИМИЗАЦИИ</w:t>
      </w:r>
      <w:r>
        <w:rPr>
          <w:rFonts w:ascii="Helvetica" w:hAnsi="Helvetica" w:cs="Helvetica"/>
          <w:color w:val="222222"/>
          <w:sz w:val="21"/>
          <w:szCs w:val="21"/>
        </w:rPr>
        <w:t> </w:t>
      </w:r>
      <w:r>
        <w:rPr>
          <w:rFonts w:ascii="Helvetica" w:hAnsi="Helvetica" w:cs="Helvetica"/>
          <w:b/>
          <w:bCs/>
          <w:color w:val="222222"/>
          <w:sz w:val="21"/>
          <w:szCs w:val="21"/>
        </w:rPr>
        <w:t>КОНСТРУКЦИИ</w:t>
      </w:r>
      <w:r>
        <w:rPr>
          <w:rFonts w:ascii="Helvetica" w:hAnsi="Helvetica" w:cs="Helvetica"/>
          <w:color w:val="222222"/>
          <w:sz w:val="21"/>
          <w:szCs w:val="21"/>
        </w:rPr>
        <w:t> И </w:t>
      </w:r>
      <w:r>
        <w:rPr>
          <w:rFonts w:ascii="Helvetica" w:hAnsi="Helvetica" w:cs="Helvetica"/>
          <w:b/>
          <w:bCs/>
          <w:color w:val="222222"/>
          <w:sz w:val="21"/>
          <w:szCs w:val="21"/>
        </w:rPr>
        <w:t>ТЕХНОЛОГИИ</w:t>
      </w:r>
      <w:r>
        <w:rPr>
          <w:rFonts w:ascii="Helvetica" w:hAnsi="Helvetica" w:cs="Helvetica"/>
          <w:color w:val="222222"/>
          <w:sz w:val="21"/>
          <w:szCs w:val="21"/>
        </w:rPr>
        <w:t> </w:t>
      </w:r>
      <w:r>
        <w:rPr>
          <w:rFonts w:ascii="Helvetica" w:hAnsi="Helvetica" w:cs="Helvetica"/>
          <w:b/>
          <w:bCs/>
          <w:color w:val="222222"/>
          <w:sz w:val="21"/>
          <w:szCs w:val="21"/>
        </w:rPr>
        <w:t>ПОВЕРХНОСТНОГО</w:t>
      </w:r>
      <w:r>
        <w:rPr>
          <w:rFonts w:ascii="Helvetica" w:hAnsi="Helvetica" w:cs="Helvetica"/>
          <w:color w:val="222222"/>
          <w:sz w:val="21"/>
          <w:szCs w:val="21"/>
        </w:rPr>
        <w:t> </w:t>
      </w:r>
      <w:r>
        <w:rPr>
          <w:rFonts w:ascii="Helvetica" w:hAnsi="Helvetica" w:cs="Helvetica"/>
          <w:b/>
          <w:bCs/>
          <w:color w:val="222222"/>
          <w:sz w:val="21"/>
          <w:szCs w:val="21"/>
        </w:rPr>
        <w:t>УПРОЧНЕНИЯ</w:t>
      </w:r>
      <w:r>
        <w:rPr>
          <w:rFonts w:ascii="Helvetica" w:hAnsi="Helvetica" w:cs="Helvetica"/>
          <w:color w:val="222222"/>
          <w:sz w:val="21"/>
          <w:szCs w:val="21"/>
        </w:rPr>
        <w:t> </w:t>
      </w:r>
      <w:r>
        <w:rPr>
          <w:rFonts w:ascii="Helvetica" w:hAnsi="Helvetica" w:cs="Helvetica"/>
          <w:b/>
          <w:bCs/>
          <w:color w:val="222222"/>
          <w:sz w:val="21"/>
          <w:szCs w:val="21"/>
        </w:rPr>
        <w:t>АВИАЦИОННЫХ</w:t>
      </w:r>
      <w:r>
        <w:rPr>
          <w:rFonts w:ascii="Helvetica" w:hAnsi="Helvetica" w:cs="Helvetica"/>
          <w:color w:val="222222"/>
          <w:sz w:val="21"/>
          <w:szCs w:val="21"/>
        </w:rPr>
        <w:t> </w:t>
      </w:r>
      <w:r>
        <w:rPr>
          <w:rFonts w:ascii="Helvetica" w:hAnsi="Helvetica" w:cs="Helvetica"/>
          <w:b/>
          <w:bCs/>
          <w:color w:val="222222"/>
          <w:sz w:val="21"/>
          <w:szCs w:val="21"/>
        </w:rPr>
        <w:t>ДЕТАЛЕЙ</w:t>
      </w:r>
      <w:r>
        <w:rPr>
          <w:rFonts w:ascii="Helvetica" w:hAnsi="Helvetica" w:cs="Helvetica"/>
          <w:color w:val="222222"/>
          <w:sz w:val="21"/>
          <w:szCs w:val="21"/>
        </w:rPr>
        <w:t> НА </w:t>
      </w:r>
      <w:r>
        <w:rPr>
          <w:rFonts w:ascii="Helvetica" w:hAnsi="Helvetica" w:cs="Helvetica"/>
          <w:b/>
          <w:bCs/>
          <w:color w:val="222222"/>
          <w:sz w:val="21"/>
          <w:szCs w:val="21"/>
        </w:rPr>
        <w:t>ОСНОВЕ</w:t>
      </w:r>
      <w:r>
        <w:rPr>
          <w:rFonts w:ascii="Helvetica" w:hAnsi="Helvetica" w:cs="Helvetica"/>
          <w:color w:val="222222"/>
          <w:sz w:val="21"/>
          <w:szCs w:val="21"/>
        </w:rPr>
        <w:t> </w:t>
      </w:r>
      <w:r>
        <w:rPr>
          <w:rFonts w:ascii="Helvetica" w:hAnsi="Helvetica" w:cs="Helvetica"/>
          <w:b/>
          <w:bCs/>
          <w:color w:val="222222"/>
          <w:sz w:val="21"/>
          <w:szCs w:val="21"/>
        </w:rPr>
        <w:t>КРИТЕРИЯ</w:t>
      </w:r>
      <w:r>
        <w:rPr>
          <w:rFonts w:ascii="Helvetica" w:hAnsi="Helvetica" w:cs="Helvetica"/>
          <w:color w:val="222222"/>
          <w:sz w:val="21"/>
          <w:szCs w:val="21"/>
        </w:rPr>
        <w:t> </w:t>
      </w:r>
      <w:r>
        <w:rPr>
          <w:rFonts w:ascii="Helvetica" w:hAnsi="Helvetica" w:cs="Helvetica"/>
          <w:b/>
          <w:bCs/>
          <w:color w:val="222222"/>
          <w:sz w:val="21"/>
          <w:szCs w:val="21"/>
        </w:rPr>
        <w:t>ЖЁСТКОСТИ</w:t>
      </w:r>
      <w:r>
        <w:rPr>
          <w:rFonts w:ascii="Helvetica" w:hAnsi="Helvetica" w:cs="Helvetica"/>
          <w:color w:val="222222"/>
          <w:sz w:val="21"/>
          <w:szCs w:val="21"/>
        </w:rPr>
        <w:t> </w:t>
      </w:r>
      <w:r>
        <w:rPr>
          <w:rFonts w:ascii="Helvetica" w:hAnsi="Helvetica" w:cs="Helvetica"/>
          <w:b/>
          <w:bCs/>
          <w:color w:val="222222"/>
          <w:sz w:val="21"/>
          <w:szCs w:val="21"/>
        </w:rPr>
        <w:t>НАПРЯЖЁННО</w:t>
      </w:r>
      <w:r>
        <w:rPr>
          <w:rFonts w:ascii="Helvetica" w:hAnsi="Helvetica" w:cs="Helvetica"/>
          <w:color w:val="222222"/>
          <w:sz w:val="21"/>
          <w:szCs w:val="21"/>
        </w:rPr>
        <w:t>-</w:t>
      </w:r>
      <w:r>
        <w:rPr>
          <w:rFonts w:ascii="Helvetica" w:hAnsi="Helvetica" w:cs="Helvetica"/>
          <w:b/>
          <w:bCs/>
          <w:color w:val="222222"/>
          <w:sz w:val="21"/>
          <w:szCs w:val="21"/>
        </w:rPr>
        <w:t>ДЕФОРМИРОВАННОГО</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01.02.06 – Динамика, прочность машин, приборов и аппаратуры...</w:t>
      </w:r>
    </w:p>
    <w:p w14:paraId="29CC1937" w14:textId="77777777" w:rsidR="008F4311" w:rsidRDefault="008F4311" w:rsidP="008F4311">
      <w:pPr>
        <w:widowControl/>
        <w:numPr>
          <w:ilvl w:val="0"/>
          <w:numId w:val="7"/>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13</w:t>
      </w:r>
    </w:p>
    <w:p w14:paraId="15F02E52" w14:textId="77777777" w:rsidR="008F4311" w:rsidRDefault="008F4311" w:rsidP="008F431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Цель работы и задачи исследований Разработка </w:t>
      </w:r>
      <w:r>
        <w:rPr>
          <w:rFonts w:ascii="Helvetica" w:hAnsi="Helvetica" w:cs="Helvetica"/>
          <w:b/>
          <w:bCs/>
          <w:color w:val="222222"/>
          <w:sz w:val="21"/>
          <w:szCs w:val="21"/>
        </w:rPr>
        <w:t>методологии</w:t>
      </w:r>
      <w:r>
        <w:rPr>
          <w:rFonts w:ascii="Helvetica" w:hAnsi="Helvetica" w:cs="Helvetica"/>
          <w:color w:val="222222"/>
          <w:sz w:val="21"/>
          <w:szCs w:val="21"/>
        </w:rPr>
        <w:t> – конструктивных и технологических методов, методик и средств </w:t>
      </w:r>
      <w:r>
        <w:rPr>
          <w:rFonts w:ascii="Helvetica" w:hAnsi="Helvetica" w:cs="Helvetica"/>
          <w:b/>
          <w:bCs/>
          <w:color w:val="222222"/>
          <w:sz w:val="21"/>
          <w:szCs w:val="21"/>
        </w:rPr>
        <w:t>оптимизации</w:t>
      </w:r>
      <w:r>
        <w:rPr>
          <w:rFonts w:ascii="Helvetica" w:hAnsi="Helvetica" w:cs="Helvetica"/>
          <w:color w:val="222222"/>
          <w:sz w:val="21"/>
          <w:szCs w:val="21"/>
        </w:rPr>
        <w:t> </w:t>
      </w:r>
      <w:r>
        <w:rPr>
          <w:rFonts w:ascii="Helvetica" w:hAnsi="Helvetica" w:cs="Helvetica"/>
          <w:b/>
          <w:bCs/>
          <w:color w:val="222222"/>
          <w:sz w:val="21"/>
          <w:szCs w:val="21"/>
        </w:rPr>
        <w:t>конструкции</w:t>
      </w:r>
      <w:r>
        <w:rPr>
          <w:rFonts w:ascii="Helvetica" w:hAnsi="Helvetica" w:cs="Helvetica"/>
          <w:color w:val="222222"/>
          <w:sz w:val="21"/>
          <w:szCs w:val="21"/>
        </w:rPr>
        <w:t> и </w:t>
      </w:r>
      <w:r>
        <w:rPr>
          <w:rFonts w:ascii="Helvetica" w:hAnsi="Helvetica" w:cs="Helvetica"/>
          <w:b/>
          <w:bCs/>
          <w:color w:val="222222"/>
          <w:sz w:val="21"/>
          <w:szCs w:val="21"/>
        </w:rPr>
        <w:t>технологии</w:t>
      </w:r>
      <w:r>
        <w:rPr>
          <w:rFonts w:ascii="Helvetica" w:hAnsi="Helvetica" w:cs="Helvetica"/>
          <w:color w:val="222222"/>
          <w:sz w:val="21"/>
          <w:szCs w:val="21"/>
        </w:rPr>
        <w:t> </w:t>
      </w:r>
      <w:r>
        <w:rPr>
          <w:rFonts w:ascii="Helvetica" w:hAnsi="Helvetica" w:cs="Helvetica"/>
          <w:b/>
          <w:bCs/>
          <w:color w:val="222222"/>
          <w:sz w:val="21"/>
          <w:szCs w:val="21"/>
        </w:rPr>
        <w:t>поверхностного</w:t>
      </w:r>
      <w:r>
        <w:rPr>
          <w:rFonts w:ascii="Helvetica" w:hAnsi="Helvetica" w:cs="Helvetica"/>
          <w:color w:val="222222"/>
          <w:sz w:val="21"/>
          <w:szCs w:val="21"/>
        </w:rPr>
        <w:t> </w:t>
      </w:r>
      <w:r>
        <w:rPr>
          <w:rFonts w:ascii="Helvetica" w:hAnsi="Helvetica" w:cs="Helvetica"/>
          <w:b/>
          <w:bCs/>
          <w:color w:val="222222"/>
          <w:sz w:val="21"/>
          <w:szCs w:val="21"/>
        </w:rPr>
        <w:t>упрочнения</w:t>
      </w:r>
      <w:r>
        <w:rPr>
          <w:rFonts w:ascii="Helvetica" w:hAnsi="Helvetica" w:cs="Helvetica"/>
          <w:color w:val="222222"/>
          <w:sz w:val="21"/>
          <w:szCs w:val="21"/>
        </w:rPr>
        <w:t> для повышения эксплуатационных характеристик ответственных </w:t>
      </w:r>
      <w:r>
        <w:rPr>
          <w:rFonts w:ascii="Helvetica" w:hAnsi="Helvetica" w:cs="Helvetica"/>
          <w:b/>
          <w:bCs/>
          <w:color w:val="222222"/>
          <w:sz w:val="21"/>
          <w:szCs w:val="21"/>
        </w:rPr>
        <w:t>деталей</w:t>
      </w:r>
      <w:r>
        <w:rPr>
          <w:rFonts w:ascii="Helvetica" w:hAnsi="Helvetica" w:cs="Helvetica"/>
          <w:color w:val="222222"/>
          <w:sz w:val="21"/>
          <w:szCs w:val="21"/>
        </w:rPr>
        <w:t> </w:t>
      </w:r>
      <w:r>
        <w:rPr>
          <w:rFonts w:ascii="Helvetica" w:hAnsi="Helvetica" w:cs="Helvetica"/>
          <w:b/>
          <w:bCs/>
          <w:color w:val="222222"/>
          <w:sz w:val="21"/>
          <w:szCs w:val="21"/>
        </w:rPr>
        <w:t>авиационной</w:t>
      </w:r>
      <w:r>
        <w:rPr>
          <w:rFonts w:ascii="Helvetica" w:hAnsi="Helvetica" w:cs="Helvetica"/>
          <w:color w:val="222222"/>
          <w:sz w:val="21"/>
          <w:szCs w:val="21"/>
        </w:rPr>
        <w:t> техники на </w:t>
      </w:r>
      <w:r>
        <w:rPr>
          <w:rFonts w:ascii="Helvetica" w:hAnsi="Helvetica" w:cs="Helvetica"/>
          <w:b/>
          <w:bCs/>
          <w:color w:val="222222"/>
          <w:sz w:val="21"/>
          <w:szCs w:val="21"/>
        </w:rPr>
        <w:t>основе</w:t>
      </w:r>
      <w:r>
        <w:rPr>
          <w:rFonts w:ascii="Helvetica" w:hAnsi="Helvetica" w:cs="Helvetica"/>
          <w:color w:val="222222"/>
          <w:sz w:val="21"/>
          <w:szCs w:val="21"/>
        </w:rPr>
        <w:t> </w:t>
      </w:r>
      <w:r>
        <w:rPr>
          <w:rFonts w:ascii="Helvetica" w:hAnsi="Helvetica" w:cs="Helvetica"/>
          <w:b/>
          <w:bCs/>
          <w:color w:val="222222"/>
          <w:sz w:val="21"/>
          <w:szCs w:val="21"/>
        </w:rPr>
        <w:t>критериев</w:t>
      </w:r>
      <w:r>
        <w:rPr>
          <w:rFonts w:ascii="Helvetica" w:hAnsi="Helvetica" w:cs="Helvetica"/>
          <w:color w:val="222222"/>
          <w:sz w:val="21"/>
          <w:szCs w:val="21"/>
        </w:rPr>
        <w:t> оценки и анализа </w:t>
      </w:r>
      <w:r>
        <w:rPr>
          <w:rFonts w:ascii="Helvetica" w:hAnsi="Helvetica" w:cs="Helvetica"/>
          <w:b/>
          <w:bCs/>
          <w:color w:val="222222"/>
          <w:sz w:val="21"/>
          <w:szCs w:val="21"/>
        </w:rPr>
        <w:t>напряжённо</w:t>
      </w:r>
      <w:r>
        <w:rPr>
          <w:rFonts w:ascii="Helvetica" w:hAnsi="Helvetica" w:cs="Helvetica"/>
          <w:color w:val="222222"/>
          <w:sz w:val="21"/>
          <w:szCs w:val="21"/>
        </w:rPr>
        <w:t>-</w:t>
      </w:r>
      <w:r>
        <w:rPr>
          <w:rFonts w:ascii="Helvetica" w:hAnsi="Helvetica" w:cs="Helvetica"/>
          <w:b/>
          <w:bCs/>
          <w:color w:val="222222"/>
          <w:sz w:val="21"/>
          <w:szCs w:val="21"/>
        </w:rPr>
        <w:t>деформированного</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учитывающих </w:t>
      </w:r>
      <w:r>
        <w:rPr>
          <w:rFonts w:ascii="Helvetica" w:hAnsi="Helvetica" w:cs="Helvetica"/>
          <w:b/>
          <w:bCs/>
          <w:color w:val="222222"/>
          <w:sz w:val="21"/>
          <w:szCs w:val="21"/>
        </w:rPr>
        <w:t>жёсткость</w:t>
      </w:r>
      <w:r>
        <w:rPr>
          <w:rFonts w:ascii="Helvetica" w:hAnsi="Helvetica" w:cs="Helvetica"/>
          <w:color w:val="222222"/>
          <w:sz w:val="21"/>
          <w:szCs w:val="21"/>
        </w:rPr>
        <w:t> напряжённого </w:t>
      </w:r>
      <w:r>
        <w:rPr>
          <w:rFonts w:ascii="Helvetica" w:hAnsi="Helvetica" w:cs="Helvetica"/>
          <w:b/>
          <w:bCs/>
          <w:color w:val="222222"/>
          <w:sz w:val="21"/>
          <w:szCs w:val="21"/>
        </w:rPr>
        <w:t>состояния</w:t>
      </w:r>
      <w:r>
        <w:rPr>
          <w:rFonts w:ascii="Helvetica" w:hAnsi="Helvetica" w:cs="Helvetica"/>
          <w:color w:val="222222"/>
          <w:sz w:val="21"/>
          <w:szCs w:val="21"/>
        </w:rPr>
        <w:t>. Для...</w:t>
      </w:r>
    </w:p>
    <w:p w14:paraId="3A2DC360" w14:textId="77777777" w:rsidR="008F4311" w:rsidRDefault="008F4311" w:rsidP="008F4311">
      <w:pPr>
        <w:widowControl/>
        <w:numPr>
          <w:ilvl w:val="0"/>
          <w:numId w:val="7"/>
        </w:numPr>
        <w:suppressAutoHyphens w:val="0"/>
        <w:spacing w:before="100" w:beforeAutospacing="1" w:after="100" w:afterAutospacing="1" w:line="240" w:lineRule="auto"/>
        <w:jc w:val="left"/>
        <w:rPr>
          <w:rFonts w:ascii="Helvetica" w:hAnsi="Helvetica" w:cs="Helvetica"/>
          <w:color w:val="222222"/>
          <w:sz w:val="21"/>
          <w:szCs w:val="21"/>
        </w:rPr>
      </w:pPr>
    </w:p>
    <w:p w14:paraId="08AD0D93" w14:textId="77777777" w:rsidR="008F4311" w:rsidRDefault="008F4311" w:rsidP="008F431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наук Букатый Алексей Станиславович</w:t>
      </w:r>
    </w:p>
    <w:p w14:paraId="71EE6FC1"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63423785"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E58E59E"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СОСТОЯНИЕ ВОПРОСА И ПОСТАНОВКА ЗАДАЧ ИССЛЕДОВАНИЯ</w:t>
      </w:r>
    </w:p>
    <w:p w14:paraId="336DEBB7"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Обзор характеристик жёсткости напряжённого состояния</w:t>
      </w:r>
    </w:p>
    <w:p w14:paraId="1AF89523"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Методы назначения режимов упрочняющей обработки поверхностным пластическим деформированием</w:t>
      </w:r>
    </w:p>
    <w:p w14:paraId="4D7E2865"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Методики прогнозирования остаточных деформаций после упрочнения поверхностным пластическим деформированием</w:t>
      </w:r>
    </w:p>
    <w:p w14:paraId="7BE08BDF"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разделу</w:t>
      </w:r>
    </w:p>
    <w:p w14:paraId="7062DA67"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 ТЕОРЕТИЧЕСКИЕ ОСНОВЫ КРИТЕРИЕВ ОЦЕНКИ И АНАЛИЗА НДС И МЕТОДОЛОГИЯ ИХ ПРИМЕНЕНИЯ ДЛЯ ОПТИМИЗАЦИИ КОНСТРУКЦИИ АВИАЦИОННЫХ ДЕТАЛЕЙ</w:t>
      </w:r>
    </w:p>
    <w:p w14:paraId="1B618CF1"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Выбор характеристики жёсткости напряжённого состояния</w:t>
      </w:r>
    </w:p>
    <w:p w14:paraId="0868C635"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для оценки и анализа НДС деталей</w:t>
      </w:r>
    </w:p>
    <w:p w14:paraId="36888BC3"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Исследование зависимости механических свойств материалов от жёсткости напряжённого состояния</w:t>
      </w:r>
    </w:p>
    <w:p w14:paraId="2F668DA2"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Разработка энергетических критериев для оценки и анализа</w:t>
      </w:r>
    </w:p>
    <w:p w14:paraId="0C5458DF"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НДС деталей</w:t>
      </w:r>
    </w:p>
    <w:p w14:paraId="1AE20E66"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Разработка комплексных критериев для оценки и анализа НДС авиационных деталей и элементов конструкций</w:t>
      </w:r>
    </w:p>
    <w:p w14:paraId="6D4F190C"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Расчётно-экспериментальное обоснование эффективности разработанных критериев для оценки и анализа НДС деталей</w:t>
      </w:r>
    </w:p>
    <w:p w14:paraId="0E80D1D5"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элементов конструкций</w:t>
      </w:r>
    </w:p>
    <w:p w14:paraId="7EFE7E37"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2.5.1 Исследование связи критериев оценки и анализа НДС с сопротивлением многоцикловой усталости плоских</w:t>
      </w:r>
    </w:p>
    <w:p w14:paraId="043CF9C6"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образцов из сплава ЭИ698ВД</w:t>
      </w:r>
    </w:p>
    <w:p w14:paraId="3246C2B9"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2.5.2 Исследование связи критериев оценки и анализа НДС с сопротивлением малоцикловой усталости круглых</w:t>
      </w:r>
    </w:p>
    <w:p w14:paraId="5FA909F9"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образцов из сплава ВТ3-1</w:t>
      </w:r>
    </w:p>
    <w:p w14:paraId="72F07C55"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2.5.3 Исследование параметров и критериев оценки и анализа НДС на круглых образцах с концентраторами напряжений при статическом нагружении растяжением</w:t>
      </w:r>
    </w:p>
    <w:p w14:paraId="0EDEB1C8"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Метод разработки и оптимизации конструкции деталей на</w:t>
      </w:r>
    </w:p>
    <w:p w14:paraId="10570486"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основе критериев оценки и анализа НДС</w:t>
      </w:r>
    </w:p>
    <w:p w14:paraId="75554B5D"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разделу</w:t>
      </w:r>
    </w:p>
    <w:p w14:paraId="643921F3"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 ПРИМЕНЕНИЕ КРИТЕРИЕВ ОЦЕНКИ И АНАЛИЗА НДС ДЛЯ ДИАГНОСТИКИ И ОПТИМИЗАЦИИ КОНСТРУКЦИИ ОТВЕТСТВЕННЫХ ДЕТАЛЕЙ С ЦЕЛЬЮ ПОВЫШЕНИЯ</w:t>
      </w:r>
    </w:p>
    <w:p w14:paraId="7ED84828"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ИХ НАДЁЖНОСТИ И ДОЛГОВЕЧНОСТИ</w:t>
      </w:r>
    </w:p>
    <w:p w14:paraId="4A55216A"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Диагностика и оптимизация - доводка конструкции</w:t>
      </w:r>
    </w:p>
    <w:p w14:paraId="3EEFB527"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дисков компрессора ГТД</w:t>
      </w:r>
    </w:p>
    <w:p w14:paraId="0D056440"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Диагностика и оптимизация - доводка конструкции вала турбины низкого давления ГТД</w:t>
      </w:r>
    </w:p>
    <w:p w14:paraId="22E39EE1"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Оптимизация конструкции замкового соединения лопатка-диск типа «ёлка»</w:t>
      </w:r>
    </w:p>
    <w:p w14:paraId="1152D6FD"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Прогнозирование малоцикловой долговечности деталей газотурбинных двигателей методом эквивалентных испытаний образцов с концентратором напряжений</w:t>
      </w:r>
    </w:p>
    <w:p w14:paraId="320E52B2"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Анализ причин преждевременного разрушения траверсы шасси самолёта ИЛ-76 при испытаниях на выносливость</w:t>
      </w:r>
    </w:p>
    <w:p w14:paraId="6A8745A3"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разделу</w:t>
      </w:r>
    </w:p>
    <w:p w14:paraId="62876949"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МЕТОДОЛОГИЯ ПРОЕКТИРОВАНИЯ ТЕХНОЛОГИЧЕСКИХ ПРОЦЕССОВ УПРОЧНЕНИЯ МЕТОДОМ ПОВЕРХНОСТНОГО ПЛАСТИЧЕСКОГО ДЕФОРМИРОВАНИЯ ВЫСОКОТОЧНЫХ ДЕТАЛЕЙ И ЭЛЕМЕНТОВ АВИАЦИОННЫХ КОНСТРУКЦИЙ 129 4.1 Энергетический метод назначения режимов упрочнения ППД</w:t>
      </w:r>
    </w:p>
    <w:p w14:paraId="7FDF0502"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авиационных деталей на основе комплексного критерия</w:t>
      </w:r>
    </w:p>
    <w:p w14:paraId="29D028B8"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Общие принципы метода определения режимов</w:t>
      </w:r>
    </w:p>
    <w:p w14:paraId="31B6F296"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упрочнения</w:t>
      </w:r>
    </w:p>
    <w:p w14:paraId="528532DE"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Разработка методики определения режимов упрочнения</w:t>
      </w:r>
    </w:p>
    <w:p w14:paraId="5AFD4856"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основе удельной энергии поверхностного слоя</w:t>
      </w:r>
    </w:p>
    <w:p w14:paraId="41CCF557"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 Определение эквивалентных остаточных напряжений в общем случае остаточного напряжённо-деформированного состояния</w:t>
      </w:r>
    </w:p>
    <w:p w14:paraId="6EECEC3C"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4.1.4 Определение начальных напряжений</w:t>
      </w:r>
    </w:p>
    <w:p w14:paraId="122FADA4"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4.1.5 Определение параметров режима упрочнения деталей</w:t>
      </w:r>
    </w:p>
    <w:p w14:paraId="4A251929"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4.1.6 Определение взаимозависимых параметров режима упрочнения</w:t>
      </w:r>
    </w:p>
    <w:p w14:paraId="0C4316A9"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Аналитический метод моделирования технологических остаточных напряжений и деформаций авиационных деталей</w:t>
      </w:r>
    </w:p>
    <w:p w14:paraId="04C8FFEE"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Численные методы моделирования технологических остаточных напряжений и деформаций деталей</w:t>
      </w:r>
    </w:p>
    <w:p w14:paraId="2E0EF938"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Экспериментальные данные, служащие основой</w:t>
      </w:r>
    </w:p>
    <w:p w14:paraId="0F7BB62F"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для построения модели детали</w:t>
      </w:r>
    </w:p>
    <w:p w14:paraId="1808DE93"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Методика моделирования остаточных напряжений и деформаций деталей методом КЭ в системе ANSYS</w:t>
      </w:r>
    </w:p>
    <w:p w14:paraId="274F7B68"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4.3.3 Методика исправления геометрии деталей дополнительным упрочнением</w:t>
      </w:r>
    </w:p>
    <w:p w14:paraId="2F3DFBA1"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4.3.4 Расчётно-экспериментальная апробация разработанных методик на типовых образцах</w:t>
      </w:r>
    </w:p>
    <w:p w14:paraId="77EB27D3"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разделу</w:t>
      </w:r>
    </w:p>
    <w:p w14:paraId="1363CFC7"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ПРИМЕНЕНИЕ МЕТОДОЛОГИИ ПРОЕКТИРОВАНИЯ</w:t>
      </w:r>
    </w:p>
    <w:p w14:paraId="7726BE29"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ТЕХНОЛОГИЧЕСКИХ ПРОЦЕССОВ УПРОЧНЕНИЯ ППД ДЛЯ ДЕТАЛЕЙ АВИАЦИОННЫХ ПРОИЗВОДСТВ</w:t>
      </w:r>
    </w:p>
    <w:p w14:paraId="245A25EE"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Упрочнение лопаток компрессора ГТД</w:t>
      </w:r>
    </w:p>
    <w:p w14:paraId="316DD8D4"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Исправление ТОД диска ГТД SAM</w:t>
      </w:r>
    </w:p>
    <w:p w14:paraId="5E240DC9"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Разработка ремонтных мероприятий ЗС в диске компрессора низкого давления ГТД с целью увеличения долговечности и ресурса</w:t>
      </w:r>
    </w:p>
    <w:p w14:paraId="2831D0E1"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Исследование упрочнения тонких входных и выходных кромок лопаток компрессора ГТД методом сквозного пластического деформирования</w:t>
      </w:r>
    </w:p>
    <w:p w14:paraId="1A27210E"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5.4.1 Анализ влияния СПД на образование повреждений</w:t>
      </w:r>
    </w:p>
    <w:p w14:paraId="6A2BDD57"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кромок лопаток</w:t>
      </w:r>
    </w:p>
    <w:p w14:paraId="2FD748D8"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5.4.2 Методика прогнозирования ТОД лопаток подвергнутых упрочнению СПД и дробеструйной обработке</w:t>
      </w:r>
    </w:p>
    <w:p w14:paraId="71125212"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5.5 Повышение долговечности элементов шасси самолёта ИЛ-76 упрочнением ППД</w:t>
      </w:r>
    </w:p>
    <w:p w14:paraId="66E360F1"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 Упрочнение осей шасси, исправление геометрических размеров посадочных диаметров</w:t>
      </w:r>
    </w:p>
    <w:p w14:paraId="3C0AE6AD"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5.7 Обеспечение геометрической точности элементов шасси -звеньев подкосов SSJ100 при назначении режимов дробеструйного упрочнения</w:t>
      </w:r>
    </w:p>
    <w:p w14:paraId="09404E9F"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разделу</w:t>
      </w:r>
    </w:p>
    <w:p w14:paraId="0314E017"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52E579EB"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СОКРАЩЕНИЙ И УСЛОВНЫХ ОБОЗНАЧЕНИЙ</w:t>
      </w:r>
    </w:p>
    <w:p w14:paraId="4883029E"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6508347F"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ПРИЛОЖЕНИЯ 239 Приложение 1. Результаты исследований изменения механических свойств стали 30ХГСА и титанового сплава ВТ22</w:t>
      </w:r>
    </w:p>
    <w:p w14:paraId="06D2E8D2"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зависимости от вида и жёсткости НДС 240 Приложение 2. Фотографии поверхностей излома образцов с</w:t>
      </w:r>
    </w:p>
    <w:p w14:paraId="643A7D5B"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различными критериями жёсткости НС Кж 243 Приложение 3. Описание опытных образцов для определения остаточных напряжений и проведения испытаний</w:t>
      </w:r>
    </w:p>
    <w:p w14:paraId="32E7E753"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выносливость в многоцикловой области 247 Приложение 4. Подпрограмма ANSYS расчёта критериев анализа</w:t>
      </w:r>
    </w:p>
    <w:p w14:paraId="05A217C6"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НДС деталей</w:t>
      </w:r>
    </w:p>
    <w:p w14:paraId="3676B862"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5. Подпрограмма ANSYS автоматизирующая построение и КЭ разбиение замкового соединения типа «Ёлка»</w:t>
      </w:r>
    </w:p>
    <w:p w14:paraId="038C5CF3"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6. Методика прогнозирования малоцикловой усталости ответственных деталей ГТД на основе эквивалентных испытаний образцов с концентраторами напряжений № 408-00-45-01727-М-2018 Приложение 7. Расчёт эпюры начальных напряжений</w:t>
      </w:r>
    </w:p>
    <w:p w14:paraId="3AD6857C"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системе Mathcad Приложение 8. Результаты расчётно-экспериментальных</w:t>
      </w:r>
    </w:p>
    <w:p w14:paraId="52CBAA28"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исследований остаточных и начальных напряжений, испытаний на усталость Приложение 9. Аналитический расчёт образца «стержень» Приложение 10. Аналитический расчёт образца «кольцо» Приложение 11. Акты внедрения</w:t>
      </w:r>
    </w:p>
    <w:p w14:paraId="6A4B9EA4"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257</w:t>
      </w:r>
    </w:p>
    <w:p w14:paraId="7211D8CF" w14:textId="77777777" w:rsidR="008F4311" w:rsidRDefault="008F4311" w:rsidP="008F43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284</w:t>
      </w:r>
    </w:p>
    <w:p w14:paraId="4CCADE6E" w14:textId="77D75C2A" w:rsidR="004F7911" w:rsidRPr="008F4311" w:rsidRDefault="004F7911" w:rsidP="008F4311"/>
    <w:sectPr w:rsidR="004F7911" w:rsidRPr="008F4311"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5AAD8" w14:textId="77777777" w:rsidR="00FA5F92" w:rsidRDefault="00FA5F92">
      <w:pPr>
        <w:spacing w:after="0" w:line="240" w:lineRule="auto"/>
      </w:pPr>
      <w:r>
        <w:separator/>
      </w:r>
    </w:p>
  </w:endnote>
  <w:endnote w:type="continuationSeparator" w:id="0">
    <w:p w14:paraId="400334F1" w14:textId="77777777" w:rsidR="00FA5F92" w:rsidRDefault="00FA5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B19FA" w14:textId="77777777" w:rsidR="00FA5F92" w:rsidRDefault="00FA5F92"/>
    <w:p w14:paraId="56405985" w14:textId="77777777" w:rsidR="00FA5F92" w:rsidRDefault="00FA5F92"/>
    <w:p w14:paraId="7DB72B04" w14:textId="77777777" w:rsidR="00FA5F92" w:rsidRDefault="00FA5F92"/>
    <w:p w14:paraId="76FA2146" w14:textId="77777777" w:rsidR="00FA5F92" w:rsidRDefault="00FA5F92"/>
    <w:p w14:paraId="74DB7F20" w14:textId="77777777" w:rsidR="00FA5F92" w:rsidRDefault="00FA5F92"/>
    <w:p w14:paraId="23A8E2D7" w14:textId="77777777" w:rsidR="00FA5F92" w:rsidRDefault="00FA5F92"/>
    <w:p w14:paraId="21132175" w14:textId="77777777" w:rsidR="00FA5F92" w:rsidRDefault="00FA5F9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E82ED4" wp14:editId="5059677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25086" w14:textId="77777777" w:rsidR="00FA5F92" w:rsidRDefault="00FA5F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E82ED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225086" w14:textId="77777777" w:rsidR="00FA5F92" w:rsidRDefault="00FA5F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F746B0" w14:textId="77777777" w:rsidR="00FA5F92" w:rsidRDefault="00FA5F92"/>
    <w:p w14:paraId="2A5FCF31" w14:textId="77777777" w:rsidR="00FA5F92" w:rsidRDefault="00FA5F92"/>
    <w:p w14:paraId="389C4B04" w14:textId="77777777" w:rsidR="00FA5F92" w:rsidRDefault="00FA5F9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E2073C" wp14:editId="4A3C509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807FF" w14:textId="77777777" w:rsidR="00FA5F92" w:rsidRDefault="00FA5F92"/>
                          <w:p w14:paraId="3AD7CB0E" w14:textId="77777777" w:rsidR="00FA5F92" w:rsidRDefault="00FA5F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E2073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7807FF" w14:textId="77777777" w:rsidR="00FA5F92" w:rsidRDefault="00FA5F92"/>
                    <w:p w14:paraId="3AD7CB0E" w14:textId="77777777" w:rsidR="00FA5F92" w:rsidRDefault="00FA5F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F6A57A" w14:textId="77777777" w:rsidR="00FA5F92" w:rsidRDefault="00FA5F92"/>
    <w:p w14:paraId="37372F09" w14:textId="77777777" w:rsidR="00FA5F92" w:rsidRDefault="00FA5F92">
      <w:pPr>
        <w:rPr>
          <w:sz w:val="2"/>
          <w:szCs w:val="2"/>
        </w:rPr>
      </w:pPr>
    </w:p>
    <w:p w14:paraId="5B142D75" w14:textId="77777777" w:rsidR="00FA5F92" w:rsidRDefault="00FA5F92"/>
    <w:p w14:paraId="3020BC65" w14:textId="77777777" w:rsidR="00FA5F92" w:rsidRDefault="00FA5F92">
      <w:pPr>
        <w:spacing w:after="0" w:line="240" w:lineRule="auto"/>
      </w:pPr>
    </w:p>
  </w:footnote>
  <w:footnote w:type="continuationSeparator" w:id="0">
    <w:p w14:paraId="2A63A635" w14:textId="77777777" w:rsidR="00FA5F92" w:rsidRDefault="00FA5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E460EE"/>
    <w:multiLevelType w:val="multilevel"/>
    <w:tmpl w:val="C07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417545E"/>
    <w:multiLevelType w:val="multilevel"/>
    <w:tmpl w:val="CC06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A74030A"/>
    <w:multiLevelType w:val="multilevel"/>
    <w:tmpl w:val="6FBE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6"/>
  </w:num>
  <w:num w:numId="6">
    <w:abstractNumId w:val="65"/>
  </w:num>
  <w:num w:numId="7">
    <w:abstractNumId w:val="8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92"/>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184229</TotalTime>
  <Pages>6</Pages>
  <Words>1030</Words>
  <Characters>5872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252</cp:revision>
  <cp:lastPrinted>2009-02-06T05:36:00Z</cp:lastPrinted>
  <dcterms:created xsi:type="dcterms:W3CDTF">2024-01-07T13:43:00Z</dcterms:created>
  <dcterms:modified xsi:type="dcterms:W3CDTF">2025-10-15T09:18:00Z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