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5B5C40" w:rsidRDefault="005B5C40" w:rsidP="005B5C40">
      <w:r w:rsidRPr="00C8437D">
        <w:rPr>
          <w:rFonts w:ascii="Times New Roman" w:hAnsi="Times New Roman" w:cs="Times New Roman"/>
          <w:b/>
          <w:sz w:val="24"/>
          <w:szCs w:val="24"/>
        </w:rPr>
        <w:t xml:space="preserve">Рижова Ольга Петрівна, </w:t>
      </w:r>
      <w:r w:rsidRPr="00C8437D">
        <w:rPr>
          <w:rFonts w:ascii="Times New Roman" w:hAnsi="Times New Roman" w:cs="Times New Roman"/>
          <w:sz w:val="24"/>
          <w:szCs w:val="24"/>
        </w:rPr>
        <w:t>проректор з науково-педагогічної роботи Державного вищого навчального закладу «Український державний хіміко-технологічний університет». Назва дисертації: «Наукові основи технології кольорових екологічно безпечних склоемалей». Шифр та назва спеціальності</w:t>
      </w:r>
      <w:r w:rsidRPr="00C8437D">
        <w:rPr>
          <w:rFonts w:ascii="Times New Roman" w:hAnsi="Times New Roman" w:cs="Times New Roman"/>
          <w:i/>
          <w:sz w:val="24"/>
          <w:szCs w:val="24"/>
        </w:rPr>
        <w:t xml:space="preserve"> – </w:t>
      </w:r>
      <w:r w:rsidRPr="00C8437D">
        <w:rPr>
          <w:rFonts w:ascii="Times New Roman" w:hAnsi="Times New Roman" w:cs="Times New Roman"/>
          <w:sz w:val="24"/>
          <w:szCs w:val="24"/>
        </w:rPr>
        <w:t>05.17.11 – технологія тугоплавких неметалічних матеріалів. Спецрада Д 64.050.03 Національного технічного університету «Харківський політехнічний інститут»</w:t>
      </w:r>
    </w:p>
    <w:sectPr w:rsidR="006B30A9" w:rsidRPr="005B5C4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AF018-49BA-4DFE-B031-0CCC2536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2020-06-01T08:43:00Z</dcterms:created>
  <dcterms:modified xsi:type="dcterms:W3CDTF">2020-06-05T12:44:00Z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