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EE06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 xml:space="preserve">Анисимов Сергей Александрович. Совершенствование технологии производства полуактивных марок технического углерода из жидкого углеводородного </w:t>
      </w:r>
      <w:proofErr w:type="gramStart"/>
      <w:r w:rsidRPr="0018336B">
        <w:rPr>
          <w:rStyle w:val="86"/>
          <w:color w:val="000000"/>
        </w:rPr>
        <w:t>сырья :</w:t>
      </w:r>
      <w:proofErr w:type="gramEnd"/>
      <w:r w:rsidRPr="0018336B">
        <w:rPr>
          <w:rStyle w:val="86"/>
          <w:color w:val="000000"/>
        </w:rPr>
        <w:t xml:space="preserve"> диссертация ... кандидата технических наук : 05.17.07 / Анисимов Сергей Александрович; [Место защиты: Рос. гос. ун-т нефти и газа им. И.М. Губкина].- Москва, 2008.- 145 с.: ил. РГБ ОД, 61 09-5/1138</w:t>
      </w:r>
    </w:p>
    <w:p w14:paraId="5CE14467" w14:textId="77777777" w:rsidR="0018336B" w:rsidRPr="0018336B" w:rsidRDefault="0018336B" w:rsidP="0018336B">
      <w:pPr>
        <w:rPr>
          <w:rStyle w:val="86"/>
          <w:color w:val="000000"/>
        </w:rPr>
      </w:pPr>
    </w:p>
    <w:p w14:paraId="490A16A8" w14:textId="77777777" w:rsidR="0018336B" w:rsidRPr="0018336B" w:rsidRDefault="0018336B" w:rsidP="0018336B">
      <w:pPr>
        <w:rPr>
          <w:rStyle w:val="86"/>
          <w:color w:val="000000"/>
        </w:rPr>
      </w:pPr>
    </w:p>
    <w:p w14:paraId="231412C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Российский Государственный Университет нефти и газа имени И.М. Губкина</w:t>
      </w:r>
    </w:p>
    <w:p w14:paraId="542258A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 xml:space="preserve">НК «Татнефть» ОАО </w:t>
      </w:r>
      <w:proofErr w:type="gramStart"/>
      <w:r w:rsidRPr="0018336B">
        <w:rPr>
          <w:rStyle w:val="86"/>
          <w:color w:val="000000"/>
        </w:rPr>
        <w:t>« Нижнекамский</w:t>
      </w:r>
      <w:proofErr w:type="gramEnd"/>
      <w:r w:rsidRPr="0018336B">
        <w:rPr>
          <w:rStyle w:val="86"/>
          <w:color w:val="000000"/>
        </w:rPr>
        <w:t xml:space="preserve"> завод технического углерода»</w:t>
      </w:r>
    </w:p>
    <w:p w14:paraId="44AEF2A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На правах рукописи</w:t>
      </w:r>
    </w:p>
    <w:p w14:paraId="069ED1AD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04200V52800</w:t>
      </w:r>
    </w:p>
    <w:p w14:paraId="15DE7C64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Анисимов Сергей Александрович</w:t>
      </w:r>
    </w:p>
    <w:p w14:paraId="1356D80E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Совершенствование технологии производства полуактивных марок</w:t>
      </w:r>
    </w:p>
    <w:p w14:paraId="05AB4EC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технического углерода из жидкого углеводородного сырья.</w:t>
      </w:r>
    </w:p>
    <w:p w14:paraId="17F90866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05.17.07 - Химия и технология топлив и специальных продуктов.</w:t>
      </w:r>
    </w:p>
    <w:p w14:paraId="47C3F31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Диссертация на соискание ученой степени</w:t>
      </w:r>
    </w:p>
    <w:p w14:paraId="4350ADFD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кандидата технических наук</w:t>
      </w:r>
    </w:p>
    <w:p w14:paraId="092FA273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Научный руководитель, д.т.н., профессор</w:t>
      </w:r>
    </w:p>
    <w:p w14:paraId="0377B999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 xml:space="preserve">Т.Г. </w:t>
      </w:r>
      <w:proofErr w:type="spellStart"/>
      <w:r w:rsidRPr="0018336B">
        <w:rPr>
          <w:rStyle w:val="86"/>
          <w:color w:val="000000"/>
        </w:rPr>
        <w:t>Гюльмисарян</w:t>
      </w:r>
      <w:proofErr w:type="spellEnd"/>
    </w:p>
    <w:p w14:paraId="2317CF5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 xml:space="preserve">Москва - 2008 </w:t>
      </w:r>
    </w:p>
    <w:p w14:paraId="63791AC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Введение</w:t>
      </w:r>
      <w:r w:rsidRPr="0018336B">
        <w:rPr>
          <w:rStyle w:val="86"/>
          <w:color w:val="000000"/>
        </w:rPr>
        <w:tab/>
        <w:t>4</w:t>
      </w:r>
    </w:p>
    <w:p w14:paraId="3804777E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1.</w:t>
      </w:r>
      <w:r w:rsidRPr="0018336B">
        <w:rPr>
          <w:rStyle w:val="86"/>
          <w:color w:val="000000"/>
        </w:rPr>
        <w:tab/>
        <w:t>Состояние и перспективы развития технологии производства</w:t>
      </w:r>
    </w:p>
    <w:p w14:paraId="1E68EFA6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технического углерода (ТУ)</w:t>
      </w:r>
      <w:r w:rsidRPr="0018336B">
        <w:rPr>
          <w:rStyle w:val="86"/>
          <w:color w:val="000000"/>
        </w:rPr>
        <w:tab/>
        <w:t>6</w:t>
      </w:r>
    </w:p>
    <w:p w14:paraId="3ABE62BC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1.1.</w:t>
      </w:r>
      <w:r w:rsidRPr="0018336B">
        <w:rPr>
          <w:rStyle w:val="86"/>
          <w:color w:val="000000"/>
        </w:rPr>
        <w:tab/>
        <w:t>Основы образования ТУ и роль сырьевого фактора</w:t>
      </w:r>
      <w:r w:rsidRPr="0018336B">
        <w:rPr>
          <w:rStyle w:val="86"/>
          <w:color w:val="000000"/>
        </w:rPr>
        <w:tab/>
        <w:t>6</w:t>
      </w:r>
    </w:p>
    <w:p w14:paraId="34DE9F50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1.2.</w:t>
      </w:r>
      <w:r w:rsidRPr="0018336B">
        <w:rPr>
          <w:rStyle w:val="86"/>
          <w:color w:val="000000"/>
        </w:rPr>
        <w:tab/>
        <w:t>Современные направления совершенствования технологии</w:t>
      </w:r>
    </w:p>
    <w:p w14:paraId="5B9291C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производства и повышения качества ТУ</w:t>
      </w:r>
      <w:r w:rsidRPr="0018336B">
        <w:rPr>
          <w:rStyle w:val="86"/>
          <w:color w:val="000000"/>
        </w:rPr>
        <w:tab/>
        <w:t xml:space="preserve"> 17</w:t>
      </w:r>
    </w:p>
    <w:p w14:paraId="20F0928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lastRenderedPageBreak/>
        <w:t>1.3.</w:t>
      </w:r>
      <w:r w:rsidRPr="0018336B">
        <w:rPr>
          <w:rStyle w:val="86"/>
          <w:color w:val="000000"/>
        </w:rPr>
        <w:tab/>
        <w:t>Роль энерготехнологических аспектов в совершенствовании</w:t>
      </w:r>
    </w:p>
    <w:p w14:paraId="4833420E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производства ТУ</w:t>
      </w:r>
      <w:r w:rsidRPr="0018336B">
        <w:rPr>
          <w:rStyle w:val="86"/>
          <w:color w:val="000000"/>
        </w:rPr>
        <w:tab/>
        <w:t>24</w:t>
      </w:r>
    </w:p>
    <w:p w14:paraId="7179DF36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1.4.</w:t>
      </w:r>
      <w:r w:rsidRPr="0018336B">
        <w:rPr>
          <w:rStyle w:val="86"/>
          <w:color w:val="000000"/>
        </w:rPr>
        <w:tab/>
        <w:t>Выводы и обоснование направления исследования</w:t>
      </w:r>
      <w:r w:rsidRPr="0018336B">
        <w:rPr>
          <w:rStyle w:val="86"/>
          <w:color w:val="000000"/>
        </w:rPr>
        <w:tab/>
        <w:t>30</w:t>
      </w:r>
    </w:p>
    <w:p w14:paraId="6B75096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</w:t>
      </w:r>
      <w:r w:rsidRPr="0018336B">
        <w:rPr>
          <w:rStyle w:val="86"/>
          <w:color w:val="000000"/>
        </w:rPr>
        <w:tab/>
        <w:t>Объекты и методы исследования</w:t>
      </w:r>
      <w:r w:rsidRPr="0018336B">
        <w:rPr>
          <w:rStyle w:val="86"/>
          <w:color w:val="000000"/>
        </w:rPr>
        <w:tab/>
        <w:t>34</w:t>
      </w:r>
    </w:p>
    <w:p w14:paraId="03F7DA0B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2.1.</w:t>
      </w:r>
      <w:r w:rsidRPr="0018336B">
        <w:rPr>
          <w:rStyle w:val="86"/>
          <w:color w:val="000000"/>
        </w:rPr>
        <w:tab/>
        <w:t>Объекты исследования (сырье, присадки, хладоагенты,</w:t>
      </w:r>
    </w:p>
    <w:p w14:paraId="56748F1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продукты)</w:t>
      </w:r>
      <w:r w:rsidRPr="0018336B">
        <w:rPr>
          <w:rStyle w:val="86"/>
          <w:color w:val="000000"/>
        </w:rPr>
        <w:tab/>
        <w:t xml:space="preserve"> 34</w:t>
      </w:r>
    </w:p>
    <w:p w14:paraId="50A16C6C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2.2.</w:t>
      </w:r>
      <w:r w:rsidRPr="0018336B">
        <w:rPr>
          <w:rStyle w:val="86"/>
          <w:color w:val="000000"/>
        </w:rPr>
        <w:tab/>
        <w:t xml:space="preserve"> Стандартные методы исследования</w:t>
      </w:r>
      <w:r w:rsidRPr="0018336B">
        <w:rPr>
          <w:rStyle w:val="86"/>
          <w:color w:val="000000"/>
        </w:rPr>
        <w:tab/>
        <w:t>37</w:t>
      </w:r>
    </w:p>
    <w:p w14:paraId="5BC93EA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2.3.</w:t>
      </w:r>
      <w:r w:rsidRPr="0018336B">
        <w:rPr>
          <w:rStyle w:val="86"/>
          <w:color w:val="000000"/>
        </w:rPr>
        <w:tab/>
        <w:t>Технологическая схема серийного и реконструированного</w:t>
      </w:r>
    </w:p>
    <w:p w14:paraId="527486B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реакторов производства полуактивных марок ТУ</w:t>
      </w:r>
      <w:r w:rsidRPr="0018336B">
        <w:rPr>
          <w:rStyle w:val="86"/>
          <w:color w:val="000000"/>
        </w:rPr>
        <w:tab/>
        <w:t>37</w:t>
      </w:r>
    </w:p>
    <w:p w14:paraId="5B603D3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2.4.</w:t>
      </w:r>
      <w:r w:rsidRPr="0018336B">
        <w:rPr>
          <w:rStyle w:val="86"/>
          <w:color w:val="000000"/>
        </w:rPr>
        <w:tab/>
        <w:t>Методика определения устойчивости и однородности сырьевых</w:t>
      </w:r>
    </w:p>
    <w:p w14:paraId="16187B89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смесей</w:t>
      </w:r>
      <w:r w:rsidRPr="0018336B">
        <w:rPr>
          <w:rStyle w:val="86"/>
          <w:color w:val="000000"/>
        </w:rPr>
        <w:tab/>
        <w:t xml:space="preserve"> 41</w:t>
      </w:r>
    </w:p>
    <w:p w14:paraId="4447FE7A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2.5.</w:t>
      </w:r>
      <w:r w:rsidRPr="0018336B">
        <w:rPr>
          <w:rStyle w:val="86"/>
          <w:color w:val="000000"/>
        </w:rPr>
        <w:tab/>
        <w:t>Определение дисперсности ТУ адсорбцией</w:t>
      </w:r>
      <w:r w:rsidRPr="0018336B">
        <w:rPr>
          <w:rStyle w:val="86"/>
          <w:color w:val="000000"/>
        </w:rPr>
        <w:tab/>
        <w:t>46</w:t>
      </w:r>
    </w:p>
    <w:p w14:paraId="18FA61A5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2.6.</w:t>
      </w:r>
      <w:r w:rsidRPr="0018336B">
        <w:rPr>
          <w:rStyle w:val="86"/>
          <w:color w:val="000000"/>
        </w:rPr>
        <w:tab/>
        <w:t>Оценка степени распыления сырья</w:t>
      </w:r>
      <w:r w:rsidRPr="0018336B">
        <w:rPr>
          <w:rStyle w:val="86"/>
          <w:color w:val="000000"/>
        </w:rPr>
        <w:tab/>
        <w:t>48</w:t>
      </w:r>
    </w:p>
    <w:p w14:paraId="5880A9D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2.7.</w:t>
      </w:r>
      <w:r w:rsidRPr="0018336B">
        <w:rPr>
          <w:rStyle w:val="86"/>
          <w:color w:val="000000"/>
        </w:rPr>
        <w:tab/>
        <w:t xml:space="preserve">Определение содержания </w:t>
      </w:r>
      <w:proofErr w:type="spellStart"/>
      <w:r w:rsidRPr="0018336B">
        <w:rPr>
          <w:rStyle w:val="86"/>
          <w:color w:val="000000"/>
        </w:rPr>
        <w:t>асфальто</w:t>
      </w:r>
      <w:proofErr w:type="spellEnd"/>
      <w:r w:rsidRPr="0018336B">
        <w:rPr>
          <w:rStyle w:val="86"/>
          <w:color w:val="000000"/>
        </w:rPr>
        <w:t>-смолистых веществ в смолах</w:t>
      </w:r>
    </w:p>
    <w:p w14:paraId="5AFF9D94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пиролиза</w:t>
      </w:r>
      <w:r w:rsidRPr="0018336B">
        <w:rPr>
          <w:rStyle w:val="86"/>
          <w:color w:val="000000"/>
        </w:rPr>
        <w:tab/>
        <w:t xml:space="preserve"> 51</w:t>
      </w:r>
    </w:p>
    <w:p w14:paraId="1B4D0AC3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2.8.</w:t>
      </w:r>
      <w:r w:rsidRPr="0018336B">
        <w:rPr>
          <w:rStyle w:val="86"/>
          <w:color w:val="000000"/>
        </w:rPr>
        <w:tab/>
        <w:t>Определение содержания минеральных примесей</w:t>
      </w:r>
      <w:r w:rsidRPr="0018336B">
        <w:rPr>
          <w:rStyle w:val="86"/>
          <w:color w:val="000000"/>
        </w:rPr>
        <w:tab/>
        <w:t>52</w:t>
      </w:r>
    </w:p>
    <w:p w14:paraId="75A2A61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2.9.</w:t>
      </w:r>
      <w:r w:rsidRPr="0018336B">
        <w:rPr>
          <w:rStyle w:val="86"/>
          <w:color w:val="000000"/>
        </w:rPr>
        <w:tab/>
        <w:t>Выводы по второй главе</w:t>
      </w:r>
      <w:r w:rsidRPr="0018336B">
        <w:rPr>
          <w:rStyle w:val="86"/>
          <w:color w:val="000000"/>
        </w:rPr>
        <w:tab/>
        <w:t xml:space="preserve"> 53</w:t>
      </w:r>
    </w:p>
    <w:p w14:paraId="7BC9C219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</w:t>
      </w:r>
      <w:r w:rsidRPr="0018336B">
        <w:rPr>
          <w:rStyle w:val="86"/>
          <w:color w:val="000000"/>
        </w:rPr>
        <w:tab/>
        <w:t>Энерготехнологические аспекты стабилизации качественных параметров производства ТУ</w:t>
      </w:r>
      <w:r w:rsidRPr="0018336B">
        <w:rPr>
          <w:rStyle w:val="86"/>
          <w:color w:val="000000"/>
        </w:rPr>
        <w:tab/>
        <w:t xml:space="preserve"> 54</w:t>
      </w:r>
    </w:p>
    <w:p w14:paraId="062836E4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3.1.</w:t>
      </w:r>
      <w:r w:rsidRPr="0018336B">
        <w:rPr>
          <w:rStyle w:val="86"/>
          <w:color w:val="000000"/>
        </w:rPr>
        <w:tab/>
        <w:t>Влияние сырьевого фактора на интенсификацию процесса</w:t>
      </w:r>
    </w:p>
    <w:p w14:paraId="4FCE7B67" w14:textId="77777777" w:rsidR="0018336B" w:rsidRPr="0018336B" w:rsidRDefault="0018336B" w:rsidP="0018336B">
      <w:pPr>
        <w:rPr>
          <w:rStyle w:val="86"/>
          <w:color w:val="000000"/>
        </w:rPr>
      </w:pPr>
      <w:proofErr w:type="spellStart"/>
      <w:r w:rsidRPr="0018336B">
        <w:rPr>
          <w:rStyle w:val="86"/>
          <w:color w:val="000000"/>
        </w:rPr>
        <w:t>сажеобразования</w:t>
      </w:r>
      <w:proofErr w:type="spellEnd"/>
      <w:r w:rsidRPr="0018336B">
        <w:rPr>
          <w:rStyle w:val="86"/>
          <w:color w:val="000000"/>
        </w:rPr>
        <w:tab/>
        <w:t xml:space="preserve"> 54</w:t>
      </w:r>
    </w:p>
    <w:p w14:paraId="3F610F8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3.2.</w:t>
      </w:r>
      <w:r w:rsidRPr="0018336B">
        <w:rPr>
          <w:rStyle w:val="86"/>
          <w:color w:val="000000"/>
        </w:rPr>
        <w:tab/>
        <w:t>Производство полуактивных марок ТУ из жидкого</w:t>
      </w:r>
    </w:p>
    <w:p w14:paraId="099EC56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сырья</w:t>
      </w:r>
      <w:r w:rsidRPr="0018336B">
        <w:rPr>
          <w:rStyle w:val="86"/>
          <w:color w:val="000000"/>
        </w:rPr>
        <w:tab/>
        <w:t xml:space="preserve"> 61</w:t>
      </w:r>
    </w:p>
    <w:p w14:paraId="2B08D6B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3.3.</w:t>
      </w:r>
      <w:r w:rsidRPr="0018336B">
        <w:rPr>
          <w:rStyle w:val="86"/>
          <w:color w:val="000000"/>
        </w:rPr>
        <w:tab/>
        <w:t>Интенсификация процесса получения технического углерода</w:t>
      </w:r>
    </w:p>
    <w:p w14:paraId="0D2113F4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рекуперативным подогревом технологического воздуха</w:t>
      </w:r>
      <w:r w:rsidRPr="0018336B">
        <w:rPr>
          <w:rStyle w:val="86"/>
          <w:color w:val="000000"/>
        </w:rPr>
        <w:tab/>
        <w:t>63</w:t>
      </w:r>
    </w:p>
    <w:p w14:paraId="49072E57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_</w:t>
      </w:r>
      <w:r w:rsidRPr="0018336B">
        <w:rPr>
          <w:rStyle w:val="86"/>
          <w:color w:val="000000"/>
        </w:rPr>
        <w:tab/>
        <w:t>3. 3. 1. Анализ процесса неполного горения</w:t>
      </w:r>
      <w:r w:rsidRPr="0018336B">
        <w:rPr>
          <w:rStyle w:val="86"/>
          <w:color w:val="000000"/>
        </w:rPr>
        <w:tab/>
        <w:t>65</w:t>
      </w:r>
    </w:p>
    <w:p w14:paraId="33898A03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lastRenderedPageBreak/>
        <w:t>3.3.2.</w:t>
      </w:r>
      <w:r w:rsidRPr="0018336B">
        <w:rPr>
          <w:rStyle w:val="86"/>
          <w:color w:val="000000"/>
        </w:rPr>
        <w:tab/>
        <w:t>Влияние температуры подогрева воздуха на основные</w:t>
      </w:r>
    </w:p>
    <w:p w14:paraId="3E8056BA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характеристики процесса</w:t>
      </w:r>
      <w:r w:rsidRPr="0018336B">
        <w:rPr>
          <w:rStyle w:val="86"/>
          <w:color w:val="000000"/>
        </w:rPr>
        <w:tab/>
        <w:t xml:space="preserve"> 69</w:t>
      </w:r>
    </w:p>
    <w:p w14:paraId="5C8BFBE7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 4. Влияние производительности реактора по сырью на выход ТУ</w:t>
      </w:r>
      <w:r w:rsidRPr="0018336B">
        <w:rPr>
          <w:rStyle w:val="86"/>
          <w:color w:val="000000"/>
        </w:rPr>
        <w:tab/>
        <w:t>78</w:t>
      </w:r>
    </w:p>
    <w:p w14:paraId="014BC110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3.5.</w:t>
      </w:r>
      <w:r w:rsidRPr="0018336B">
        <w:rPr>
          <w:rStyle w:val="86"/>
          <w:color w:val="000000"/>
        </w:rPr>
        <w:tab/>
        <w:t xml:space="preserve">Интенсификация процесса </w:t>
      </w:r>
      <w:proofErr w:type="spellStart"/>
      <w:r w:rsidRPr="0018336B">
        <w:rPr>
          <w:rStyle w:val="86"/>
          <w:color w:val="000000"/>
        </w:rPr>
        <w:t>сажеобразования</w:t>
      </w:r>
      <w:proofErr w:type="spellEnd"/>
      <w:r w:rsidRPr="0018336B">
        <w:rPr>
          <w:rStyle w:val="86"/>
          <w:color w:val="000000"/>
        </w:rPr>
        <w:t xml:space="preserve"> повышением качества</w:t>
      </w:r>
    </w:p>
    <w:p w14:paraId="523A24C1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распыления сырья</w:t>
      </w:r>
      <w:r w:rsidRPr="0018336B">
        <w:rPr>
          <w:rStyle w:val="86"/>
          <w:color w:val="000000"/>
        </w:rPr>
        <w:tab/>
        <w:t xml:space="preserve"> 82</w:t>
      </w:r>
    </w:p>
    <w:p w14:paraId="1BA0E4D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3.6.</w:t>
      </w:r>
      <w:r w:rsidRPr="0018336B">
        <w:rPr>
          <w:rStyle w:val="86"/>
          <w:color w:val="000000"/>
        </w:rPr>
        <w:tab/>
        <w:t>Закалка продуктов реакции и ее роль в технологии</w:t>
      </w:r>
    </w:p>
    <w:p w14:paraId="06771007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производства полуактивных марок ТУ</w:t>
      </w:r>
      <w:r w:rsidRPr="0018336B">
        <w:rPr>
          <w:rStyle w:val="86"/>
          <w:color w:val="000000"/>
        </w:rPr>
        <w:tab/>
        <w:t>86</w:t>
      </w:r>
    </w:p>
    <w:p w14:paraId="20AE97D0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3.7.</w:t>
      </w:r>
      <w:r w:rsidRPr="0018336B">
        <w:rPr>
          <w:rStyle w:val="86"/>
          <w:color w:val="000000"/>
        </w:rPr>
        <w:tab/>
        <w:t>Выводы по 3 главе</w:t>
      </w:r>
      <w:r w:rsidRPr="0018336B">
        <w:rPr>
          <w:rStyle w:val="86"/>
          <w:color w:val="000000"/>
        </w:rPr>
        <w:tab/>
        <w:t xml:space="preserve"> 90 </w:t>
      </w:r>
    </w:p>
    <w:p w14:paraId="6502D409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</w:t>
      </w:r>
      <w:r w:rsidRPr="0018336B">
        <w:rPr>
          <w:rStyle w:val="86"/>
          <w:color w:val="000000"/>
        </w:rPr>
        <w:tab/>
        <w:t>Повышение продуктивности процесса путем утилизации тепла</w:t>
      </w:r>
      <w:r w:rsidRPr="0018336B">
        <w:rPr>
          <w:rStyle w:val="86"/>
          <w:color w:val="000000"/>
        </w:rPr>
        <w:tab/>
        <w:t xml:space="preserve"> 91</w:t>
      </w:r>
    </w:p>
    <w:p w14:paraId="388D566E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4.1.</w:t>
      </w:r>
      <w:r w:rsidRPr="0018336B">
        <w:rPr>
          <w:rStyle w:val="86"/>
          <w:color w:val="000000"/>
        </w:rPr>
        <w:tab/>
        <w:t>Рекуперация тепла аэрозоля при производстве полуактивного</w:t>
      </w:r>
    </w:p>
    <w:p w14:paraId="213988CA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ТУ</w:t>
      </w:r>
      <w:r w:rsidRPr="0018336B">
        <w:rPr>
          <w:rStyle w:val="86"/>
          <w:color w:val="000000"/>
        </w:rPr>
        <w:tab/>
        <w:t>91</w:t>
      </w:r>
    </w:p>
    <w:p w14:paraId="37416428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4.2.</w:t>
      </w:r>
      <w:r w:rsidRPr="0018336B">
        <w:rPr>
          <w:rStyle w:val="86"/>
          <w:color w:val="000000"/>
        </w:rPr>
        <w:tab/>
        <w:t>Модифицированная технологическая схема производства и его</w:t>
      </w:r>
    </w:p>
    <w:p w14:paraId="62AC23E7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аппаратурное оформление</w:t>
      </w:r>
      <w:r w:rsidRPr="0018336B">
        <w:rPr>
          <w:rStyle w:val="86"/>
          <w:color w:val="000000"/>
        </w:rPr>
        <w:tab/>
        <w:t xml:space="preserve"> 95</w:t>
      </w:r>
    </w:p>
    <w:p w14:paraId="00EA38CD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4.2.1.</w:t>
      </w:r>
      <w:r w:rsidRPr="0018336B">
        <w:rPr>
          <w:rStyle w:val="86"/>
          <w:color w:val="000000"/>
        </w:rPr>
        <w:tab/>
        <w:t>Воздухонагреватель</w:t>
      </w:r>
      <w:r w:rsidRPr="0018336B">
        <w:rPr>
          <w:rStyle w:val="86"/>
          <w:color w:val="000000"/>
        </w:rPr>
        <w:tab/>
        <w:t xml:space="preserve"> 98</w:t>
      </w:r>
    </w:p>
    <w:p w14:paraId="3491C8D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4.2.2.</w:t>
      </w:r>
      <w:r w:rsidRPr="0018336B">
        <w:rPr>
          <w:rStyle w:val="86"/>
          <w:color w:val="000000"/>
        </w:rPr>
        <w:tab/>
      </w:r>
      <w:proofErr w:type="spellStart"/>
      <w:r w:rsidRPr="0018336B">
        <w:rPr>
          <w:rStyle w:val="86"/>
          <w:color w:val="000000"/>
        </w:rPr>
        <w:t>Газоохладитель</w:t>
      </w:r>
      <w:proofErr w:type="spellEnd"/>
      <w:r w:rsidRPr="0018336B">
        <w:rPr>
          <w:rStyle w:val="86"/>
          <w:color w:val="000000"/>
        </w:rPr>
        <w:tab/>
        <w:t xml:space="preserve"> 102</w:t>
      </w:r>
    </w:p>
    <w:p w14:paraId="57D1EA8B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4.2.3.</w:t>
      </w:r>
      <w:r w:rsidRPr="0018336B">
        <w:rPr>
          <w:rStyle w:val="86"/>
          <w:color w:val="000000"/>
        </w:rPr>
        <w:tab/>
        <w:t>Подогреватель сырья</w:t>
      </w:r>
      <w:r w:rsidRPr="0018336B">
        <w:rPr>
          <w:rStyle w:val="86"/>
          <w:color w:val="000000"/>
        </w:rPr>
        <w:tab/>
        <w:t>103</w:t>
      </w:r>
    </w:p>
    <w:p w14:paraId="2B1FBC10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4.3.</w:t>
      </w:r>
      <w:r w:rsidRPr="0018336B">
        <w:rPr>
          <w:rStyle w:val="86"/>
          <w:color w:val="000000"/>
        </w:rPr>
        <w:tab/>
        <w:t>Сравнительная оценка способов интенсификации процесса</w:t>
      </w:r>
    </w:p>
    <w:p w14:paraId="7B7E80A2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получения полуактивных марок ТУ и их экономическая эффективность</w:t>
      </w:r>
      <w:r w:rsidRPr="0018336B">
        <w:rPr>
          <w:rStyle w:val="86"/>
          <w:color w:val="000000"/>
        </w:rPr>
        <w:tab/>
        <w:t xml:space="preserve"> 104</w:t>
      </w:r>
    </w:p>
    <w:p w14:paraId="3F19CA5A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4.4.</w:t>
      </w:r>
      <w:r w:rsidRPr="0018336B">
        <w:rPr>
          <w:rStyle w:val="86"/>
          <w:color w:val="000000"/>
        </w:rPr>
        <w:tab/>
        <w:t>Выводы по 4 главе</w:t>
      </w:r>
      <w:r w:rsidRPr="0018336B">
        <w:rPr>
          <w:rStyle w:val="86"/>
          <w:color w:val="000000"/>
        </w:rPr>
        <w:tab/>
        <w:t>118</w:t>
      </w:r>
    </w:p>
    <w:p w14:paraId="5B74B024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Общие выводы</w:t>
      </w:r>
      <w:r w:rsidRPr="0018336B">
        <w:rPr>
          <w:rStyle w:val="86"/>
          <w:color w:val="000000"/>
        </w:rPr>
        <w:tab/>
        <w:t>119</w:t>
      </w:r>
    </w:p>
    <w:p w14:paraId="26963FEE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Список использованных источников</w:t>
      </w:r>
      <w:r w:rsidRPr="0018336B">
        <w:rPr>
          <w:rStyle w:val="86"/>
          <w:color w:val="000000"/>
        </w:rPr>
        <w:tab/>
        <w:t>120</w:t>
      </w:r>
    </w:p>
    <w:p w14:paraId="6D1F41AF" w14:textId="77777777" w:rsidR="0018336B" w:rsidRPr="0018336B" w:rsidRDefault="0018336B" w:rsidP="0018336B">
      <w:pPr>
        <w:rPr>
          <w:rStyle w:val="86"/>
          <w:color w:val="000000"/>
        </w:rPr>
      </w:pPr>
      <w:r w:rsidRPr="0018336B">
        <w:rPr>
          <w:rStyle w:val="86"/>
          <w:color w:val="000000"/>
        </w:rPr>
        <w:t>Приложения</w:t>
      </w:r>
      <w:r w:rsidRPr="0018336B">
        <w:rPr>
          <w:rStyle w:val="86"/>
          <w:color w:val="000000"/>
        </w:rPr>
        <w:tab/>
        <w:t>130 </w:t>
      </w:r>
    </w:p>
    <w:p w14:paraId="02FFBCE5" w14:textId="3E439484" w:rsidR="009200F2" w:rsidRDefault="009200F2" w:rsidP="0018336B"/>
    <w:p w14:paraId="41A554DC" w14:textId="56E102D0" w:rsidR="0018336B" w:rsidRDefault="0018336B" w:rsidP="0018336B"/>
    <w:p w14:paraId="1135D4E9" w14:textId="59359EF9" w:rsidR="0018336B" w:rsidRDefault="0018336B" w:rsidP="0018336B"/>
    <w:p w14:paraId="22F25993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>На основе комплексных исследований процесса производства полуактивных марок ТУ разработаны и внедрены оригинальная энергосберегающая технология, прямоточный реактор и аппараты системы утилизации вторичного тепла отходящих газов производства (патенты РФ № 2317308, № 2307141, № 60935).</w:t>
      </w:r>
    </w:p>
    <w:p w14:paraId="46633199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>Установлены количественные закономерности влияния степени нагрева материальных потоков процесса на выход и основные свойства полуактивных марок ТУ.</w:t>
      </w:r>
    </w:p>
    <w:p w14:paraId="66728236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>Показано, что предложенная двухкаскадная система нагрева технологического воздуха обеспечивает стабильность технологического процесса при работе реактора в широком диапазоне регулирования производительности по углеводородному сырью.</w:t>
      </w:r>
    </w:p>
    <w:p w14:paraId="51FA4455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>Впервые показана возможность получения различных полуактивных марок ТУ на одном и том же модернизированном прямоточном реакторе путем регулирования производительности по сырью и продолжительности времени пребывания аэрозоля в зоне высоких температур.</w:t>
      </w:r>
    </w:p>
    <w:p w14:paraId="091C4E3E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322" w:lineRule="exact"/>
        <w:ind w:firstLine="760"/>
        <w:jc w:val="both"/>
      </w:pPr>
      <w:r>
        <w:rPr>
          <w:rStyle w:val="21"/>
          <w:color w:val="000000"/>
        </w:rPr>
        <w:t xml:space="preserve">Впервые получены количественные данные по влиянию содержания </w:t>
      </w:r>
      <w:proofErr w:type="spellStart"/>
      <w:r>
        <w:rPr>
          <w:rStyle w:val="21"/>
          <w:color w:val="000000"/>
        </w:rPr>
        <w:t>асфальтенов</w:t>
      </w:r>
      <w:proofErr w:type="spellEnd"/>
      <w:r>
        <w:rPr>
          <w:rStyle w:val="21"/>
          <w:color w:val="000000"/>
        </w:rPr>
        <w:t xml:space="preserve"> в смолах пиролиза на завышение плотности и ИК рабочей смеси сырья, что воздействует на ожидаемый выход ТУ.</w:t>
      </w:r>
    </w:p>
    <w:p w14:paraId="1DF26071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>Разработан технологический регламент производства полуактивных марок ТУ по предложенной технологии.</w:t>
      </w:r>
    </w:p>
    <w:p w14:paraId="766A8033" w14:textId="77777777" w:rsidR="0018336B" w:rsidRDefault="0018336B" w:rsidP="00F917C1">
      <w:pPr>
        <w:pStyle w:val="21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60"/>
        <w:jc w:val="left"/>
      </w:pPr>
      <w:r>
        <w:rPr>
          <w:rStyle w:val="21"/>
          <w:color w:val="000000"/>
        </w:rPr>
        <w:t xml:space="preserve">Разработанная технология внедрена на Нижнекамском заводе ТУ, получена промышленная продукция ТУ марок П514, </w:t>
      </w:r>
      <w:r>
        <w:rPr>
          <w:rStyle w:val="21"/>
          <w:color w:val="000000"/>
          <w:lang w:val="en-US" w:eastAsia="en-US"/>
        </w:rPr>
        <w:t>N</w:t>
      </w:r>
      <w:r w:rsidRPr="0018336B">
        <w:rPr>
          <w:rStyle w:val="21"/>
          <w:color w:val="000000"/>
          <w:lang w:eastAsia="en-US"/>
        </w:rPr>
        <w:t xml:space="preserve">550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N</w:t>
      </w:r>
      <w:r w:rsidRPr="0018336B">
        <w:rPr>
          <w:rStyle w:val="21"/>
          <w:color w:val="000000"/>
          <w:lang w:eastAsia="en-US"/>
        </w:rPr>
        <w:t xml:space="preserve">660, </w:t>
      </w:r>
      <w:r>
        <w:rPr>
          <w:rStyle w:val="21"/>
          <w:color w:val="000000"/>
        </w:rPr>
        <w:t>отвечающая требованиям шинного и резинотехнического производства.</w:t>
      </w:r>
    </w:p>
    <w:p w14:paraId="7920965D" w14:textId="6EC52AB9" w:rsidR="0018336B" w:rsidRPr="0018336B" w:rsidRDefault="0018336B" w:rsidP="0018336B">
      <w:r>
        <w:rPr>
          <w:rStyle w:val="21"/>
          <w:color w:val="000000"/>
        </w:rPr>
        <w:t>Предложенные разработки и рекомендации реализованы в промышленности с общим экономическим эффектом 28,17 млн. рублей с одного технологического потока</w:t>
      </w:r>
    </w:p>
    <w:sectPr w:rsidR="0018336B" w:rsidRPr="001833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B13A" w14:textId="77777777" w:rsidR="00F917C1" w:rsidRDefault="00F917C1">
      <w:pPr>
        <w:spacing w:after="0" w:line="240" w:lineRule="auto"/>
      </w:pPr>
      <w:r>
        <w:separator/>
      </w:r>
    </w:p>
  </w:endnote>
  <w:endnote w:type="continuationSeparator" w:id="0">
    <w:p w14:paraId="1C5077E9" w14:textId="77777777" w:rsidR="00F917C1" w:rsidRDefault="00F9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A3B8" w14:textId="77777777" w:rsidR="00F917C1" w:rsidRDefault="00F917C1">
      <w:pPr>
        <w:spacing w:after="0" w:line="240" w:lineRule="auto"/>
      </w:pPr>
      <w:r>
        <w:separator/>
      </w:r>
    </w:p>
  </w:footnote>
  <w:footnote w:type="continuationSeparator" w:id="0">
    <w:p w14:paraId="54D98CBD" w14:textId="77777777" w:rsidR="00F917C1" w:rsidRDefault="00F9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7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1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154693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9725</cp:revision>
  <dcterms:created xsi:type="dcterms:W3CDTF">2024-06-20T08:51:00Z</dcterms:created>
  <dcterms:modified xsi:type="dcterms:W3CDTF">2025-03-02T09:31:00Z</dcterms:modified>
  <cp:category/>
</cp:coreProperties>
</file>